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FD3B98" w14:textId="77777777" w:rsidR="001831CF" w:rsidRDefault="001831CF" w:rsidP="00542F9F">
      <w:pPr>
        <w:pStyle w:val="Standard"/>
        <w:shd w:val="clear" w:color="auto" w:fill="D6E3BC"/>
        <w:spacing w:line="360" w:lineRule="auto"/>
        <w:rPr>
          <w:rFonts w:ascii="Calibri" w:hAnsi="Calibri"/>
          <w:b/>
          <w:caps/>
          <w:szCs w:val="32"/>
        </w:rPr>
      </w:pPr>
    </w:p>
    <w:p w14:paraId="01E3EA5F" w14:textId="77777777" w:rsidR="00542F9F" w:rsidRPr="000C660B" w:rsidRDefault="00542F9F" w:rsidP="00542F9F">
      <w:pPr>
        <w:shd w:val="clear" w:color="auto" w:fill="D6E3BC"/>
        <w:spacing w:line="288" w:lineRule="auto"/>
        <w:contextualSpacing/>
        <w:jc w:val="center"/>
        <w:rPr>
          <w:rFonts w:ascii="Calibri Light" w:hAnsi="Calibri Light" w:cs="Calibri Light"/>
          <w:b/>
          <w:caps/>
          <w:sz w:val="22"/>
          <w:szCs w:val="22"/>
        </w:rPr>
      </w:pPr>
      <w:r w:rsidRPr="000C660B">
        <w:rPr>
          <w:rFonts w:ascii="Calibri Light" w:hAnsi="Calibri Light" w:cs="Calibri Light"/>
          <w:b/>
          <w:caps/>
          <w:sz w:val="22"/>
          <w:szCs w:val="22"/>
        </w:rPr>
        <w:t>SPECYFIKACJA WARUNKÓW ZAMÓWIENIA</w:t>
      </w:r>
    </w:p>
    <w:p w14:paraId="1FA3022D" w14:textId="77777777" w:rsidR="00542F9F" w:rsidRPr="000C660B" w:rsidRDefault="00542F9F" w:rsidP="00542F9F">
      <w:pPr>
        <w:shd w:val="clear" w:color="auto" w:fill="D6E3BC"/>
        <w:spacing w:line="288" w:lineRule="auto"/>
        <w:contextualSpacing/>
        <w:jc w:val="center"/>
        <w:rPr>
          <w:rFonts w:ascii="Calibri Light" w:hAnsi="Calibri Light" w:cs="Calibri Light"/>
          <w:b/>
          <w:caps/>
          <w:sz w:val="22"/>
          <w:szCs w:val="22"/>
        </w:rPr>
      </w:pPr>
      <w:r w:rsidRPr="000C660B">
        <w:rPr>
          <w:rFonts w:ascii="Calibri Light" w:hAnsi="Calibri Light" w:cs="Calibri Light"/>
          <w:b/>
          <w:caps/>
          <w:sz w:val="22"/>
          <w:szCs w:val="22"/>
        </w:rPr>
        <w:t xml:space="preserve">NA USŁUGĘ SPOŁECZNĄ </w:t>
      </w:r>
    </w:p>
    <w:p w14:paraId="4B972CA6" w14:textId="77777777" w:rsidR="00542F9F" w:rsidRPr="000C660B" w:rsidRDefault="00542F9F" w:rsidP="00542F9F">
      <w:pPr>
        <w:shd w:val="clear" w:color="auto" w:fill="D6E3BC"/>
        <w:spacing w:line="288" w:lineRule="auto"/>
        <w:contextualSpacing/>
        <w:jc w:val="center"/>
        <w:rPr>
          <w:rFonts w:ascii="Calibri Light" w:hAnsi="Calibri Light" w:cs="Calibri Light"/>
          <w:b/>
          <w:caps/>
          <w:sz w:val="22"/>
          <w:szCs w:val="22"/>
        </w:rPr>
      </w:pPr>
      <w:r w:rsidRPr="000C660B">
        <w:rPr>
          <w:rFonts w:ascii="Calibri Light" w:hAnsi="Calibri Light" w:cs="Calibri Light"/>
          <w:b/>
          <w:caps/>
          <w:sz w:val="22"/>
          <w:szCs w:val="22"/>
        </w:rPr>
        <w:t>,,</w:t>
      </w:r>
      <w:r w:rsidRPr="000C660B">
        <w:rPr>
          <w:rFonts w:ascii="Calibri Light" w:hAnsi="Calibri Light" w:cs="Calibri Light"/>
          <w:sz w:val="22"/>
          <w:szCs w:val="22"/>
        </w:rPr>
        <w:t xml:space="preserve"> </w:t>
      </w:r>
      <w:r w:rsidRPr="000C660B">
        <w:rPr>
          <w:rFonts w:ascii="Calibri Light" w:hAnsi="Calibri Light" w:cs="Calibri Light"/>
          <w:b/>
          <w:caps/>
          <w:sz w:val="22"/>
          <w:szCs w:val="22"/>
        </w:rPr>
        <w:t xml:space="preserve">świadczenie usług </w:t>
      </w:r>
      <w:r>
        <w:rPr>
          <w:rFonts w:ascii="Calibri Light" w:hAnsi="Calibri Light" w:cs="Calibri Light"/>
          <w:b/>
          <w:caps/>
          <w:sz w:val="22"/>
          <w:szCs w:val="22"/>
        </w:rPr>
        <w:t>OPIEKI WYTCHNIENIOWEJ DLA CZŁONKÓW RODZIN LUB OPIEKUNÓW W SPRAWOWANIU OPIEKI NAD DZIEĆMI Z ORZECZENIEM O NIEPEŁNOSPRAWNOŚCI ORAZ DLA OSÓB POSIADAJĄCYCH ORZECZENIE O ZNACZNYM STOPNIU NIEPEŁNOSPRAWNOŚCI LUB ORZECZENIE TRAKTOWANE NA RÓWNI Z ORZECZENIEM O ZNACZNYM STOPNIU NIEPEŁNOSPRAWNOŚCI</w:t>
      </w:r>
      <w:r w:rsidRPr="000C660B">
        <w:rPr>
          <w:rFonts w:ascii="Calibri Light" w:hAnsi="Calibri Light" w:cs="Calibri Light"/>
          <w:b/>
          <w:caps/>
          <w:sz w:val="22"/>
          <w:szCs w:val="22"/>
        </w:rPr>
        <w:t xml:space="preserve"> </w:t>
      </w:r>
      <w:r>
        <w:rPr>
          <w:rFonts w:ascii="Calibri Light" w:hAnsi="Calibri Light" w:cs="Calibri Light"/>
          <w:b/>
          <w:caps/>
          <w:sz w:val="22"/>
          <w:szCs w:val="22"/>
        </w:rPr>
        <w:t>(UCZESTNIKÓW PROGRAMU)</w:t>
      </w:r>
      <w:r w:rsidRPr="000C660B">
        <w:rPr>
          <w:rFonts w:ascii="Calibri Light" w:hAnsi="Calibri Light" w:cs="Calibri Light"/>
          <w:b/>
          <w:caps/>
          <w:sz w:val="22"/>
          <w:szCs w:val="22"/>
        </w:rPr>
        <w:t>, świadczona na zasadach zgodnych z Programe</w:t>
      </w:r>
      <w:r>
        <w:rPr>
          <w:rFonts w:ascii="Calibri Light" w:hAnsi="Calibri Light" w:cs="Calibri Light"/>
          <w:b/>
          <w:caps/>
          <w:sz w:val="22"/>
          <w:szCs w:val="22"/>
        </w:rPr>
        <w:t>m Ministerstwa Rodziny i Polityki Społecznej „OPIEKA WYTCHNIENIOWA</w:t>
      </w:r>
      <w:r w:rsidRPr="000C660B">
        <w:rPr>
          <w:rFonts w:ascii="Calibri Light" w:hAnsi="Calibri Light" w:cs="Calibri Light"/>
          <w:b/>
          <w:caps/>
          <w:sz w:val="22"/>
          <w:szCs w:val="22"/>
        </w:rPr>
        <w:t>” – edycja</w:t>
      </w:r>
      <w:r>
        <w:rPr>
          <w:rFonts w:ascii="Calibri Light" w:hAnsi="Calibri Light" w:cs="Calibri Light"/>
          <w:b/>
          <w:caps/>
          <w:sz w:val="22"/>
          <w:szCs w:val="22"/>
        </w:rPr>
        <w:t xml:space="preserve"> 2023,</w:t>
      </w:r>
      <w:r w:rsidRPr="000C660B">
        <w:rPr>
          <w:rFonts w:ascii="Calibri Light" w:hAnsi="Calibri Light" w:cs="Calibri Light"/>
          <w:b/>
          <w:caps/>
          <w:sz w:val="22"/>
          <w:szCs w:val="22"/>
        </w:rPr>
        <w:t xml:space="preserve"> finansowanego ze środków pochodzących z Funduszu Solidarnościowego”</w:t>
      </w:r>
    </w:p>
    <w:p w14:paraId="0198C4E9" w14:textId="77777777" w:rsidR="00542F9F" w:rsidRPr="000C660B" w:rsidRDefault="00542F9F" w:rsidP="00542F9F">
      <w:pPr>
        <w:shd w:val="clear" w:color="auto" w:fill="D6E3BC"/>
        <w:spacing w:line="288" w:lineRule="auto"/>
        <w:contextualSpacing/>
        <w:jc w:val="center"/>
        <w:rPr>
          <w:rFonts w:ascii="Calibri Light" w:hAnsi="Calibri Light" w:cs="Calibri Light"/>
          <w:b/>
          <w:caps/>
          <w:sz w:val="22"/>
          <w:szCs w:val="22"/>
        </w:rPr>
      </w:pPr>
      <w:r w:rsidRPr="000C660B">
        <w:rPr>
          <w:rFonts w:ascii="Calibri Light" w:hAnsi="Calibri Light" w:cs="Calibri Light"/>
          <w:b/>
          <w:caps/>
          <w:sz w:val="22"/>
          <w:szCs w:val="22"/>
        </w:rPr>
        <w:t>(SWZ)</w:t>
      </w:r>
    </w:p>
    <w:p w14:paraId="5CC6C1A2" w14:textId="77777777" w:rsidR="00BB55A4" w:rsidRDefault="00BB55A4" w:rsidP="00B74BE0">
      <w:pPr>
        <w:spacing w:line="252" w:lineRule="auto"/>
        <w:jc w:val="center"/>
        <w:outlineLvl w:val="0"/>
        <w:rPr>
          <w:rFonts w:asciiTheme="minorHAnsi" w:eastAsiaTheme="majorEastAsia" w:hAnsiTheme="minorHAnsi" w:cstheme="minorHAnsi"/>
          <w:caps/>
          <w:color w:val="000000" w:themeColor="text1"/>
          <w:spacing w:val="20"/>
          <w:lang w:eastAsia="en-US"/>
        </w:rPr>
      </w:pPr>
    </w:p>
    <w:p w14:paraId="4FFF5D63" w14:textId="77777777" w:rsidR="00EF7CB5" w:rsidRPr="00B74BE0" w:rsidRDefault="00773D17" w:rsidP="00B74BE0">
      <w:pPr>
        <w:spacing w:line="252" w:lineRule="auto"/>
        <w:jc w:val="center"/>
        <w:outlineLvl w:val="0"/>
        <w:rPr>
          <w:rFonts w:asciiTheme="minorHAnsi" w:eastAsiaTheme="majorEastAsia" w:hAnsiTheme="minorHAnsi" w:cstheme="minorHAnsi"/>
          <w:caps/>
          <w:color w:val="000000" w:themeColor="text1"/>
          <w:spacing w:val="20"/>
          <w:lang w:eastAsia="en-US"/>
        </w:rPr>
      </w:pPr>
      <w:r w:rsidRPr="00B74BE0">
        <w:rPr>
          <w:rFonts w:asciiTheme="minorHAnsi" w:eastAsiaTheme="majorEastAsia" w:hAnsiTheme="minorHAnsi" w:cstheme="minorHAnsi"/>
          <w:caps/>
          <w:color w:val="000000" w:themeColor="text1"/>
          <w:spacing w:val="20"/>
          <w:lang w:eastAsia="en-US"/>
        </w:rPr>
        <w:t xml:space="preserve">Znak sprawy: </w:t>
      </w:r>
      <w:r w:rsidR="005665B4" w:rsidRPr="00B74BE0">
        <w:rPr>
          <w:rFonts w:asciiTheme="minorHAnsi" w:eastAsiaTheme="majorEastAsia" w:hAnsiTheme="minorHAnsi" w:cstheme="minorHAnsi"/>
          <w:caps/>
          <w:color w:val="000000" w:themeColor="text1"/>
          <w:spacing w:val="20"/>
          <w:lang w:eastAsia="en-US"/>
        </w:rPr>
        <w:t>DA.221</w:t>
      </w:r>
      <w:r w:rsidR="00542F9F">
        <w:rPr>
          <w:rFonts w:asciiTheme="minorHAnsi" w:eastAsiaTheme="majorEastAsia" w:hAnsiTheme="minorHAnsi" w:cstheme="minorHAnsi"/>
          <w:caps/>
          <w:color w:val="000000" w:themeColor="text1"/>
          <w:spacing w:val="20"/>
          <w:lang w:eastAsia="en-US"/>
        </w:rPr>
        <w:t>.2</w:t>
      </w:r>
      <w:r w:rsidR="00D13786">
        <w:rPr>
          <w:rFonts w:asciiTheme="minorHAnsi" w:eastAsiaTheme="majorEastAsia" w:hAnsiTheme="minorHAnsi" w:cstheme="minorHAnsi"/>
          <w:caps/>
          <w:color w:val="000000" w:themeColor="text1"/>
          <w:spacing w:val="20"/>
          <w:lang w:eastAsia="en-US"/>
        </w:rPr>
        <w:t>.2023</w:t>
      </w:r>
    </w:p>
    <w:p w14:paraId="12AE75BC" w14:textId="17CD46BA" w:rsidR="00773D17" w:rsidRPr="00B74BE0" w:rsidRDefault="00EF7CB5" w:rsidP="00B74BE0">
      <w:pPr>
        <w:pBdr>
          <w:bottom w:val="thinThickSmallGap" w:sz="12" w:space="1" w:color="808080" w:themeColor="background1" w:themeShade="80"/>
        </w:pBdr>
        <w:spacing w:line="252" w:lineRule="auto"/>
        <w:jc w:val="center"/>
        <w:outlineLvl w:val="0"/>
        <w:rPr>
          <w:rFonts w:asciiTheme="minorHAnsi" w:eastAsiaTheme="majorEastAsia" w:hAnsiTheme="minorHAnsi" w:cstheme="minorHAnsi"/>
          <w:caps/>
          <w:color w:val="632423" w:themeColor="accent2" w:themeShade="80"/>
          <w:spacing w:val="20"/>
          <w:lang w:eastAsia="en-US"/>
        </w:rPr>
      </w:pPr>
      <w:r w:rsidRPr="00B74BE0">
        <w:rPr>
          <w:rFonts w:asciiTheme="minorHAnsi" w:hAnsiTheme="minorHAnsi" w:cstheme="minorHAnsi"/>
          <w:b/>
        </w:rPr>
        <w:t xml:space="preserve">Numer ogłoszenia postępowania publicznego z BZP </w:t>
      </w:r>
      <w:r w:rsidR="00131539">
        <w:rPr>
          <w:rFonts w:asciiTheme="minorHAnsi" w:hAnsiTheme="minorHAnsi" w:cstheme="minorHAnsi"/>
          <w:b/>
        </w:rPr>
        <w:t xml:space="preserve">: </w:t>
      </w:r>
      <w:r w:rsidR="00A3117B">
        <w:rPr>
          <w:rFonts w:asciiTheme="minorHAnsi" w:hAnsiTheme="minorHAnsi" w:cstheme="minorHAnsi"/>
          <w:b/>
        </w:rPr>
        <w:t>2023/BZP 00173160/01</w:t>
      </w:r>
    </w:p>
    <w:p w14:paraId="49E76DCF" w14:textId="77777777" w:rsidR="003C6A0C" w:rsidRPr="00B74BE0" w:rsidRDefault="001E5EFE" w:rsidP="00773D17">
      <w:pPr>
        <w:rPr>
          <w:rFonts w:asciiTheme="minorHAnsi" w:eastAsiaTheme="majorEastAsia" w:hAnsiTheme="minorHAnsi" w:cstheme="minorHAnsi"/>
          <w:b/>
          <w:lang w:eastAsia="en-US"/>
        </w:rPr>
      </w:pPr>
      <w:r w:rsidRPr="00B74BE0">
        <w:rPr>
          <w:rFonts w:asciiTheme="minorHAnsi" w:eastAsiaTheme="majorEastAsia" w:hAnsiTheme="minorHAnsi" w:cstheme="minorHAnsi"/>
          <w:b/>
          <w:lang w:eastAsia="en-US"/>
        </w:rPr>
        <w:t>ZAMAWIAJĄCY</w:t>
      </w:r>
    </w:p>
    <w:p w14:paraId="4E6C8719" w14:textId="77777777" w:rsidR="00B74BE0" w:rsidRPr="00AC313D" w:rsidRDefault="00BF1540" w:rsidP="00B74BE0">
      <w:pPr>
        <w:pStyle w:val="Standard"/>
        <w:widowControl w:val="0"/>
        <w:spacing w:line="276" w:lineRule="auto"/>
        <w:jc w:val="both"/>
        <w:rPr>
          <w:rFonts w:ascii="Calibri" w:hAnsi="Calibri" w:cs="Calibri"/>
          <w:sz w:val="24"/>
          <w:szCs w:val="24"/>
        </w:rPr>
      </w:pPr>
      <w:r>
        <w:rPr>
          <w:rFonts w:ascii="Calibri" w:hAnsi="Calibri" w:cs="Calibri"/>
          <w:sz w:val="24"/>
          <w:szCs w:val="24"/>
        </w:rPr>
        <w:t xml:space="preserve">Gmina Miejska Rumia - </w:t>
      </w:r>
      <w:r w:rsidR="00B74BE0" w:rsidRPr="00AC313D">
        <w:rPr>
          <w:rFonts w:ascii="Calibri" w:hAnsi="Calibri" w:cs="Calibri"/>
          <w:sz w:val="24"/>
          <w:szCs w:val="24"/>
        </w:rPr>
        <w:t xml:space="preserve">Miejski Ośrodek Pomocy Społecznej w </w:t>
      </w:r>
      <w:proofErr w:type="spellStart"/>
      <w:r w:rsidR="00B74BE0" w:rsidRPr="00AC313D">
        <w:rPr>
          <w:rFonts w:ascii="Calibri" w:hAnsi="Calibri" w:cs="Calibri"/>
          <w:sz w:val="24"/>
          <w:szCs w:val="24"/>
        </w:rPr>
        <w:t>Rumi</w:t>
      </w:r>
      <w:proofErr w:type="spellEnd"/>
      <w:r w:rsidR="00B74BE0" w:rsidRPr="00AC313D">
        <w:rPr>
          <w:rFonts w:ascii="Calibri" w:hAnsi="Calibri" w:cs="Calibri"/>
          <w:sz w:val="24"/>
          <w:szCs w:val="24"/>
        </w:rPr>
        <w:t xml:space="preserve"> (zwany dalej MOPS)</w:t>
      </w:r>
    </w:p>
    <w:p w14:paraId="3487AF50" w14:textId="77777777" w:rsidR="00B74BE0" w:rsidRPr="00AC313D" w:rsidRDefault="00B74BE0" w:rsidP="00B74BE0">
      <w:pPr>
        <w:pStyle w:val="Standard"/>
        <w:spacing w:line="276" w:lineRule="auto"/>
        <w:jc w:val="both"/>
        <w:rPr>
          <w:rFonts w:ascii="Calibri" w:hAnsi="Calibri" w:cs="Calibri"/>
          <w:sz w:val="24"/>
          <w:szCs w:val="24"/>
        </w:rPr>
      </w:pPr>
      <w:r w:rsidRPr="00AC313D">
        <w:rPr>
          <w:rFonts w:ascii="Calibri" w:hAnsi="Calibri" w:cs="Calibri"/>
          <w:sz w:val="24"/>
          <w:szCs w:val="24"/>
        </w:rPr>
        <w:t>ul. Ślusarska 2,</w:t>
      </w:r>
    </w:p>
    <w:p w14:paraId="545D52BF" w14:textId="77777777" w:rsidR="00B74BE0" w:rsidRPr="00AC313D" w:rsidRDefault="00B74BE0" w:rsidP="00B74BE0">
      <w:pPr>
        <w:pStyle w:val="Standard"/>
        <w:shd w:val="clear" w:color="auto" w:fill="FFFFFF"/>
        <w:spacing w:line="276" w:lineRule="auto"/>
        <w:rPr>
          <w:rFonts w:ascii="Calibri" w:hAnsi="Calibri" w:cs="Calibri"/>
          <w:sz w:val="24"/>
          <w:szCs w:val="24"/>
        </w:rPr>
      </w:pPr>
      <w:r w:rsidRPr="00AC313D">
        <w:rPr>
          <w:rFonts w:ascii="Calibri" w:hAnsi="Calibri" w:cs="Calibri"/>
          <w:sz w:val="24"/>
          <w:szCs w:val="24"/>
        </w:rPr>
        <w:t>84-230 Rumia,</w:t>
      </w:r>
    </w:p>
    <w:p w14:paraId="1B3C5C8E" w14:textId="77777777" w:rsidR="00773D17" w:rsidRPr="00AC313D" w:rsidRDefault="00773D17" w:rsidP="00773D17">
      <w:pPr>
        <w:rPr>
          <w:rFonts w:asciiTheme="minorHAnsi" w:eastAsiaTheme="majorEastAsia" w:hAnsiTheme="minorHAnsi" w:cstheme="minorHAnsi"/>
          <w:b/>
          <w:lang w:eastAsia="en-US"/>
        </w:rPr>
      </w:pPr>
      <w:r w:rsidRPr="00AC313D">
        <w:rPr>
          <w:rFonts w:asciiTheme="minorHAnsi" w:eastAsiaTheme="majorEastAsia" w:hAnsiTheme="minorHAnsi" w:cstheme="minorHAnsi"/>
          <w:b/>
          <w:lang w:eastAsia="en-US"/>
        </w:rPr>
        <w:t xml:space="preserve">tel.: </w:t>
      </w:r>
      <w:r w:rsidR="00B74BE0" w:rsidRPr="00AC313D">
        <w:rPr>
          <w:rFonts w:ascii="Calibri" w:hAnsi="Calibri" w:cs="Calibri"/>
        </w:rPr>
        <w:t xml:space="preserve">58 671 05 56 w. 810, 811 </w:t>
      </w:r>
    </w:p>
    <w:p w14:paraId="75B76E07" w14:textId="77777777" w:rsidR="00DC30CD" w:rsidRPr="00AC313D" w:rsidRDefault="00773D17" w:rsidP="00DC30CD">
      <w:pPr>
        <w:widowControl w:val="0"/>
        <w:rPr>
          <w:rFonts w:asciiTheme="minorHAnsi" w:hAnsiTheme="minorHAnsi" w:cstheme="minorHAnsi"/>
          <w:snapToGrid w:val="0"/>
        </w:rPr>
      </w:pPr>
      <w:r w:rsidRPr="00AC313D">
        <w:rPr>
          <w:rFonts w:asciiTheme="minorHAnsi" w:eastAsiaTheme="majorEastAsia" w:hAnsiTheme="minorHAnsi" w:cstheme="minorHAnsi"/>
          <w:b/>
          <w:lang w:eastAsia="en-US"/>
        </w:rPr>
        <w:t>R</w:t>
      </w:r>
      <w:r w:rsidR="00295E81" w:rsidRPr="00AC313D">
        <w:rPr>
          <w:rFonts w:asciiTheme="minorHAnsi" w:eastAsiaTheme="majorEastAsia" w:hAnsiTheme="minorHAnsi" w:cstheme="minorHAnsi"/>
          <w:b/>
          <w:lang w:eastAsia="en-US"/>
        </w:rPr>
        <w:t>EGON</w:t>
      </w:r>
      <w:r w:rsidR="00DC30CD" w:rsidRPr="00AC313D">
        <w:rPr>
          <w:rFonts w:asciiTheme="minorHAnsi" w:eastAsiaTheme="majorEastAsia" w:hAnsiTheme="minorHAnsi" w:cstheme="minorHAnsi"/>
          <w:b/>
          <w:lang w:eastAsia="en-US"/>
        </w:rPr>
        <w:t xml:space="preserve"> GMINY</w:t>
      </w:r>
      <w:r w:rsidRPr="00AC313D">
        <w:rPr>
          <w:rFonts w:asciiTheme="minorHAnsi" w:eastAsiaTheme="majorEastAsia" w:hAnsiTheme="minorHAnsi" w:cstheme="minorHAnsi"/>
          <w:b/>
          <w:lang w:eastAsia="en-US"/>
        </w:rPr>
        <w:t xml:space="preserve">: </w:t>
      </w:r>
      <w:r w:rsidR="00E6573D" w:rsidRPr="00AC313D">
        <w:rPr>
          <w:rFonts w:ascii="Calibri" w:hAnsi="Calibri" w:cs="Calibri"/>
        </w:rPr>
        <w:t>191675178</w:t>
      </w:r>
      <w:r w:rsidR="003B733E" w:rsidRPr="00AC313D">
        <w:rPr>
          <w:rFonts w:ascii="Calibri" w:hAnsi="Calibri" w:cs="Calibri"/>
        </w:rPr>
        <w:t xml:space="preserve">      </w:t>
      </w:r>
      <w:r w:rsidR="003B733E" w:rsidRPr="00AC313D">
        <w:rPr>
          <w:rFonts w:asciiTheme="minorHAnsi" w:eastAsiaTheme="majorEastAsia" w:hAnsiTheme="minorHAnsi" w:cstheme="minorHAnsi"/>
          <w:lang w:eastAsia="en-US"/>
        </w:rPr>
        <w:t xml:space="preserve">          </w:t>
      </w:r>
      <w:r w:rsidRPr="00AC313D">
        <w:rPr>
          <w:rFonts w:asciiTheme="minorHAnsi" w:eastAsiaTheme="majorEastAsia" w:hAnsiTheme="minorHAnsi" w:cstheme="minorHAnsi"/>
          <w:b/>
          <w:lang w:eastAsia="en-US"/>
        </w:rPr>
        <w:t>NIP</w:t>
      </w:r>
      <w:r w:rsidR="00DC30CD" w:rsidRPr="00AC313D">
        <w:rPr>
          <w:rFonts w:asciiTheme="minorHAnsi" w:eastAsiaTheme="majorEastAsia" w:hAnsiTheme="minorHAnsi" w:cstheme="minorHAnsi"/>
          <w:b/>
          <w:lang w:eastAsia="en-US"/>
        </w:rPr>
        <w:t xml:space="preserve"> GMINY</w:t>
      </w:r>
      <w:r w:rsidRPr="00AC313D">
        <w:rPr>
          <w:rFonts w:asciiTheme="minorHAnsi" w:eastAsiaTheme="majorEastAsia" w:hAnsiTheme="minorHAnsi" w:cstheme="minorHAnsi"/>
          <w:b/>
          <w:lang w:eastAsia="en-US"/>
        </w:rPr>
        <w:t xml:space="preserve">: </w:t>
      </w:r>
      <w:r w:rsidR="00BB30BD" w:rsidRPr="00AC313D">
        <w:rPr>
          <w:rFonts w:ascii="Calibri" w:hAnsi="Calibri" w:cs="Calibri"/>
        </w:rPr>
        <w:t>588-236-77-50</w:t>
      </w:r>
    </w:p>
    <w:p w14:paraId="1904F676" w14:textId="77777777" w:rsidR="00773D17" w:rsidRPr="00AC313D" w:rsidRDefault="00B74BE0" w:rsidP="00773D17">
      <w:pPr>
        <w:rPr>
          <w:rFonts w:asciiTheme="minorHAnsi" w:eastAsiaTheme="majorEastAsia" w:hAnsiTheme="minorHAnsi" w:cstheme="minorHAnsi"/>
          <w:lang w:eastAsia="en-US"/>
        </w:rPr>
      </w:pPr>
      <w:r w:rsidRPr="00AC313D">
        <w:rPr>
          <w:rFonts w:asciiTheme="minorHAnsi" w:eastAsiaTheme="majorEastAsia" w:hAnsiTheme="minorHAnsi" w:cstheme="minorHAnsi"/>
          <w:lang w:eastAsia="en-US"/>
        </w:rPr>
        <w:t>REGON M</w:t>
      </w:r>
      <w:r w:rsidR="00DC30CD" w:rsidRPr="00AC313D">
        <w:rPr>
          <w:rFonts w:asciiTheme="minorHAnsi" w:eastAsiaTheme="majorEastAsia" w:hAnsiTheme="minorHAnsi" w:cstheme="minorHAnsi"/>
          <w:lang w:eastAsia="en-US"/>
        </w:rPr>
        <w:t xml:space="preserve">OPS: </w:t>
      </w:r>
      <w:r w:rsidR="00E6573D" w:rsidRPr="00AC313D">
        <w:rPr>
          <w:rFonts w:ascii="Calibri" w:hAnsi="Calibri" w:cs="Calibri"/>
        </w:rPr>
        <w:t>190581618</w:t>
      </w:r>
      <w:r w:rsidR="003B733E" w:rsidRPr="00AC313D">
        <w:rPr>
          <w:rFonts w:asciiTheme="minorHAnsi" w:eastAsiaTheme="majorEastAsia" w:hAnsiTheme="minorHAnsi" w:cstheme="minorHAnsi"/>
          <w:lang w:eastAsia="en-US"/>
        </w:rPr>
        <w:t xml:space="preserve">               </w:t>
      </w:r>
      <w:r w:rsidR="00E6573D" w:rsidRPr="00AC313D">
        <w:rPr>
          <w:rFonts w:asciiTheme="minorHAnsi" w:eastAsiaTheme="majorEastAsia" w:hAnsiTheme="minorHAnsi" w:cstheme="minorHAnsi"/>
          <w:lang w:eastAsia="en-US"/>
        </w:rPr>
        <w:tab/>
      </w:r>
      <w:r w:rsidR="00DC30CD" w:rsidRPr="00AC313D">
        <w:rPr>
          <w:rFonts w:asciiTheme="minorHAnsi" w:eastAsiaTheme="majorEastAsia" w:hAnsiTheme="minorHAnsi" w:cstheme="minorHAnsi"/>
          <w:lang w:eastAsia="en-US"/>
        </w:rPr>
        <w:t>NIP MOPS:</w:t>
      </w:r>
      <w:r w:rsidR="003B733E" w:rsidRPr="00AC313D">
        <w:rPr>
          <w:rFonts w:asciiTheme="minorHAnsi" w:eastAsiaTheme="majorEastAsia" w:hAnsiTheme="minorHAnsi" w:cstheme="minorHAnsi"/>
          <w:lang w:eastAsia="en-US"/>
        </w:rPr>
        <w:t xml:space="preserve"> </w:t>
      </w:r>
      <w:r w:rsidR="00E6573D" w:rsidRPr="00AC313D">
        <w:rPr>
          <w:rFonts w:ascii="Calibri" w:hAnsi="Calibri" w:cs="Calibri"/>
        </w:rPr>
        <w:t>958-09-77-198</w:t>
      </w:r>
    </w:p>
    <w:p w14:paraId="6E6FC057" w14:textId="77777777" w:rsidR="00B74BE0" w:rsidRPr="00AC313D" w:rsidRDefault="00773D17" w:rsidP="00B74BE0">
      <w:pPr>
        <w:rPr>
          <w:rFonts w:ascii="Calibri" w:hAnsi="Calibri" w:cs="Calibri"/>
        </w:rPr>
      </w:pPr>
      <w:r w:rsidRPr="00AC313D">
        <w:rPr>
          <w:rFonts w:asciiTheme="minorHAnsi" w:eastAsiaTheme="majorEastAsia" w:hAnsiTheme="minorHAnsi" w:cstheme="minorHAnsi"/>
          <w:b/>
          <w:lang w:eastAsia="en-US"/>
        </w:rPr>
        <w:t xml:space="preserve">Godziny pracy: </w:t>
      </w:r>
      <w:r w:rsidR="00B74BE0" w:rsidRPr="00AC313D">
        <w:rPr>
          <w:rFonts w:asciiTheme="minorHAnsi" w:eastAsiaTheme="majorEastAsia" w:hAnsiTheme="minorHAnsi" w:cstheme="minorHAnsi"/>
          <w:b/>
          <w:lang w:eastAsia="en-US"/>
        </w:rPr>
        <w:t xml:space="preserve"> od </w:t>
      </w:r>
      <w:r w:rsidR="00B74BE0" w:rsidRPr="00AC313D">
        <w:rPr>
          <w:rFonts w:ascii="Calibri" w:hAnsi="Calibri" w:cs="Calibri"/>
        </w:rPr>
        <w:t>7.30 do 15.30 od poniedziałku do piątku (z wyłączeniem sobót i dni ustawowo wolnych od pracy)</w:t>
      </w:r>
    </w:p>
    <w:p w14:paraId="5032C1A4" w14:textId="77777777" w:rsidR="00773D17" w:rsidRPr="00AC313D" w:rsidRDefault="00773D17" w:rsidP="00B57EAC">
      <w:pPr>
        <w:rPr>
          <w:rFonts w:asciiTheme="minorHAnsi" w:eastAsiaTheme="majorEastAsia" w:hAnsiTheme="minorHAnsi" w:cstheme="minorHAnsi"/>
          <w:b/>
          <w:lang w:eastAsia="en-US"/>
        </w:rPr>
      </w:pPr>
      <w:r w:rsidRPr="00AC313D">
        <w:rPr>
          <w:rFonts w:asciiTheme="minorHAnsi" w:eastAsiaTheme="majorEastAsia" w:hAnsiTheme="minorHAnsi" w:cstheme="minorHAnsi"/>
          <w:b/>
          <w:lang w:eastAsia="en-US"/>
        </w:rPr>
        <w:t xml:space="preserve">Adres strony internetowej prowadzonego postępowania: </w:t>
      </w:r>
      <w:r w:rsidR="00542F9F">
        <w:rPr>
          <w:rFonts w:ascii="Calibri" w:hAnsi="Calibri" w:cs="Calibri"/>
        </w:rPr>
        <w:t xml:space="preserve">ezamowienia.gov.pl </w:t>
      </w:r>
      <w:r w:rsidR="00B74BE0" w:rsidRPr="002D72AB">
        <w:rPr>
          <w:rFonts w:ascii="Calibri" w:hAnsi="Calibri" w:cs="Calibri"/>
          <w:color w:val="00000A"/>
        </w:rPr>
        <w:t xml:space="preserve"> </w:t>
      </w:r>
    </w:p>
    <w:p w14:paraId="463B8A1E" w14:textId="77777777" w:rsidR="00773D17" w:rsidRPr="00AC313D" w:rsidRDefault="00B74BE0" w:rsidP="00773D17">
      <w:pPr>
        <w:rPr>
          <w:rFonts w:asciiTheme="minorHAnsi" w:hAnsiTheme="minorHAnsi" w:cstheme="minorHAnsi"/>
          <w:color w:val="333333"/>
          <w:shd w:val="clear" w:color="auto" w:fill="FFFFFF"/>
        </w:rPr>
      </w:pPr>
      <w:r w:rsidRPr="00AC313D">
        <w:rPr>
          <w:rFonts w:asciiTheme="minorHAnsi" w:hAnsiTheme="minorHAnsi" w:cstheme="minorHAnsi"/>
          <w:color w:val="333333"/>
          <w:shd w:val="clear" w:color="auto" w:fill="FFFFFF"/>
        </w:rPr>
        <w:t xml:space="preserve">Na </w:t>
      </w:r>
      <w:r w:rsidR="00542F9F">
        <w:rPr>
          <w:rFonts w:asciiTheme="minorHAnsi" w:hAnsiTheme="minorHAnsi" w:cstheme="minorHAnsi"/>
          <w:color w:val="333333"/>
          <w:shd w:val="clear" w:color="auto" w:fill="FFFFFF"/>
        </w:rPr>
        <w:t>tej stronie</w:t>
      </w:r>
      <w:r w:rsidR="00773D17" w:rsidRPr="00AC313D">
        <w:rPr>
          <w:rFonts w:asciiTheme="minorHAnsi" w:hAnsiTheme="minorHAnsi" w:cstheme="minorHAnsi"/>
          <w:color w:val="333333"/>
          <w:shd w:val="clear" w:color="auto" w:fill="FFFFFF"/>
        </w:rPr>
        <w:t xml:space="preserve"> udostępniane będą zmiany i wyjaśnienia treści SWZ oraz inne dokumenty zamówienia bezpośrednio związane z postępowaniem o udzielenie zamówienia</w:t>
      </w:r>
    </w:p>
    <w:p w14:paraId="752E7D0F" w14:textId="77777777" w:rsidR="00773D17" w:rsidRPr="00AC313D" w:rsidRDefault="00773D17" w:rsidP="00773D17">
      <w:pPr>
        <w:rPr>
          <w:rFonts w:asciiTheme="minorHAnsi" w:eastAsiaTheme="majorEastAsia" w:hAnsiTheme="minorHAnsi" w:cstheme="minorHAnsi"/>
          <w:b/>
          <w:lang w:eastAsia="en-US"/>
        </w:rPr>
      </w:pPr>
      <w:r w:rsidRPr="00AC313D">
        <w:rPr>
          <w:rFonts w:asciiTheme="minorHAnsi" w:eastAsiaTheme="majorEastAsia" w:hAnsiTheme="minorHAnsi" w:cstheme="minorHAnsi"/>
          <w:b/>
          <w:lang w:eastAsia="en-US"/>
        </w:rPr>
        <w:t xml:space="preserve">Adres poczty elektronicznej: </w:t>
      </w:r>
      <w:hyperlink r:id="rId9" w:history="1">
        <w:r w:rsidR="00B74BE0" w:rsidRPr="00AC313D">
          <w:rPr>
            <w:rFonts w:ascii="Calibri" w:hAnsi="Calibri" w:cs="Calibri"/>
            <w:color w:val="00000A"/>
          </w:rPr>
          <w:t>zamowieniapubliczne@mops.rumia.pl</w:t>
        </w:r>
      </w:hyperlink>
    </w:p>
    <w:p w14:paraId="13809253" w14:textId="77777777" w:rsidR="00BF7D33" w:rsidRPr="00AC313D" w:rsidRDefault="00BF7D33" w:rsidP="00773D17">
      <w:pPr>
        <w:rPr>
          <w:rFonts w:asciiTheme="minorHAnsi" w:eastAsiaTheme="majorEastAsia" w:hAnsiTheme="minorHAnsi" w:cstheme="minorHAnsi"/>
          <w:b/>
          <w:lang w:eastAsia="en-US"/>
        </w:rPr>
      </w:pPr>
    </w:p>
    <w:p w14:paraId="467A46F4" w14:textId="77777777" w:rsidR="00B74BE0" w:rsidRPr="00AC313D" w:rsidRDefault="00B74BE0" w:rsidP="00B74BE0">
      <w:pPr>
        <w:pStyle w:val="Standard"/>
        <w:widowControl w:val="0"/>
        <w:tabs>
          <w:tab w:val="left" w:pos="993"/>
        </w:tabs>
        <w:spacing w:line="276" w:lineRule="auto"/>
        <w:jc w:val="both"/>
        <w:rPr>
          <w:rFonts w:ascii="Calibri" w:hAnsi="Calibri" w:cs="Calibri"/>
          <w:sz w:val="24"/>
          <w:szCs w:val="24"/>
        </w:rPr>
      </w:pPr>
      <w:r w:rsidRPr="00AC313D">
        <w:rPr>
          <w:rFonts w:ascii="Calibri" w:hAnsi="Calibri" w:cs="Calibri"/>
          <w:sz w:val="24"/>
          <w:szCs w:val="24"/>
        </w:rPr>
        <w:t>Osoby wyznaczone przez Zamawiającego do kontaktowania się z Wykonawcami w sprawach:</w:t>
      </w:r>
    </w:p>
    <w:p w14:paraId="5C00DF72" w14:textId="77777777" w:rsidR="00B74BE0" w:rsidRPr="00AC313D" w:rsidRDefault="00B74BE0" w:rsidP="00155044">
      <w:pPr>
        <w:pStyle w:val="Standard"/>
        <w:widowControl w:val="0"/>
        <w:numPr>
          <w:ilvl w:val="1"/>
          <w:numId w:val="54"/>
        </w:numPr>
        <w:spacing w:line="276" w:lineRule="auto"/>
        <w:ind w:left="709" w:hanging="283"/>
        <w:jc w:val="both"/>
        <w:rPr>
          <w:rFonts w:ascii="Calibri" w:hAnsi="Calibri" w:cs="Calibri"/>
          <w:sz w:val="24"/>
          <w:szCs w:val="24"/>
        </w:rPr>
      </w:pPr>
      <w:r w:rsidRPr="00AC313D">
        <w:rPr>
          <w:rFonts w:ascii="Calibri" w:hAnsi="Calibri" w:cs="Calibri"/>
          <w:sz w:val="24"/>
          <w:szCs w:val="24"/>
          <w:u w:val="single"/>
        </w:rPr>
        <w:t>przedmiotu zamówienia</w:t>
      </w:r>
      <w:r w:rsidRPr="00AC313D">
        <w:rPr>
          <w:rFonts w:ascii="Calibri" w:hAnsi="Calibri" w:cs="Calibri"/>
          <w:sz w:val="24"/>
          <w:szCs w:val="24"/>
        </w:rPr>
        <w:t>:</w:t>
      </w:r>
    </w:p>
    <w:p w14:paraId="28890C54" w14:textId="77777777" w:rsidR="00B74BE0" w:rsidRPr="00AC313D" w:rsidRDefault="00B74BE0" w:rsidP="00B74BE0">
      <w:pPr>
        <w:pStyle w:val="Standard"/>
        <w:spacing w:line="276" w:lineRule="auto"/>
        <w:ind w:left="709" w:hanging="1"/>
        <w:jc w:val="both"/>
        <w:rPr>
          <w:rFonts w:ascii="Calibri" w:hAnsi="Calibri" w:cs="Calibri"/>
          <w:sz w:val="24"/>
          <w:szCs w:val="24"/>
          <w:lang w:eastAsia="en-US"/>
        </w:rPr>
      </w:pPr>
      <w:r w:rsidRPr="00AC313D">
        <w:rPr>
          <w:rFonts w:ascii="Calibri" w:hAnsi="Calibri" w:cs="Calibri"/>
          <w:sz w:val="24"/>
          <w:szCs w:val="24"/>
          <w:lang w:eastAsia="en-US"/>
        </w:rPr>
        <w:t xml:space="preserve">- Pani Agata Jażdżewska </w:t>
      </w:r>
      <w:r w:rsidR="00BF78C8" w:rsidRPr="00AC313D">
        <w:rPr>
          <w:rFonts w:ascii="Calibri" w:hAnsi="Calibri" w:cs="Calibri"/>
          <w:sz w:val="24"/>
          <w:szCs w:val="24"/>
          <w:lang w:eastAsia="en-US"/>
        </w:rPr>
        <w:t>–</w:t>
      </w:r>
      <w:r w:rsidRPr="00AC313D">
        <w:rPr>
          <w:rFonts w:ascii="Calibri" w:hAnsi="Calibri" w:cs="Calibri"/>
          <w:sz w:val="24"/>
          <w:szCs w:val="24"/>
          <w:lang w:eastAsia="en-US"/>
        </w:rPr>
        <w:t xml:space="preserve"> </w:t>
      </w:r>
      <w:r w:rsidR="00404860" w:rsidRPr="00AC313D">
        <w:rPr>
          <w:rFonts w:ascii="Calibri" w:hAnsi="Calibri" w:cs="Calibri"/>
          <w:sz w:val="24"/>
          <w:szCs w:val="24"/>
          <w:lang w:eastAsia="en-US"/>
        </w:rPr>
        <w:t>Starszy Pracownik Socjalny</w:t>
      </w:r>
    </w:p>
    <w:p w14:paraId="2CAACC48" w14:textId="77777777" w:rsidR="00BF78C8" w:rsidRPr="00AC313D" w:rsidRDefault="00B74BE0" w:rsidP="00BF78C8">
      <w:pPr>
        <w:pStyle w:val="Standard"/>
        <w:spacing w:line="276" w:lineRule="auto"/>
        <w:ind w:left="709" w:hanging="1"/>
        <w:jc w:val="both"/>
        <w:rPr>
          <w:rFonts w:ascii="Calibri" w:hAnsi="Calibri" w:cs="Calibri"/>
          <w:sz w:val="24"/>
          <w:szCs w:val="24"/>
          <w:lang w:eastAsia="en-US"/>
        </w:rPr>
      </w:pPr>
      <w:r w:rsidRPr="00AC313D">
        <w:rPr>
          <w:rFonts w:ascii="Calibri" w:hAnsi="Calibri" w:cs="Calibri"/>
          <w:sz w:val="24"/>
          <w:szCs w:val="24"/>
          <w:lang w:eastAsia="en-US"/>
        </w:rPr>
        <w:t>w godzinach: 08.00 – 15.00 od poniedziałku do piątku</w:t>
      </w:r>
      <w:r w:rsidR="00BF78C8" w:rsidRPr="00AC313D">
        <w:rPr>
          <w:rFonts w:ascii="Calibri" w:hAnsi="Calibri" w:cs="Calibri"/>
          <w:sz w:val="24"/>
          <w:szCs w:val="24"/>
          <w:lang w:eastAsia="en-US"/>
        </w:rPr>
        <w:t xml:space="preserve">, </w:t>
      </w:r>
    </w:p>
    <w:p w14:paraId="2F6BB0DC" w14:textId="77777777" w:rsidR="00BF78C8" w:rsidRPr="00AC313D" w:rsidRDefault="00BF78C8" w:rsidP="00BF78C8">
      <w:pPr>
        <w:pStyle w:val="Standard"/>
        <w:spacing w:line="276" w:lineRule="auto"/>
        <w:ind w:left="709" w:hanging="1"/>
        <w:jc w:val="both"/>
        <w:rPr>
          <w:rFonts w:ascii="Calibri" w:hAnsi="Calibri" w:cs="Calibri"/>
          <w:sz w:val="24"/>
          <w:szCs w:val="24"/>
          <w:lang w:eastAsia="en-US"/>
        </w:rPr>
      </w:pPr>
      <w:r w:rsidRPr="00AC313D">
        <w:rPr>
          <w:rFonts w:ascii="Calibri" w:hAnsi="Calibri" w:cs="Calibri"/>
          <w:sz w:val="24"/>
          <w:szCs w:val="24"/>
          <w:lang w:eastAsia="en-US"/>
        </w:rPr>
        <w:t>tel. 58 671 05 56 wew. 816,</w:t>
      </w:r>
    </w:p>
    <w:p w14:paraId="516CC56F" w14:textId="77777777" w:rsidR="00B74BE0" w:rsidRPr="00AC313D" w:rsidRDefault="00BF78C8" w:rsidP="00155044">
      <w:pPr>
        <w:pStyle w:val="Standard"/>
        <w:numPr>
          <w:ilvl w:val="0"/>
          <w:numId w:val="54"/>
        </w:numPr>
        <w:spacing w:line="276" w:lineRule="auto"/>
        <w:ind w:left="360" w:firstLine="66"/>
        <w:jc w:val="both"/>
        <w:rPr>
          <w:rFonts w:ascii="Calibri" w:hAnsi="Calibri" w:cs="Calibri"/>
          <w:sz w:val="24"/>
          <w:szCs w:val="24"/>
        </w:rPr>
      </w:pPr>
      <w:r w:rsidRPr="00AC313D">
        <w:rPr>
          <w:rFonts w:ascii="Calibri" w:hAnsi="Calibri" w:cs="Calibri"/>
          <w:sz w:val="24"/>
          <w:szCs w:val="24"/>
          <w:u w:val="single"/>
        </w:rPr>
        <w:t xml:space="preserve"> </w:t>
      </w:r>
      <w:r w:rsidR="00B74BE0" w:rsidRPr="00AC313D">
        <w:rPr>
          <w:rFonts w:ascii="Calibri" w:hAnsi="Calibri" w:cs="Calibri"/>
          <w:sz w:val="24"/>
          <w:szCs w:val="24"/>
          <w:u w:val="single"/>
        </w:rPr>
        <w:t>procedury</w:t>
      </w:r>
      <w:r w:rsidR="00B74BE0" w:rsidRPr="00AC313D">
        <w:rPr>
          <w:rFonts w:ascii="Calibri" w:hAnsi="Calibri" w:cs="Calibri"/>
          <w:sz w:val="24"/>
          <w:szCs w:val="24"/>
        </w:rPr>
        <w:t>:</w:t>
      </w:r>
    </w:p>
    <w:p w14:paraId="54DF012C" w14:textId="77777777" w:rsidR="00B74BE0" w:rsidRPr="00AC313D" w:rsidRDefault="00657AFF" w:rsidP="00BF78C8">
      <w:pPr>
        <w:pStyle w:val="Standard"/>
        <w:spacing w:line="276" w:lineRule="auto"/>
        <w:ind w:left="709" w:hanging="1"/>
        <w:jc w:val="both"/>
        <w:rPr>
          <w:rFonts w:ascii="Calibri" w:hAnsi="Calibri" w:cs="Calibri"/>
          <w:color w:val="000000"/>
          <w:sz w:val="24"/>
          <w:szCs w:val="24"/>
          <w:lang w:eastAsia="en-US"/>
        </w:rPr>
      </w:pPr>
      <w:r>
        <w:rPr>
          <w:rFonts w:ascii="Calibri" w:hAnsi="Calibri" w:cs="Calibri"/>
          <w:color w:val="000000"/>
          <w:sz w:val="24"/>
          <w:szCs w:val="24"/>
          <w:lang w:eastAsia="en-US"/>
        </w:rPr>
        <w:t xml:space="preserve">- </w:t>
      </w:r>
      <w:r w:rsidR="00B74BE0" w:rsidRPr="00AC313D">
        <w:rPr>
          <w:rFonts w:ascii="Calibri" w:hAnsi="Calibri" w:cs="Calibri"/>
          <w:color w:val="000000"/>
          <w:sz w:val="24"/>
          <w:szCs w:val="24"/>
          <w:lang w:eastAsia="en-US"/>
        </w:rPr>
        <w:t xml:space="preserve">Pani </w:t>
      </w:r>
      <w:r w:rsidR="00B74BE0" w:rsidRPr="00BF52A2">
        <w:rPr>
          <w:rFonts w:ascii="Calibri" w:hAnsi="Calibri" w:cs="Calibri"/>
          <w:color w:val="000000"/>
          <w:sz w:val="24"/>
          <w:szCs w:val="24"/>
          <w:lang w:eastAsia="en-US"/>
        </w:rPr>
        <w:t xml:space="preserve">Beata </w:t>
      </w:r>
      <w:proofErr w:type="spellStart"/>
      <w:r w:rsidR="00B74BE0" w:rsidRPr="00BF52A2">
        <w:rPr>
          <w:rFonts w:ascii="Calibri" w:hAnsi="Calibri" w:cs="Calibri"/>
          <w:color w:val="000000"/>
          <w:sz w:val="24"/>
          <w:szCs w:val="24"/>
          <w:lang w:eastAsia="en-US"/>
        </w:rPr>
        <w:t>Baranow</w:t>
      </w:r>
      <w:proofErr w:type="spellEnd"/>
      <w:r w:rsidR="00B74BE0" w:rsidRPr="00BF52A2">
        <w:rPr>
          <w:rFonts w:ascii="Calibri" w:hAnsi="Calibri" w:cs="Calibri"/>
          <w:color w:val="000000"/>
          <w:sz w:val="24"/>
          <w:szCs w:val="24"/>
          <w:lang w:eastAsia="en-US"/>
        </w:rPr>
        <w:t xml:space="preserve"> – Starszy Inspektor Dzi</w:t>
      </w:r>
      <w:r w:rsidR="00B74BE0" w:rsidRPr="00AC313D">
        <w:rPr>
          <w:rFonts w:ascii="Calibri" w:hAnsi="Calibri" w:cs="Calibri"/>
          <w:color w:val="000000"/>
          <w:sz w:val="24"/>
          <w:szCs w:val="24"/>
          <w:lang w:eastAsia="en-US"/>
        </w:rPr>
        <w:t xml:space="preserve">ału Administracyjnego Miejskiego Ośrodka Pomocy Społecznej w </w:t>
      </w:r>
      <w:proofErr w:type="spellStart"/>
      <w:r w:rsidR="00B74BE0" w:rsidRPr="00AC313D">
        <w:rPr>
          <w:rFonts w:ascii="Calibri" w:hAnsi="Calibri" w:cs="Calibri"/>
          <w:color w:val="000000"/>
          <w:sz w:val="24"/>
          <w:szCs w:val="24"/>
          <w:lang w:eastAsia="en-US"/>
        </w:rPr>
        <w:t>Rumi</w:t>
      </w:r>
      <w:proofErr w:type="spellEnd"/>
    </w:p>
    <w:p w14:paraId="0A3CEAA0" w14:textId="77777777" w:rsidR="00BF78C8" w:rsidRPr="00AC313D" w:rsidRDefault="00B74BE0" w:rsidP="00BF78C8">
      <w:pPr>
        <w:pStyle w:val="Standard"/>
        <w:spacing w:line="276" w:lineRule="auto"/>
        <w:ind w:left="709" w:hanging="1"/>
        <w:jc w:val="both"/>
        <w:rPr>
          <w:rFonts w:ascii="Calibri" w:hAnsi="Calibri" w:cs="Calibri"/>
          <w:color w:val="000000"/>
          <w:sz w:val="24"/>
          <w:szCs w:val="24"/>
          <w:lang w:eastAsia="en-US"/>
        </w:rPr>
      </w:pPr>
      <w:r w:rsidRPr="00AC313D">
        <w:rPr>
          <w:rFonts w:ascii="Calibri" w:hAnsi="Calibri" w:cs="Calibri"/>
          <w:sz w:val="24"/>
          <w:szCs w:val="24"/>
          <w:lang w:eastAsia="en-US"/>
        </w:rPr>
        <w:t>w </w:t>
      </w:r>
      <w:r w:rsidRPr="00AC313D">
        <w:rPr>
          <w:rFonts w:ascii="Calibri" w:hAnsi="Calibri" w:cs="Calibri"/>
          <w:color w:val="000000"/>
          <w:sz w:val="24"/>
          <w:szCs w:val="24"/>
          <w:lang w:eastAsia="en-US"/>
        </w:rPr>
        <w:t>godzinach: 08.00 – 15.00 od poniedziałku do piątku</w:t>
      </w:r>
      <w:r w:rsidR="00BF78C8" w:rsidRPr="00AC313D">
        <w:rPr>
          <w:rFonts w:ascii="Calibri" w:hAnsi="Calibri" w:cs="Calibri"/>
          <w:color w:val="000000"/>
          <w:sz w:val="24"/>
          <w:szCs w:val="24"/>
          <w:lang w:eastAsia="en-US"/>
        </w:rPr>
        <w:t xml:space="preserve">, </w:t>
      </w:r>
    </w:p>
    <w:p w14:paraId="5E01B658" w14:textId="77777777" w:rsidR="00BF78C8" w:rsidRPr="00AC313D" w:rsidRDefault="00657AFF" w:rsidP="00BF78C8">
      <w:pPr>
        <w:pStyle w:val="Standard"/>
        <w:spacing w:line="276" w:lineRule="auto"/>
        <w:ind w:left="709" w:hanging="1"/>
        <w:jc w:val="both"/>
        <w:rPr>
          <w:rFonts w:ascii="Calibri" w:hAnsi="Calibri" w:cs="Calibri"/>
          <w:color w:val="000000"/>
          <w:sz w:val="24"/>
          <w:szCs w:val="24"/>
          <w:lang w:eastAsia="en-US"/>
        </w:rPr>
      </w:pPr>
      <w:r>
        <w:rPr>
          <w:rFonts w:ascii="Calibri" w:hAnsi="Calibri" w:cs="Calibri"/>
          <w:color w:val="000000"/>
          <w:sz w:val="24"/>
          <w:szCs w:val="24"/>
          <w:lang w:eastAsia="en-US"/>
        </w:rPr>
        <w:t>tel. 58 671 05 56 wew.</w:t>
      </w:r>
      <w:r w:rsidR="00BF78C8" w:rsidRPr="00AC313D">
        <w:rPr>
          <w:rFonts w:ascii="Calibri" w:hAnsi="Calibri" w:cs="Calibri"/>
          <w:color w:val="000000"/>
          <w:sz w:val="24"/>
          <w:szCs w:val="24"/>
          <w:lang w:eastAsia="en-US"/>
        </w:rPr>
        <w:t xml:space="preserve"> 811</w:t>
      </w:r>
    </w:p>
    <w:p w14:paraId="02BD2CFB" w14:textId="77777777" w:rsidR="00BF7D33" w:rsidRPr="00AC313D" w:rsidRDefault="00BF7D33" w:rsidP="00945DE2">
      <w:pPr>
        <w:pStyle w:val="Nagwek2"/>
        <w:shd w:val="clear" w:color="auto" w:fill="FFFFFF"/>
        <w:spacing w:before="0" w:line="312" w:lineRule="atLeast"/>
        <w:jc w:val="both"/>
        <w:rPr>
          <w:rFonts w:asciiTheme="minorHAnsi" w:hAnsiTheme="minorHAnsi" w:cstheme="minorHAnsi"/>
          <w:bCs w:val="0"/>
          <w:color w:val="auto"/>
          <w:sz w:val="24"/>
          <w:szCs w:val="24"/>
          <w:lang w:eastAsia="en-US"/>
        </w:rPr>
      </w:pPr>
      <w:r w:rsidRPr="00AC313D">
        <w:rPr>
          <w:rFonts w:asciiTheme="minorHAnsi" w:hAnsiTheme="minorHAnsi" w:cstheme="minorHAnsi"/>
          <w:bCs w:val="0"/>
          <w:color w:val="auto"/>
          <w:sz w:val="24"/>
          <w:szCs w:val="24"/>
          <w:lang w:eastAsia="en-US"/>
        </w:rPr>
        <w:t>Deklaracja dostępności cyfrowej dla strony podmiotowej BIP znajduje się na stronie internetowej:</w:t>
      </w:r>
      <w:r w:rsidR="00B74BE0" w:rsidRPr="00AC313D">
        <w:rPr>
          <w:rFonts w:asciiTheme="minorHAnsi" w:hAnsiTheme="minorHAnsi" w:cstheme="minorHAnsi"/>
          <w:bCs w:val="0"/>
          <w:color w:val="auto"/>
          <w:sz w:val="24"/>
          <w:szCs w:val="24"/>
          <w:lang w:eastAsia="en-US"/>
        </w:rPr>
        <w:t xml:space="preserve"> </w:t>
      </w:r>
      <w:r w:rsidR="00E456C7" w:rsidRPr="00AC313D">
        <w:rPr>
          <w:rFonts w:asciiTheme="minorHAnsi" w:hAnsiTheme="minorHAnsi" w:cstheme="minorHAnsi"/>
          <w:bCs w:val="0"/>
          <w:color w:val="auto"/>
          <w:sz w:val="24"/>
          <w:szCs w:val="24"/>
          <w:lang w:eastAsia="en-US"/>
        </w:rPr>
        <w:t>bip.rumia.pl</w:t>
      </w:r>
    </w:p>
    <w:p w14:paraId="2E7358F3" w14:textId="77777777" w:rsidR="008D6DD0" w:rsidRDefault="008D6DD0" w:rsidP="00AB0104">
      <w:pPr>
        <w:rPr>
          <w:rFonts w:asciiTheme="minorHAnsi" w:eastAsiaTheme="majorEastAsia" w:hAnsiTheme="minorHAnsi" w:cstheme="minorHAnsi"/>
          <w:b/>
          <w:lang w:eastAsia="en-US"/>
        </w:rPr>
      </w:pPr>
    </w:p>
    <w:p w14:paraId="1A282BDD" w14:textId="77777777" w:rsidR="008D6DD0" w:rsidRDefault="008D6DD0" w:rsidP="00AB0104">
      <w:pPr>
        <w:rPr>
          <w:rFonts w:asciiTheme="minorHAnsi" w:eastAsiaTheme="majorEastAsia" w:hAnsiTheme="minorHAnsi" w:cstheme="minorHAnsi"/>
          <w:b/>
          <w:lang w:eastAsia="en-US"/>
        </w:rPr>
      </w:pPr>
    </w:p>
    <w:p w14:paraId="12276FA4" w14:textId="77777777" w:rsidR="008D6DD0" w:rsidRDefault="008D6DD0" w:rsidP="00AB0104">
      <w:pPr>
        <w:rPr>
          <w:rFonts w:asciiTheme="minorHAnsi" w:eastAsiaTheme="majorEastAsia" w:hAnsiTheme="minorHAnsi" w:cstheme="minorHAnsi"/>
          <w:b/>
          <w:lang w:eastAsia="en-US"/>
        </w:rPr>
      </w:pPr>
    </w:p>
    <w:p w14:paraId="0DF29C74" w14:textId="77777777" w:rsidR="008D6DD0" w:rsidRDefault="008D6DD0" w:rsidP="00AB0104">
      <w:pPr>
        <w:rPr>
          <w:rFonts w:asciiTheme="minorHAnsi" w:eastAsiaTheme="majorEastAsia" w:hAnsiTheme="minorHAnsi" w:cstheme="minorHAnsi"/>
          <w:b/>
          <w:lang w:eastAsia="en-US"/>
        </w:rPr>
      </w:pPr>
    </w:p>
    <w:p w14:paraId="2F68D89F" w14:textId="77777777" w:rsidR="00657AFF" w:rsidRDefault="00657AFF" w:rsidP="00AB0104">
      <w:pPr>
        <w:rPr>
          <w:rFonts w:asciiTheme="minorHAnsi" w:eastAsiaTheme="majorEastAsia" w:hAnsiTheme="minorHAnsi" w:cstheme="minorHAnsi"/>
          <w:b/>
          <w:lang w:eastAsia="en-US"/>
        </w:rPr>
      </w:pPr>
    </w:p>
    <w:p w14:paraId="644B145E" w14:textId="77777777" w:rsidR="00657AFF" w:rsidRDefault="00657AFF" w:rsidP="00AB0104">
      <w:pPr>
        <w:rPr>
          <w:rFonts w:asciiTheme="minorHAnsi" w:eastAsiaTheme="majorEastAsia" w:hAnsiTheme="minorHAnsi" w:cstheme="minorHAnsi"/>
          <w:b/>
          <w:lang w:eastAsia="en-US"/>
        </w:rPr>
      </w:pPr>
    </w:p>
    <w:p w14:paraId="2F59345D" w14:textId="77777777" w:rsidR="008D6DD0" w:rsidRPr="00B74BE0" w:rsidRDefault="008D6DD0" w:rsidP="00AB0104">
      <w:pPr>
        <w:rPr>
          <w:rFonts w:asciiTheme="minorHAnsi" w:eastAsiaTheme="majorEastAsia" w:hAnsiTheme="minorHAnsi" w:cstheme="minorHAnsi"/>
          <w:b/>
          <w:lang w:eastAsia="en-US"/>
        </w:rPr>
      </w:pPr>
    </w:p>
    <w:p w14:paraId="0C3AA1F0" w14:textId="77777777" w:rsidR="005C1A20" w:rsidRDefault="005C1A20" w:rsidP="00AB0104">
      <w:pPr>
        <w:rPr>
          <w:rFonts w:asciiTheme="minorHAnsi" w:eastAsiaTheme="majorEastAsia" w:hAnsiTheme="minorHAnsi" w:cstheme="minorHAnsi"/>
          <w:b/>
          <w:lang w:eastAsia="en-US"/>
        </w:rPr>
      </w:pPr>
      <w:r w:rsidRPr="00B74BE0">
        <w:rPr>
          <w:rFonts w:asciiTheme="minorHAnsi" w:eastAsiaTheme="majorEastAsia" w:hAnsiTheme="minorHAnsi" w:cstheme="minorHAnsi"/>
          <w:b/>
          <w:lang w:eastAsia="en-US"/>
        </w:rPr>
        <w:t>Nazwa zamówienia:</w:t>
      </w:r>
    </w:p>
    <w:p w14:paraId="406338F9" w14:textId="77777777" w:rsidR="008D6DD0" w:rsidRDefault="008D6DD0" w:rsidP="00AB0104">
      <w:pPr>
        <w:rPr>
          <w:rFonts w:asciiTheme="minorHAnsi" w:eastAsiaTheme="majorEastAsia" w:hAnsiTheme="minorHAnsi" w:cstheme="minorHAnsi"/>
          <w:b/>
          <w:lang w:eastAsia="en-US"/>
        </w:rPr>
      </w:pPr>
    </w:p>
    <w:p w14:paraId="398D788E" w14:textId="77777777" w:rsidR="008D6DD0" w:rsidRDefault="008D6DD0" w:rsidP="00AB0104">
      <w:pPr>
        <w:rPr>
          <w:rFonts w:asciiTheme="minorHAnsi" w:eastAsiaTheme="majorEastAsia" w:hAnsiTheme="minorHAnsi" w:cstheme="minorHAnsi"/>
          <w:b/>
          <w:lang w:eastAsia="en-US"/>
        </w:rPr>
      </w:pPr>
    </w:p>
    <w:p w14:paraId="0356C019" w14:textId="77777777" w:rsidR="008D6DD0" w:rsidRDefault="008D6DD0" w:rsidP="00AB0104">
      <w:pPr>
        <w:rPr>
          <w:rFonts w:asciiTheme="minorHAnsi" w:eastAsiaTheme="majorEastAsia" w:hAnsiTheme="minorHAnsi" w:cstheme="minorHAnsi"/>
          <w:b/>
          <w:lang w:eastAsia="en-US"/>
        </w:rPr>
      </w:pPr>
    </w:p>
    <w:p w14:paraId="321430C3" w14:textId="77777777" w:rsidR="008D6DD0" w:rsidRDefault="008D6DD0" w:rsidP="00AB0104">
      <w:pPr>
        <w:rPr>
          <w:rFonts w:asciiTheme="minorHAnsi" w:eastAsiaTheme="majorEastAsia" w:hAnsiTheme="minorHAnsi" w:cstheme="minorHAnsi"/>
          <w:b/>
          <w:lang w:eastAsia="en-US"/>
        </w:rPr>
      </w:pPr>
    </w:p>
    <w:p w14:paraId="4B9F6CB9" w14:textId="77777777" w:rsidR="008D6DD0" w:rsidRDefault="008D6DD0" w:rsidP="00AB0104">
      <w:pPr>
        <w:rPr>
          <w:rFonts w:asciiTheme="minorHAnsi" w:eastAsiaTheme="majorEastAsia" w:hAnsiTheme="minorHAnsi" w:cstheme="minorHAnsi"/>
          <w:b/>
          <w:lang w:eastAsia="en-US"/>
        </w:rPr>
      </w:pPr>
    </w:p>
    <w:p w14:paraId="3E1AE4C7" w14:textId="77777777" w:rsidR="008D6DD0" w:rsidRDefault="008D6DD0" w:rsidP="00AB0104">
      <w:pPr>
        <w:rPr>
          <w:rFonts w:asciiTheme="minorHAnsi" w:eastAsiaTheme="majorEastAsia" w:hAnsiTheme="minorHAnsi" w:cstheme="minorHAnsi"/>
          <w:b/>
          <w:lang w:eastAsia="en-US"/>
        </w:rPr>
      </w:pPr>
    </w:p>
    <w:p w14:paraId="28C76B87" w14:textId="77777777" w:rsidR="008D6DD0" w:rsidRDefault="008D6DD0" w:rsidP="00AB0104">
      <w:pPr>
        <w:rPr>
          <w:rFonts w:asciiTheme="minorHAnsi" w:eastAsiaTheme="majorEastAsia" w:hAnsiTheme="minorHAnsi" w:cstheme="minorHAnsi"/>
          <w:b/>
          <w:lang w:eastAsia="en-US"/>
        </w:rPr>
      </w:pPr>
    </w:p>
    <w:p w14:paraId="0574ED98" w14:textId="77777777" w:rsidR="001831CF" w:rsidRDefault="001831CF" w:rsidP="001831CF">
      <w:pPr>
        <w:pStyle w:val="Standard"/>
        <w:shd w:val="clear" w:color="auto" w:fill="D6E3BC"/>
        <w:spacing w:before="60" w:after="60" w:line="360" w:lineRule="auto"/>
        <w:jc w:val="center"/>
        <w:rPr>
          <w:rFonts w:ascii="Calibri" w:hAnsi="Calibri"/>
          <w:b/>
          <w:caps/>
          <w:szCs w:val="32"/>
        </w:rPr>
      </w:pPr>
    </w:p>
    <w:p w14:paraId="71CB81A2" w14:textId="77777777" w:rsidR="00542F9F" w:rsidRPr="000C660B" w:rsidRDefault="00542F9F" w:rsidP="00542F9F">
      <w:pPr>
        <w:shd w:val="clear" w:color="auto" w:fill="D6E3BC"/>
        <w:spacing w:line="288" w:lineRule="auto"/>
        <w:contextualSpacing/>
        <w:jc w:val="center"/>
        <w:rPr>
          <w:rFonts w:ascii="Calibri Light" w:hAnsi="Calibri Light" w:cs="Calibri Light"/>
          <w:b/>
          <w:caps/>
          <w:sz w:val="22"/>
          <w:szCs w:val="22"/>
        </w:rPr>
      </w:pPr>
      <w:r w:rsidRPr="000C660B">
        <w:rPr>
          <w:rFonts w:ascii="Calibri Light" w:hAnsi="Calibri Light" w:cs="Calibri Light"/>
          <w:b/>
          <w:caps/>
          <w:sz w:val="22"/>
          <w:szCs w:val="22"/>
        </w:rPr>
        <w:t>,,</w:t>
      </w:r>
      <w:r w:rsidRPr="000C660B">
        <w:rPr>
          <w:rFonts w:ascii="Calibri Light" w:hAnsi="Calibri Light" w:cs="Calibri Light"/>
          <w:sz w:val="22"/>
          <w:szCs w:val="22"/>
        </w:rPr>
        <w:t xml:space="preserve"> </w:t>
      </w:r>
      <w:r w:rsidRPr="000C660B">
        <w:rPr>
          <w:rFonts w:ascii="Calibri Light" w:hAnsi="Calibri Light" w:cs="Calibri Light"/>
          <w:b/>
          <w:caps/>
          <w:sz w:val="22"/>
          <w:szCs w:val="22"/>
        </w:rPr>
        <w:t xml:space="preserve">świadczenie usług </w:t>
      </w:r>
      <w:r>
        <w:rPr>
          <w:rFonts w:ascii="Calibri Light" w:hAnsi="Calibri Light" w:cs="Calibri Light"/>
          <w:b/>
          <w:caps/>
          <w:sz w:val="22"/>
          <w:szCs w:val="22"/>
        </w:rPr>
        <w:t>OPIEKI WYTCHNIENIOWEJ DLA CZŁONKÓW RODZIN LUB OPIEKUNÓW W SPRAWOWANIU OPIEKI NAD DZIEĆMI Z ORZECZENIEM O NIEPEŁNOSPRAWNOŚCI ORAZ DLA OSÓB POSIADAJĄCYCH ORZECZENIE O ZNACZNYM STOPNIU NIEPEŁNOSPRAWNOŚCI LUB ORZECZENIE TRAKTOWANE NA RÓWNI Z ORZECZENIEM O ZNACZNYM STOPNIU NIEPEŁNOSPRAWNOŚCI</w:t>
      </w:r>
      <w:r w:rsidRPr="000C660B">
        <w:rPr>
          <w:rFonts w:ascii="Calibri Light" w:hAnsi="Calibri Light" w:cs="Calibri Light"/>
          <w:b/>
          <w:caps/>
          <w:sz w:val="22"/>
          <w:szCs w:val="22"/>
        </w:rPr>
        <w:t xml:space="preserve"> </w:t>
      </w:r>
      <w:r>
        <w:rPr>
          <w:rFonts w:ascii="Calibri Light" w:hAnsi="Calibri Light" w:cs="Calibri Light"/>
          <w:b/>
          <w:caps/>
          <w:sz w:val="22"/>
          <w:szCs w:val="22"/>
        </w:rPr>
        <w:t>(UCZESTNIKÓW PROGRAMU)</w:t>
      </w:r>
      <w:r w:rsidRPr="000C660B">
        <w:rPr>
          <w:rFonts w:ascii="Calibri Light" w:hAnsi="Calibri Light" w:cs="Calibri Light"/>
          <w:b/>
          <w:caps/>
          <w:sz w:val="22"/>
          <w:szCs w:val="22"/>
        </w:rPr>
        <w:t>, świadczona na zasadach zgodnych z Programe</w:t>
      </w:r>
      <w:r>
        <w:rPr>
          <w:rFonts w:ascii="Calibri Light" w:hAnsi="Calibri Light" w:cs="Calibri Light"/>
          <w:b/>
          <w:caps/>
          <w:sz w:val="22"/>
          <w:szCs w:val="22"/>
        </w:rPr>
        <w:t>m Ministerstwa Rodziny i Polityki Społecznej „OPIEKA WYTCHNIENIOWA</w:t>
      </w:r>
      <w:r w:rsidRPr="000C660B">
        <w:rPr>
          <w:rFonts w:ascii="Calibri Light" w:hAnsi="Calibri Light" w:cs="Calibri Light"/>
          <w:b/>
          <w:caps/>
          <w:sz w:val="22"/>
          <w:szCs w:val="22"/>
        </w:rPr>
        <w:t>” – edycja</w:t>
      </w:r>
      <w:r>
        <w:rPr>
          <w:rFonts w:ascii="Calibri Light" w:hAnsi="Calibri Light" w:cs="Calibri Light"/>
          <w:b/>
          <w:caps/>
          <w:sz w:val="22"/>
          <w:szCs w:val="22"/>
        </w:rPr>
        <w:t xml:space="preserve"> 2023,</w:t>
      </w:r>
      <w:r w:rsidRPr="000C660B">
        <w:rPr>
          <w:rFonts w:ascii="Calibri Light" w:hAnsi="Calibri Light" w:cs="Calibri Light"/>
          <w:b/>
          <w:caps/>
          <w:sz w:val="22"/>
          <w:szCs w:val="22"/>
        </w:rPr>
        <w:t xml:space="preserve"> finansowanego ze środków pochodzących z Funduszu Solidarnościowego”</w:t>
      </w:r>
    </w:p>
    <w:p w14:paraId="27392481" w14:textId="77777777" w:rsidR="00773D17" w:rsidRPr="00B74BE0" w:rsidRDefault="000C03FD" w:rsidP="000C03FD">
      <w:pPr>
        <w:rPr>
          <w:rFonts w:asciiTheme="minorHAnsi" w:eastAsiaTheme="majorEastAsia" w:hAnsiTheme="minorHAnsi" w:cstheme="minorHAnsi"/>
          <w:b/>
          <w:color w:val="002060"/>
          <w:lang w:eastAsia="en-US"/>
        </w:rPr>
      </w:pPr>
      <w:r>
        <w:rPr>
          <w:rFonts w:ascii="Calibri Light" w:hAnsi="Calibri Light" w:cs="Calibri Light"/>
          <w:b/>
          <w:caps/>
          <w:sz w:val="22"/>
          <w:szCs w:val="22"/>
        </w:rPr>
        <w:tab/>
      </w:r>
    </w:p>
    <w:p w14:paraId="563A3E0E" w14:textId="77777777" w:rsidR="00AB0104" w:rsidRPr="00B74BE0" w:rsidRDefault="005C1A20" w:rsidP="00B569E0">
      <w:pPr>
        <w:jc w:val="both"/>
        <w:rPr>
          <w:rFonts w:asciiTheme="minorHAnsi" w:eastAsiaTheme="majorEastAsia" w:hAnsiTheme="minorHAnsi" w:cstheme="minorHAnsi"/>
          <w:lang w:eastAsia="en-US"/>
        </w:rPr>
      </w:pPr>
      <w:r w:rsidRPr="00B74BE0">
        <w:rPr>
          <w:rFonts w:asciiTheme="minorHAnsi" w:eastAsiaTheme="majorEastAsia" w:hAnsiTheme="minorHAnsi" w:cstheme="minorHAnsi"/>
          <w:bCs/>
          <w:lang w:eastAsia="en-US"/>
        </w:rPr>
        <w:t>Wartość zamówienia</w:t>
      </w:r>
      <w:r w:rsidR="00773D17" w:rsidRPr="00B74BE0">
        <w:rPr>
          <w:rFonts w:asciiTheme="minorHAnsi" w:eastAsiaTheme="majorEastAsia" w:hAnsiTheme="minorHAnsi" w:cstheme="minorHAnsi"/>
          <w:bCs/>
          <w:lang w:eastAsia="en-US"/>
        </w:rPr>
        <w:t xml:space="preserve"> </w:t>
      </w:r>
      <w:r w:rsidRPr="00B74BE0">
        <w:rPr>
          <w:rFonts w:asciiTheme="minorHAnsi" w:eastAsiaTheme="majorEastAsia" w:hAnsiTheme="minorHAnsi" w:cstheme="minorHAnsi"/>
          <w:b/>
          <w:lang w:eastAsia="en-US"/>
        </w:rPr>
        <w:t>nie przekracza</w:t>
      </w:r>
      <w:r w:rsidRPr="00B74BE0">
        <w:rPr>
          <w:rFonts w:asciiTheme="minorHAnsi" w:eastAsiaTheme="majorEastAsia" w:hAnsiTheme="minorHAnsi" w:cstheme="minorHAnsi"/>
          <w:lang w:eastAsia="en-US"/>
        </w:rPr>
        <w:t xml:space="preserve"> progów unijnych określonych na podstawie art. 3  </w:t>
      </w:r>
      <w:r w:rsidR="00AB0104" w:rsidRPr="00B74BE0">
        <w:rPr>
          <w:rFonts w:asciiTheme="minorHAnsi" w:eastAsiaTheme="majorEastAsia" w:hAnsiTheme="minorHAnsi" w:cstheme="minorHAnsi"/>
          <w:lang w:eastAsia="en-US"/>
        </w:rPr>
        <w:t>ustawy z 11 września 2019 r</w:t>
      </w:r>
      <w:r w:rsidR="00773D17" w:rsidRPr="00B74BE0">
        <w:rPr>
          <w:rFonts w:asciiTheme="minorHAnsi" w:eastAsiaTheme="majorEastAsia" w:hAnsiTheme="minorHAnsi" w:cstheme="minorHAnsi"/>
          <w:lang w:eastAsia="en-US"/>
        </w:rPr>
        <w:t xml:space="preserve">. – </w:t>
      </w:r>
      <w:r w:rsidR="00AB0104" w:rsidRPr="00B74BE0">
        <w:rPr>
          <w:rFonts w:asciiTheme="minorHAnsi" w:eastAsiaTheme="majorEastAsia" w:hAnsiTheme="minorHAnsi" w:cstheme="minorHAnsi"/>
          <w:lang w:eastAsia="en-US"/>
        </w:rPr>
        <w:t>Prawo zamówień publicznych (</w:t>
      </w:r>
      <w:r w:rsidR="007F0A6F" w:rsidRPr="00B74BE0">
        <w:rPr>
          <w:rFonts w:asciiTheme="minorHAnsi" w:eastAsiaTheme="majorEastAsia" w:hAnsiTheme="minorHAnsi" w:cstheme="minorHAnsi"/>
          <w:lang w:eastAsia="en-US"/>
        </w:rPr>
        <w:t xml:space="preserve">tj. </w:t>
      </w:r>
      <w:r w:rsidR="00F04544" w:rsidRPr="00B74BE0">
        <w:rPr>
          <w:rFonts w:asciiTheme="minorHAnsi" w:eastAsiaTheme="majorEastAsia" w:hAnsiTheme="minorHAnsi" w:cstheme="minorHAnsi"/>
          <w:lang w:eastAsia="en-US"/>
        </w:rPr>
        <w:t>Dz.U.</w:t>
      </w:r>
      <w:r w:rsidR="00657AFF">
        <w:rPr>
          <w:rFonts w:asciiTheme="minorHAnsi" w:eastAsiaTheme="majorEastAsia" w:hAnsiTheme="minorHAnsi" w:cstheme="minorHAnsi"/>
          <w:lang w:eastAsia="en-US"/>
        </w:rPr>
        <w:t xml:space="preserve"> z 2022</w:t>
      </w:r>
      <w:r w:rsidR="007F0A6F" w:rsidRPr="00B74BE0">
        <w:rPr>
          <w:rFonts w:asciiTheme="minorHAnsi" w:eastAsiaTheme="majorEastAsia" w:hAnsiTheme="minorHAnsi" w:cstheme="minorHAnsi"/>
          <w:lang w:eastAsia="en-US"/>
        </w:rPr>
        <w:t xml:space="preserve"> r.</w:t>
      </w:r>
      <w:r w:rsidR="00F04544" w:rsidRPr="00B74BE0">
        <w:rPr>
          <w:rFonts w:asciiTheme="minorHAnsi" w:eastAsiaTheme="majorEastAsia" w:hAnsiTheme="minorHAnsi" w:cstheme="minorHAnsi"/>
          <w:lang w:eastAsia="en-US"/>
        </w:rPr>
        <w:t xml:space="preserve"> poz. </w:t>
      </w:r>
      <w:r w:rsidR="00657AFF">
        <w:rPr>
          <w:rFonts w:asciiTheme="minorHAnsi" w:eastAsiaTheme="majorEastAsia" w:hAnsiTheme="minorHAnsi" w:cstheme="minorHAnsi"/>
          <w:lang w:eastAsia="en-US"/>
        </w:rPr>
        <w:t>1710</w:t>
      </w:r>
      <w:r w:rsidR="00773D17" w:rsidRPr="00B74BE0">
        <w:rPr>
          <w:rFonts w:asciiTheme="minorHAnsi" w:eastAsiaTheme="majorEastAsia" w:hAnsiTheme="minorHAnsi" w:cstheme="minorHAnsi"/>
          <w:lang w:eastAsia="en-US"/>
        </w:rPr>
        <w:t xml:space="preserve"> </w:t>
      </w:r>
      <w:r w:rsidR="00657AFF">
        <w:rPr>
          <w:rFonts w:asciiTheme="minorHAnsi" w:eastAsiaTheme="majorEastAsia" w:hAnsiTheme="minorHAnsi" w:cstheme="minorHAnsi"/>
          <w:lang w:eastAsia="en-US"/>
        </w:rPr>
        <w:br/>
      </w:r>
      <w:r w:rsidR="007F0A6F" w:rsidRPr="00B74BE0">
        <w:rPr>
          <w:rFonts w:asciiTheme="minorHAnsi" w:eastAsiaTheme="majorEastAsia" w:hAnsiTheme="minorHAnsi" w:cstheme="minorHAnsi"/>
          <w:lang w:eastAsia="en-US"/>
        </w:rPr>
        <w:t xml:space="preserve">z </w:t>
      </w:r>
      <w:proofErr w:type="spellStart"/>
      <w:r w:rsidR="007F0A6F" w:rsidRPr="00B74BE0">
        <w:rPr>
          <w:rFonts w:asciiTheme="minorHAnsi" w:eastAsiaTheme="majorEastAsia" w:hAnsiTheme="minorHAnsi" w:cstheme="minorHAnsi"/>
          <w:lang w:eastAsia="en-US"/>
        </w:rPr>
        <w:t>późn</w:t>
      </w:r>
      <w:proofErr w:type="spellEnd"/>
      <w:r w:rsidR="007F0A6F" w:rsidRPr="00B74BE0">
        <w:rPr>
          <w:rFonts w:asciiTheme="minorHAnsi" w:eastAsiaTheme="majorEastAsia" w:hAnsiTheme="minorHAnsi" w:cstheme="minorHAnsi"/>
          <w:lang w:eastAsia="en-US"/>
        </w:rPr>
        <w:t xml:space="preserve">. </w:t>
      </w:r>
      <w:r w:rsidR="00773D17" w:rsidRPr="00B74BE0">
        <w:rPr>
          <w:rFonts w:asciiTheme="minorHAnsi" w:eastAsiaTheme="majorEastAsia" w:hAnsiTheme="minorHAnsi" w:cstheme="minorHAnsi"/>
          <w:lang w:eastAsia="en-US"/>
        </w:rPr>
        <w:t>zm.</w:t>
      </w:r>
      <w:r w:rsidR="00F04544" w:rsidRPr="00B74BE0">
        <w:rPr>
          <w:rFonts w:asciiTheme="minorHAnsi" w:eastAsiaTheme="majorEastAsia" w:hAnsiTheme="minorHAnsi" w:cstheme="minorHAnsi"/>
          <w:lang w:eastAsia="en-US"/>
        </w:rPr>
        <w:t>)</w:t>
      </w:r>
      <w:r w:rsidR="00773D17" w:rsidRPr="00B74BE0">
        <w:rPr>
          <w:rFonts w:asciiTheme="minorHAnsi" w:eastAsiaTheme="majorEastAsia" w:hAnsiTheme="minorHAnsi" w:cstheme="minorHAnsi"/>
          <w:lang w:eastAsia="en-US"/>
        </w:rPr>
        <w:t>.</w:t>
      </w:r>
    </w:p>
    <w:p w14:paraId="136B8D15" w14:textId="77777777" w:rsidR="005C1A20" w:rsidRDefault="005C1A20" w:rsidP="005C1A20">
      <w:pPr>
        <w:jc w:val="both"/>
        <w:rPr>
          <w:rFonts w:asciiTheme="minorHAnsi" w:eastAsiaTheme="majorEastAsia" w:hAnsiTheme="minorHAnsi" w:cstheme="minorHAnsi"/>
          <w:lang w:eastAsia="en-US"/>
        </w:rPr>
      </w:pPr>
    </w:p>
    <w:p w14:paraId="20102AFC" w14:textId="77777777" w:rsidR="008D6DD0" w:rsidRDefault="008D6DD0" w:rsidP="005C1A20">
      <w:pPr>
        <w:jc w:val="both"/>
        <w:rPr>
          <w:rFonts w:asciiTheme="minorHAnsi" w:eastAsiaTheme="majorEastAsia" w:hAnsiTheme="minorHAnsi" w:cstheme="minorHAnsi"/>
          <w:lang w:eastAsia="en-US"/>
        </w:rPr>
      </w:pPr>
    </w:p>
    <w:p w14:paraId="274DBC8C" w14:textId="77777777" w:rsidR="008D6DD0" w:rsidRDefault="008D6DD0" w:rsidP="005C1A20">
      <w:pPr>
        <w:jc w:val="both"/>
        <w:rPr>
          <w:rFonts w:asciiTheme="minorHAnsi" w:eastAsiaTheme="majorEastAsia" w:hAnsiTheme="minorHAnsi" w:cstheme="minorHAnsi"/>
          <w:lang w:eastAsia="en-US"/>
        </w:rPr>
      </w:pPr>
    </w:p>
    <w:p w14:paraId="6C4706C5" w14:textId="77777777" w:rsidR="008D6DD0" w:rsidRDefault="008D6DD0" w:rsidP="005C1A20">
      <w:pPr>
        <w:jc w:val="both"/>
        <w:rPr>
          <w:rFonts w:asciiTheme="minorHAnsi" w:eastAsiaTheme="majorEastAsia" w:hAnsiTheme="minorHAnsi" w:cstheme="minorHAnsi"/>
          <w:lang w:eastAsia="en-US"/>
        </w:rPr>
      </w:pPr>
    </w:p>
    <w:p w14:paraId="7BDBB171" w14:textId="77777777" w:rsidR="008D6DD0" w:rsidRDefault="008D6DD0" w:rsidP="005C1A20">
      <w:pPr>
        <w:jc w:val="both"/>
        <w:rPr>
          <w:rFonts w:asciiTheme="minorHAnsi" w:eastAsiaTheme="majorEastAsia" w:hAnsiTheme="minorHAnsi" w:cstheme="minorHAnsi"/>
          <w:lang w:eastAsia="en-US"/>
        </w:rPr>
      </w:pPr>
    </w:p>
    <w:p w14:paraId="36334240" w14:textId="77777777" w:rsidR="008D6DD0" w:rsidRDefault="008D6DD0" w:rsidP="005C1A20">
      <w:pPr>
        <w:jc w:val="both"/>
        <w:rPr>
          <w:rFonts w:asciiTheme="minorHAnsi" w:eastAsiaTheme="majorEastAsia" w:hAnsiTheme="minorHAnsi" w:cstheme="minorHAnsi"/>
          <w:lang w:eastAsia="en-US"/>
        </w:rPr>
      </w:pPr>
    </w:p>
    <w:p w14:paraId="67815103" w14:textId="77777777" w:rsidR="008D6DD0" w:rsidRDefault="008D6DD0" w:rsidP="005C1A20">
      <w:pPr>
        <w:jc w:val="both"/>
        <w:rPr>
          <w:rFonts w:asciiTheme="minorHAnsi" w:eastAsiaTheme="majorEastAsia" w:hAnsiTheme="minorHAnsi" w:cstheme="minorHAnsi"/>
          <w:lang w:eastAsia="en-US"/>
        </w:rPr>
      </w:pPr>
    </w:p>
    <w:p w14:paraId="670DD008" w14:textId="77777777" w:rsidR="008D6DD0" w:rsidRDefault="008D6DD0" w:rsidP="005C1A20">
      <w:pPr>
        <w:jc w:val="both"/>
        <w:rPr>
          <w:rFonts w:asciiTheme="minorHAnsi" w:eastAsiaTheme="majorEastAsia" w:hAnsiTheme="minorHAnsi" w:cstheme="minorHAnsi"/>
          <w:lang w:eastAsia="en-US"/>
        </w:rPr>
      </w:pPr>
    </w:p>
    <w:p w14:paraId="17F2AAFC" w14:textId="77777777" w:rsidR="008D6DD0" w:rsidRDefault="008D6DD0" w:rsidP="005C1A20">
      <w:pPr>
        <w:jc w:val="both"/>
        <w:rPr>
          <w:rFonts w:asciiTheme="minorHAnsi" w:eastAsiaTheme="majorEastAsia" w:hAnsiTheme="minorHAnsi" w:cstheme="minorHAnsi"/>
          <w:lang w:eastAsia="en-US"/>
        </w:rPr>
      </w:pPr>
    </w:p>
    <w:p w14:paraId="5396447C" w14:textId="77777777" w:rsidR="008D6DD0" w:rsidRDefault="008D6DD0" w:rsidP="005C1A20">
      <w:pPr>
        <w:jc w:val="both"/>
        <w:rPr>
          <w:rFonts w:asciiTheme="minorHAnsi" w:eastAsiaTheme="majorEastAsia" w:hAnsiTheme="minorHAnsi" w:cstheme="minorHAnsi"/>
          <w:lang w:eastAsia="en-US"/>
        </w:rPr>
      </w:pPr>
    </w:p>
    <w:p w14:paraId="46CE3911" w14:textId="77777777" w:rsidR="008D6DD0" w:rsidRDefault="008D6DD0" w:rsidP="005C1A20">
      <w:pPr>
        <w:jc w:val="both"/>
        <w:rPr>
          <w:rFonts w:asciiTheme="minorHAnsi" w:eastAsiaTheme="majorEastAsia" w:hAnsiTheme="minorHAnsi" w:cstheme="minorHAnsi"/>
          <w:lang w:eastAsia="en-US"/>
        </w:rPr>
      </w:pPr>
    </w:p>
    <w:p w14:paraId="707009DB" w14:textId="77777777" w:rsidR="008D6DD0" w:rsidRDefault="008D6DD0" w:rsidP="005C1A20">
      <w:pPr>
        <w:jc w:val="both"/>
        <w:rPr>
          <w:rFonts w:asciiTheme="minorHAnsi" w:eastAsiaTheme="majorEastAsia" w:hAnsiTheme="minorHAnsi" w:cstheme="minorHAnsi"/>
          <w:lang w:eastAsia="en-US"/>
        </w:rPr>
      </w:pPr>
    </w:p>
    <w:p w14:paraId="1536F7BE" w14:textId="77777777" w:rsidR="008D6DD0" w:rsidRDefault="008D6DD0" w:rsidP="005C1A20">
      <w:pPr>
        <w:jc w:val="both"/>
        <w:rPr>
          <w:rFonts w:asciiTheme="minorHAnsi" w:eastAsiaTheme="majorEastAsia" w:hAnsiTheme="minorHAnsi" w:cstheme="minorHAnsi"/>
          <w:lang w:eastAsia="en-US"/>
        </w:rPr>
      </w:pPr>
    </w:p>
    <w:p w14:paraId="78CAFE20" w14:textId="77777777" w:rsidR="008D6DD0" w:rsidRDefault="008D6DD0" w:rsidP="005C1A20">
      <w:pPr>
        <w:jc w:val="both"/>
        <w:rPr>
          <w:rFonts w:asciiTheme="minorHAnsi" w:eastAsiaTheme="majorEastAsia" w:hAnsiTheme="minorHAnsi" w:cstheme="minorHAnsi"/>
          <w:lang w:eastAsia="en-US"/>
        </w:rPr>
      </w:pPr>
    </w:p>
    <w:p w14:paraId="1E84041E" w14:textId="77777777" w:rsidR="008D6DD0" w:rsidRDefault="008D6DD0" w:rsidP="005C1A20">
      <w:pPr>
        <w:jc w:val="both"/>
        <w:rPr>
          <w:rFonts w:asciiTheme="minorHAnsi" w:eastAsiaTheme="majorEastAsia" w:hAnsiTheme="minorHAnsi" w:cstheme="minorHAnsi"/>
          <w:lang w:eastAsia="en-US"/>
        </w:rPr>
      </w:pPr>
    </w:p>
    <w:p w14:paraId="499EBB5B" w14:textId="77777777" w:rsidR="008D6DD0" w:rsidRDefault="008D6DD0" w:rsidP="005C1A20">
      <w:pPr>
        <w:jc w:val="both"/>
        <w:rPr>
          <w:rFonts w:asciiTheme="minorHAnsi" w:eastAsiaTheme="majorEastAsia" w:hAnsiTheme="minorHAnsi" w:cstheme="minorHAnsi"/>
          <w:lang w:eastAsia="en-US"/>
        </w:rPr>
      </w:pPr>
    </w:p>
    <w:p w14:paraId="69865E55" w14:textId="77777777" w:rsidR="008D6DD0" w:rsidRDefault="008D6DD0" w:rsidP="005C1A20">
      <w:pPr>
        <w:jc w:val="both"/>
        <w:rPr>
          <w:rFonts w:asciiTheme="minorHAnsi" w:eastAsiaTheme="majorEastAsia" w:hAnsiTheme="minorHAnsi" w:cstheme="minorHAnsi"/>
          <w:lang w:eastAsia="en-US"/>
        </w:rPr>
      </w:pPr>
    </w:p>
    <w:p w14:paraId="62DDDFA2" w14:textId="77777777" w:rsidR="008D6DD0" w:rsidRDefault="008D6DD0" w:rsidP="005C1A20">
      <w:pPr>
        <w:jc w:val="both"/>
        <w:rPr>
          <w:rFonts w:asciiTheme="minorHAnsi" w:eastAsiaTheme="majorEastAsia" w:hAnsiTheme="minorHAnsi" w:cstheme="minorHAnsi"/>
          <w:lang w:eastAsia="en-US"/>
        </w:rPr>
      </w:pPr>
    </w:p>
    <w:p w14:paraId="74D9343F" w14:textId="77777777" w:rsidR="008D6DD0" w:rsidRDefault="008D6DD0" w:rsidP="005C1A20">
      <w:pPr>
        <w:jc w:val="both"/>
        <w:rPr>
          <w:rFonts w:asciiTheme="minorHAnsi" w:eastAsiaTheme="majorEastAsia" w:hAnsiTheme="minorHAnsi" w:cstheme="minorHAnsi"/>
          <w:lang w:eastAsia="en-US"/>
        </w:rPr>
      </w:pPr>
    </w:p>
    <w:p w14:paraId="4BB65264" w14:textId="77777777" w:rsidR="008D6DD0" w:rsidRPr="00B74BE0" w:rsidRDefault="008D6DD0" w:rsidP="005C1A20">
      <w:pPr>
        <w:jc w:val="both"/>
        <w:rPr>
          <w:rFonts w:asciiTheme="minorHAnsi" w:eastAsiaTheme="majorEastAsia" w:hAnsiTheme="minorHAnsi" w:cstheme="minorHAnsi"/>
          <w:lang w:eastAsia="en-US"/>
        </w:rPr>
      </w:pPr>
    </w:p>
    <w:p w14:paraId="2C83A9C2" w14:textId="77777777" w:rsidR="00236611" w:rsidRPr="00B74BE0" w:rsidRDefault="00BF1775" w:rsidP="00412BC8">
      <w:pPr>
        <w:spacing w:line="252" w:lineRule="auto"/>
        <w:jc w:val="center"/>
        <w:rPr>
          <w:rFonts w:asciiTheme="minorHAnsi" w:eastAsiaTheme="majorEastAsia" w:hAnsiTheme="minorHAnsi" w:cstheme="minorHAnsi"/>
          <w:bCs/>
          <w:lang w:eastAsia="en-US"/>
        </w:rPr>
      </w:pPr>
      <w:r>
        <w:rPr>
          <w:rFonts w:asciiTheme="minorHAnsi" w:eastAsiaTheme="majorEastAsia" w:hAnsiTheme="minorHAnsi" w:cstheme="minorHAnsi"/>
          <w:bCs/>
          <w:lang w:eastAsia="en-US"/>
        </w:rPr>
        <w:t>Kwiecień</w:t>
      </w:r>
      <w:r w:rsidR="00412BC8" w:rsidRPr="00B74BE0">
        <w:rPr>
          <w:rFonts w:asciiTheme="minorHAnsi" w:eastAsiaTheme="majorEastAsia" w:hAnsiTheme="minorHAnsi" w:cstheme="minorHAnsi"/>
          <w:bCs/>
          <w:lang w:eastAsia="en-US"/>
        </w:rPr>
        <w:t xml:space="preserve">, </w:t>
      </w:r>
      <w:r w:rsidR="000C03FD">
        <w:rPr>
          <w:rFonts w:asciiTheme="minorHAnsi" w:eastAsiaTheme="majorEastAsia" w:hAnsiTheme="minorHAnsi" w:cstheme="minorHAnsi"/>
          <w:bCs/>
          <w:lang w:eastAsia="en-US"/>
        </w:rPr>
        <w:t>2023</w:t>
      </w:r>
      <w:r w:rsidR="007F0A6F" w:rsidRPr="00B74BE0">
        <w:rPr>
          <w:rFonts w:asciiTheme="minorHAnsi" w:eastAsiaTheme="majorEastAsia" w:hAnsiTheme="minorHAnsi" w:cstheme="minorHAnsi"/>
          <w:bCs/>
          <w:lang w:eastAsia="en-US"/>
        </w:rPr>
        <w:t xml:space="preserve"> rok</w:t>
      </w:r>
    </w:p>
    <w:p w14:paraId="521452BD" w14:textId="77777777" w:rsidR="002D74A6" w:rsidRPr="00B74BE0" w:rsidRDefault="002D74A6" w:rsidP="00DD0276">
      <w:pPr>
        <w:spacing w:after="200" w:line="252" w:lineRule="auto"/>
        <w:jc w:val="center"/>
        <w:rPr>
          <w:rFonts w:asciiTheme="minorHAnsi" w:eastAsiaTheme="majorEastAsia" w:hAnsiTheme="minorHAnsi" w:cstheme="minorHAnsi"/>
          <w:b/>
          <w:lang w:eastAsia="en-US"/>
        </w:rPr>
      </w:pPr>
    </w:p>
    <w:p w14:paraId="70B6FFA3" w14:textId="77777777" w:rsidR="002D74A6" w:rsidRPr="00B74BE0" w:rsidRDefault="002D74A6" w:rsidP="00542F9F">
      <w:pPr>
        <w:rPr>
          <w:rFonts w:asciiTheme="minorHAnsi" w:eastAsiaTheme="majorEastAsia" w:hAnsiTheme="minorHAnsi" w:cstheme="minorHAnsi"/>
          <w:b/>
          <w:lang w:eastAsia="en-US"/>
        </w:rPr>
      </w:pPr>
    </w:p>
    <w:p w14:paraId="377A0E65" w14:textId="77777777" w:rsidR="00D03518" w:rsidRPr="00B74BE0" w:rsidRDefault="00D03518" w:rsidP="00DD0276">
      <w:pPr>
        <w:spacing w:after="200" w:line="252" w:lineRule="auto"/>
        <w:jc w:val="center"/>
        <w:rPr>
          <w:rFonts w:asciiTheme="minorHAnsi" w:eastAsiaTheme="majorEastAsia" w:hAnsiTheme="minorHAnsi" w:cstheme="minorHAnsi"/>
          <w:b/>
          <w:lang w:eastAsia="en-US"/>
        </w:rPr>
      </w:pPr>
      <w:r w:rsidRPr="00B74BE0">
        <w:rPr>
          <w:rFonts w:asciiTheme="minorHAnsi" w:eastAsiaTheme="majorEastAsia" w:hAnsiTheme="minorHAnsi" w:cstheme="minorHAnsi"/>
          <w:b/>
          <w:lang w:eastAsia="en-US"/>
        </w:rPr>
        <w:t>Spis treści:</w:t>
      </w:r>
    </w:p>
    <w:p w14:paraId="60870E08" w14:textId="77777777" w:rsidR="00D03518" w:rsidRPr="00B74BE0" w:rsidRDefault="00D03518" w:rsidP="009F6209">
      <w:pPr>
        <w:spacing w:after="200" w:line="252" w:lineRule="auto"/>
        <w:rPr>
          <w:rFonts w:asciiTheme="minorHAnsi" w:eastAsiaTheme="majorEastAsia" w:hAnsiTheme="minorHAnsi" w:cstheme="minorHAnsi"/>
          <w:lang w:eastAsia="en-US"/>
        </w:rPr>
      </w:pPr>
      <w:r w:rsidRPr="00B74BE0">
        <w:rPr>
          <w:rFonts w:asciiTheme="minorHAnsi" w:eastAsiaTheme="majorEastAsia" w:hAnsiTheme="minorHAnsi" w:cstheme="minorHAnsi"/>
          <w:b/>
          <w:lang w:eastAsia="en-US"/>
        </w:rPr>
        <w:t xml:space="preserve">Rozdział I </w:t>
      </w:r>
      <w:r w:rsidRPr="00B74BE0">
        <w:rPr>
          <w:rFonts w:asciiTheme="minorHAnsi" w:eastAsiaTheme="majorEastAsia" w:hAnsiTheme="minorHAnsi" w:cstheme="minorHAnsi"/>
          <w:bCs/>
          <w:lang w:eastAsia="en-US"/>
        </w:rPr>
        <w:t>–</w:t>
      </w:r>
      <w:r w:rsidRPr="00B74BE0">
        <w:rPr>
          <w:rFonts w:asciiTheme="minorHAnsi" w:eastAsiaTheme="majorEastAsia" w:hAnsiTheme="minorHAnsi" w:cstheme="minorHAnsi"/>
          <w:b/>
          <w:lang w:eastAsia="en-US"/>
        </w:rPr>
        <w:t xml:space="preserve"> </w:t>
      </w:r>
      <w:r w:rsidRPr="00B74BE0">
        <w:rPr>
          <w:rFonts w:asciiTheme="minorHAnsi" w:eastAsiaTheme="majorEastAsia" w:hAnsiTheme="minorHAnsi" w:cstheme="minorHAnsi"/>
          <w:lang w:eastAsia="en-US"/>
        </w:rPr>
        <w:t xml:space="preserve">Informacje </w:t>
      </w:r>
      <w:r w:rsidR="009F6209" w:rsidRPr="00B74BE0">
        <w:rPr>
          <w:rFonts w:asciiTheme="minorHAnsi" w:eastAsiaTheme="majorEastAsia" w:hAnsiTheme="minorHAnsi" w:cstheme="minorHAnsi"/>
          <w:lang w:eastAsia="en-US"/>
        </w:rPr>
        <w:t>o</w:t>
      </w:r>
      <w:r w:rsidRPr="00B74BE0">
        <w:rPr>
          <w:rFonts w:asciiTheme="minorHAnsi" w:eastAsiaTheme="majorEastAsia" w:hAnsiTheme="minorHAnsi" w:cstheme="minorHAnsi"/>
          <w:lang w:eastAsia="en-US"/>
        </w:rPr>
        <w:t>gólne</w:t>
      </w:r>
    </w:p>
    <w:p w14:paraId="383244D7" w14:textId="77777777" w:rsidR="00142A1B" w:rsidRPr="00B74BE0" w:rsidRDefault="00142A1B" w:rsidP="008D6DD0">
      <w:pPr>
        <w:numPr>
          <w:ilvl w:val="0"/>
          <w:numId w:val="2"/>
        </w:numPr>
        <w:shd w:val="clear" w:color="auto" w:fill="D9D9D9" w:themeFill="background1" w:themeFillShade="D9"/>
        <w:spacing w:after="200" w:line="252" w:lineRule="auto"/>
        <w:contextualSpacing/>
        <w:jc w:val="both"/>
        <w:rPr>
          <w:rFonts w:asciiTheme="minorHAnsi" w:eastAsiaTheme="majorEastAsia" w:hAnsiTheme="minorHAnsi" w:cstheme="minorHAnsi"/>
          <w:b/>
          <w:lang w:eastAsia="en-US"/>
        </w:rPr>
      </w:pPr>
      <w:r w:rsidRPr="00B74BE0">
        <w:rPr>
          <w:rFonts w:asciiTheme="minorHAnsi" w:eastAsiaTheme="majorEastAsia" w:hAnsiTheme="minorHAnsi" w:cstheme="minorHAnsi"/>
          <w:b/>
          <w:lang w:eastAsia="en-US"/>
        </w:rPr>
        <w:t>Tryb udzielenia zamówienia</w:t>
      </w:r>
    </w:p>
    <w:p w14:paraId="7B87B036" w14:textId="77777777" w:rsidR="007B6AA5" w:rsidRPr="00B74BE0" w:rsidRDefault="001E5EFE" w:rsidP="008D6DD0">
      <w:pPr>
        <w:numPr>
          <w:ilvl w:val="0"/>
          <w:numId w:val="2"/>
        </w:numPr>
        <w:shd w:val="clear" w:color="auto" w:fill="D9D9D9" w:themeFill="background1" w:themeFillShade="D9"/>
        <w:spacing w:after="200" w:line="252" w:lineRule="auto"/>
        <w:contextualSpacing/>
        <w:jc w:val="both"/>
        <w:rPr>
          <w:rFonts w:asciiTheme="minorHAnsi" w:eastAsiaTheme="majorEastAsia" w:hAnsiTheme="minorHAnsi" w:cstheme="minorHAnsi"/>
          <w:b/>
          <w:lang w:eastAsia="en-US"/>
        </w:rPr>
      </w:pPr>
      <w:r w:rsidRPr="00B74BE0">
        <w:rPr>
          <w:rFonts w:asciiTheme="minorHAnsi" w:eastAsiaTheme="majorEastAsia" w:hAnsiTheme="minorHAnsi" w:cstheme="minorHAnsi"/>
          <w:b/>
          <w:lang w:eastAsia="en-US"/>
        </w:rPr>
        <w:t>Wykonawcy</w:t>
      </w:r>
      <w:r w:rsidR="007B6AA5" w:rsidRPr="00B74BE0">
        <w:rPr>
          <w:rFonts w:asciiTheme="minorHAnsi" w:eastAsiaTheme="majorEastAsia" w:hAnsiTheme="minorHAnsi" w:cstheme="minorHAnsi"/>
          <w:b/>
          <w:lang w:eastAsia="en-US"/>
        </w:rPr>
        <w:t>/</w:t>
      </w:r>
      <w:r w:rsidRPr="00B74BE0">
        <w:rPr>
          <w:rFonts w:asciiTheme="minorHAnsi" w:eastAsiaTheme="majorEastAsia" w:hAnsiTheme="minorHAnsi" w:cstheme="minorHAnsi"/>
          <w:b/>
          <w:lang w:eastAsia="en-US"/>
        </w:rPr>
        <w:t>podwykonawcy</w:t>
      </w:r>
      <w:r w:rsidR="007B6AA5" w:rsidRPr="00B74BE0">
        <w:rPr>
          <w:rFonts w:asciiTheme="minorHAnsi" w:eastAsiaTheme="majorEastAsia" w:hAnsiTheme="minorHAnsi" w:cstheme="minorHAnsi"/>
          <w:b/>
          <w:lang w:eastAsia="en-US"/>
        </w:rPr>
        <w:t xml:space="preserve">/podmioty trzecie udostępniające </w:t>
      </w:r>
      <w:r w:rsidRPr="00B74BE0">
        <w:rPr>
          <w:rFonts w:asciiTheme="minorHAnsi" w:eastAsiaTheme="majorEastAsia" w:hAnsiTheme="minorHAnsi" w:cstheme="minorHAnsi"/>
          <w:b/>
          <w:lang w:eastAsia="en-US"/>
        </w:rPr>
        <w:t>Wykonawcy</w:t>
      </w:r>
      <w:r w:rsidR="007B6AA5" w:rsidRPr="00B74BE0">
        <w:rPr>
          <w:rFonts w:asciiTheme="minorHAnsi" w:eastAsiaTheme="majorEastAsia" w:hAnsiTheme="minorHAnsi" w:cstheme="minorHAnsi"/>
          <w:b/>
          <w:lang w:eastAsia="en-US"/>
        </w:rPr>
        <w:t xml:space="preserve"> swój potencjał</w:t>
      </w:r>
    </w:p>
    <w:p w14:paraId="1F800C18" w14:textId="77777777" w:rsidR="007B6AA5" w:rsidRPr="00B74BE0" w:rsidRDefault="007B6AA5" w:rsidP="008D6DD0">
      <w:pPr>
        <w:numPr>
          <w:ilvl w:val="0"/>
          <w:numId w:val="2"/>
        </w:numPr>
        <w:shd w:val="clear" w:color="auto" w:fill="D9D9D9" w:themeFill="background1" w:themeFillShade="D9"/>
        <w:spacing w:after="200" w:line="252" w:lineRule="auto"/>
        <w:contextualSpacing/>
        <w:jc w:val="both"/>
        <w:rPr>
          <w:rFonts w:asciiTheme="minorHAnsi" w:eastAsiaTheme="majorEastAsia" w:hAnsiTheme="minorHAnsi" w:cstheme="minorHAnsi"/>
          <w:b/>
          <w:lang w:eastAsia="en-US"/>
        </w:rPr>
      </w:pPr>
      <w:r w:rsidRPr="00B74BE0">
        <w:rPr>
          <w:rFonts w:asciiTheme="minorHAnsi" w:eastAsiaTheme="majorEastAsia" w:hAnsiTheme="minorHAnsi" w:cstheme="minorHAnsi"/>
          <w:b/>
          <w:lang w:eastAsia="en-US"/>
        </w:rPr>
        <w:t>Komunikacja w postępowaniu</w:t>
      </w:r>
    </w:p>
    <w:p w14:paraId="0E5CAD98" w14:textId="77777777" w:rsidR="007B6AA5" w:rsidRPr="00B74BE0" w:rsidRDefault="007B6AA5" w:rsidP="008D6DD0">
      <w:pPr>
        <w:numPr>
          <w:ilvl w:val="0"/>
          <w:numId w:val="2"/>
        </w:numPr>
        <w:shd w:val="clear" w:color="auto" w:fill="D9D9D9" w:themeFill="background1" w:themeFillShade="D9"/>
        <w:spacing w:after="200" w:line="252" w:lineRule="auto"/>
        <w:contextualSpacing/>
        <w:jc w:val="both"/>
        <w:rPr>
          <w:rFonts w:asciiTheme="minorHAnsi" w:eastAsiaTheme="majorEastAsia" w:hAnsiTheme="minorHAnsi" w:cstheme="minorHAnsi"/>
          <w:b/>
          <w:lang w:eastAsia="en-US"/>
        </w:rPr>
      </w:pPr>
      <w:r w:rsidRPr="00B74BE0">
        <w:rPr>
          <w:rFonts w:asciiTheme="minorHAnsi" w:eastAsiaTheme="majorEastAsia" w:hAnsiTheme="minorHAnsi" w:cstheme="minorHAnsi"/>
          <w:b/>
          <w:lang w:eastAsia="en-US"/>
        </w:rPr>
        <w:t>Wizja lokalna</w:t>
      </w:r>
    </w:p>
    <w:p w14:paraId="147C4E87" w14:textId="77777777" w:rsidR="007B6AA5" w:rsidRPr="00B74BE0" w:rsidRDefault="007B6AA5" w:rsidP="008D6DD0">
      <w:pPr>
        <w:numPr>
          <w:ilvl w:val="0"/>
          <w:numId w:val="2"/>
        </w:numPr>
        <w:shd w:val="clear" w:color="auto" w:fill="D9D9D9" w:themeFill="background1" w:themeFillShade="D9"/>
        <w:spacing w:after="200" w:line="252" w:lineRule="auto"/>
        <w:contextualSpacing/>
        <w:jc w:val="both"/>
        <w:rPr>
          <w:rFonts w:asciiTheme="minorHAnsi" w:eastAsiaTheme="majorEastAsia" w:hAnsiTheme="minorHAnsi" w:cstheme="minorHAnsi"/>
          <w:b/>
          <w:lang w:eastAsia="en-US"/>
        </w:rPr>
      </w:pPr>
      <w:r w:rsidRPr="00B74BE0">
        <w:rPr>
          <w:rFonts w:asciiTheme="minorHAnsi" w:eastAsiaTheme="majorEastAsia" w:hAnsiTheme="minorHAnsi" w:cstheme="minorHAnsi"/>
          <w:b/>
          <w:lang w:eastAsia="en-US"/>
        </w:rPr>
        <w:t>Podział zamówienia na części</w:t>
      </w:r>
    </w:p>
    <w:p w14:paraId="7FDD4E41" w14:textId="77777777" w:rsidR="007B6AA5" w:rsidRPr="00B74BE0" w:rsidRDefault="007B6AA5" w:rsidP="008D6DD0">
      <w:pPr>
        <w:numPr>
          <w:ilvl w:val="0"/>
          <w:numId w:val="2"/>
        </w:numPr>
        <w:shd w:val="clear" w:color="auto" w:fill="D9D9D9" w:themeFill="background1" w:themeFillShade="D9"/>
        <w:spacing w:after="200" w:line="252" w:lineRule="auto"/>
        <w:contextualSpacing/>
        <w:jc w:val="both"/>
        <w:rPr>
          <w:rFonts w:asciiTheme="minorHAnsi" w:eastAsiaTheme="majorEastAsia" w:hAnsiTheme="minorHAnsi" w:cstheme="minorHAnsi"/>
          <w:b/>
          <w:lang w:eastAsia="en-US"/>
        </w:rPr>
      </w:pPr>
      <w:r w:rsidRPr="00B74BE0">
        <w:rPr>
          <w:rFonts w:asciiTheme="minorHAnsi" w:eastAsiaTheme="majorEastAsia" w:hAnsiTheme="minorHAnsi" w:cstheme="minorHAnsi"/>
          <w:b/>
          <w:lang w:eastAsia="en-US"/>
        </w:rPr>
        <w:t>Oferty wariantowe</w:t>
      </w:r>
    </w:p>
    <w:p w14:paraId="6810232C" w14:textId="77777777" w:rsidR="007B6AA5" w:rsidRPr="00B74BE0" w:rsidRDefault="007B6AA5" w:rsidP="008D6DD0">
      <w:pPr>
        <w:numPr>
          <w:ilvl w:val="0"/>
          <w:numId w:val="2"/>
        </w:numPr>
        <w:shd w:val="clear" w:color="auto" w:fill="D9D9D9" w:themeFill="background1" w:themeFillShade="D9"/>
        <w:spacing w:after="200" w:line="252" w:lineRule="auto"/>
        <w:contextualSpacing/>
        <w:jc w:val="both"/>
        <w:rPr>
          <w:rFonts w:asciiTheme="minorHAnsi" w:eastAsiaTheme="majorEastAsia" w:hAnsiTheme="minorHAnsi" w:cstheme="minorHAnsi"/>
          <w:b/>
          <w:lang w:eastAsia="en-US"/>
        </w:rPr>
      </w:pPr>
      <w:r w:rsidRPr="00B74BE0">
        <w:rPr>
          <w:rFonts w:asciiTheme="minorHAnsi" w:eastAsiaTheme="majorEastAsia" w:hAnsiTheme="minorHAnsi" w:cstheme="minorHAnsi"/>
          <w:b/>
          <w:lang w:eastAsia="en-US"/>
        </w:rPr>
        <w:t xml:space="preserve">Katalogi elektroniczne </w:t>
      </w:r>
    </w:p>
    <w:p w14:paraId="4E225016" w14:textId="77777777" w:rsidR="007B6AA5" w:rsidRPr="00B74BE0" w:rsidRDefault="007B6AA5" w:rsidP="008D6DD0">
      <w:pPr>
        <w:numPr>
          <w:ilvl w:val="0"/>
          <w:numId w:val="2"/>
        </w:numPr>
        <w:shd w:val="clear" w:color="auto" w:fill="D9D9D9" w:themeFill="background1" w:themeFillShade="D9"/>
        <w:spacing w:after="200" w:line="252" w:lineRule="auto"/>
        <w:contextualSpacing/>
        <w:jc w:val="both"/>
        <w:rPr>
          <w:rFonts w:asciiTheme="minorHAnsi" w:hAnsiTheme="minorHAnsi" w:cstheme="minorHAnsi"/>
          <w:b/>
          <w:lang w:eastAsia="en-US"/>
        </w:rPr>
      </w:pPr>
      <w:r w:rsidRPr="00B74BE0">
        <w:rPr>
          <w:rFonts w:asciiTheme="minorHAnsi" w:hAnsiTheme="minorHAnsi" w:cstheme="minorHAnsi"/>
          <w:b/>
          <w:lang w:eastAsia="en-US"/>
        </w:rPr>
        <w:t>Umowa ramowa</w:t>
      </w:r>
    </w:p>
    <w:p w14:paraId="1567348F" w14:textId="77777777" w:rsidR="007B6AA5" w:rsidRPr="00B74BE0" w:rsidRDefault="007B6AA5" w:rsidP="008D6DD0">
      <w:pPr>
        <w:numPr>
          <w:ilvl w:val="0"/>
          <w:numId w:val="2"/>
        </w:numPr>
        <w:shd w:val="clear" w:color="auto" w:fill="D9D9D9" w:themeFill="background1" w:themeFillShade="D9"/>
        <w:spacing w:after="200" w:line="252" w:lineRule="auto"/>
        <w:contextualSpacing/>
        <w:jc w:val="both"/>
        <w:rPr>
          <w:rFonts w:asciiTheme="minorHAnsi" w:hAnsiTheme="minorHAnsi" w:cstheme="minorHAnsi"/>
          <w:b/>
          <w:lang w:eastAsia="en-US"/>
        </w:rPr>
      </w:pPr>
      <w:r w:rsidRPr="00B74BE0">
        <w:rPr>
          <w:rFonts w:asciiTheme="minorHAnsi" w:hAnsiTheme="minorHAnsi" w:cstheme="minorHAnsi"/>
          <w:b/>
          <w:lang w:eastAsia="en-US"/>
        </w:rPr>
        <w:t>Aukcja elektroniczna</w:t>
      </w:r>
    </w:p>
    <w:p w14:paraId="33582040" w14:textId="77777777" w:rsidR="007B6AA5" w:rsidRPr="00B74BE0" w:rsidRDefault="007B6AA5" w:rsidP="008D6DD0">
      <w:pPr>
        <w:numPr>
          <w:ilvl w:val="0"/>
          <w:numId w:val="2"/>
        </w:numPr>
        <w:shd w:val="clear" w:color="auto" w:fill="D9D9D9" w:themeFill="background1" w:themeFillShade="D9"/>
        <w:spacing w:after="200" w:line="252" w:lineRule="auto"/>
        <w:contextualSpacing/>
        <w:jc w:val="both"/>
        <w:rPr>
          <w:rFonts w:asciiTheme="minorHAnsi" w:hAnsiTheme="minorHAnsi" w:cstheme="minorHAnsi"/>
          <w:b/>
          <w:lang w:eastAsia="en-US"/>
        </w:rPr>
      </w:pPr>
      <w:r w:rsidRPr="00B74BE0">
        <w:rPr>
          <w:rFonts w:asciiTheme="minorHAnsi" w:hAnsiTheme="minorHAnsi" w:cstheme="minorHAnsi"/>
          <w:b/>
          <w:lang w:eastAsia="en-US"/>
        </w:rPr>
        <w:t xml:space="preserve">Zamówienia, o których mowa w art. 214 ust. 1 pkt 7 i 8 ustawy </w:t>
      </w:r>
      <w:proofErr w:type="spellStart"/>
      <w:r w:rsidRPr="00B74BE0">
        <w:rPr>
          <w:rFonts w:asciiTheme="minorHAnsi" w:hAnsiTheme="minorHAnsi" w:cstheme="minorHAnsi"/>
          <w:b/>
          <w:lang w:eastAsia="en-US"/>
        </w:rPr>
        <w:t>Pzp</w:t>
      </w:r>
      <w:proofErr w:type="spellEnd"/>
    </w:p>
    <w:p w14:paraId="56DA09F8" w14:textId="77777777" w:rsidR="007B6AA5" w:rsidRPr="00B74BE0" w:rsidRDefault="007B6AA5" w:rsidP="008D6DD0">
      <w:pPr>
        <w:numPr>
          <w:ilvl w:val="0"/>
          <w:numId w:val="2"/>
        </w:numPr>
        <w:shd w:val="clear" w:color="auto" w:fill="D9D9D9" w:themeFill="background1" w:themeFillShade="D9"/>
        <w:spacing w:after="200" w:line="252" w:lineRule="auto"/>
        <w:contextualSpacing/>
        <w:jc w:val="both"/>
        <w:rPr>
          <w:rFonts w:asciiTheme="minorHAnsi" w:hAnsiTheme="minorHAnsi" w:cstheme="minorHAnsi"/>
          <w:b/>
          <w:lang w:eastAsia="en-US"/>
        </w:rPr>
      </w:pPr>
      <w:r w:rsidRPr="00B74BE0">
        <w:rPr>
          <w:rFonts w:asciiTheme="minorHAnsi" w:hAnsiTheme="minorHAnsi" w:cstheme="minorHAnsi"/>
          <w:b/>
          <w:lang w:eastAsia="en-US"/>
        </w:rPr>
        <w:t>Rozliczenia w walutach obcych</w:t>
      </w:r>
    </w:p>
    <w:p w14:paraId="05BD5D51" w14:textId="77777777" w:rsidR="007B6AA5" w:rsidRPr="00B74BE0" w:rsidRDefault="007B6AA5" w:rsidP="008D6DD0">
      <w:pPr>
        <w:numPr>
          <w:ilvl w:val="0"/>
          <w:numId w:val="2"/>
        </w:numPr>
        <w:shd w:val="clear" w:color="auto" w:fill="D9D9D9" w:themeFill="background1" w:themeFillShade="D9"/>
        <w:spacing w:after="200" w:line="252" w:lineRule="auto"/>
        <w:contextualSpacing/>
        <w:jc w:val="both"/>
        <w:rPr>
          <w:rFonts w:asciiTheme="minorHAnsi" w:hAnsiTheme="minorHAnsi" w:cstheme="minorHAnsi"/>
          <w:b/>
          <w:lang w:eastAsia="en-US"/>
        </w:rPr>
      </w:pPr>
      <w:r w:rsidRPr="00B74BE0">
        <w:rPr>
          <w:rFonts w:asciiTheme="minorHAnsi" w:hAnsiTheme="minorHAnsi" w:cstheme="minorHAnsi"/>
          <w:b/>
          <w:lang w:eastAsia="en-US"/>
        </w:rPr>
        <w:t>Zwrot kosztów udziału w postępowaniu</w:t>
      </w:r>
    </w:p>
    <w:p w14:paraId="4CB1A752" w14:textId="77777777" w:rsidR="007B6AA5" w:rsidRPr="00B74BE0" w:rsidRDefault="007B6AA5" w:rsidP="008D6DD0">
      <w:pPr>
        <w:numPr>
          <w:ilvl w:val="0"/>
          <w:numId w:val="2"/>
        </w:numPr>
        <w:shd w:val="clear" w:color="auto" w:fill="D9D9D9" w:themeFill="background1" w:themeFillShade="D9"/>
        <w:spacing w:after="200" w:line="252" w:lineRule="auto"/>
        <w:contextualSpacing/>
        <w:jc w:val="both"/>
        <w:rPr>
          <w:rFonts w:asciiTheme="minorHAnsi" w:hAnsiTheme="minorHAnsi" w:cstheme="minorHAnsi"/>
          <w:b/>
          <w:lang w:eastAsia="en-US"/>
        </w:rPr>
      </w:pPr>
      <w:r w:rsidRPr="00B74BE0">
        <w:rPr>
          <w:rFonts w:asciiTheme="minorHAnsi" w:hAnsiTheme="minorHAnsi" w:cstheme="minorHAnsi"/>
          <w:b/>
          <w:lang w:eastAsia="en-US"/>
        </w:rPr>
        <w:t>Zaliczki na poczet udzielenia zamówienia</w:t>
      </w:r>
    </w:p>
    <w:p w14:paraId="566CC5C9" w14:textId="77777777" w:rsidR="00DE2041" w:rsidRPr="00B74BE0" w:rsidRDefault="00DE2041" w:rsidP="008D6DD0">
      <w:pPr>
        <w:numPr>
          <w:ilvl w:val="0"/>
          <w:numId w:val="2"/>
        </w:numPr>
        <w:shd w:val="clear" w:color="auto" w:fill="D9D9D9" w:themeFill="background1" w:themeFillShade="D9"/>
        <w:spacing w:after="200" w:line="252" w:lineRule="auto"/>
        <w:contextualSpacing/>
        <w:jc w:val="both"/>
        <w:rPr>
          <w:rFonts w:asciiTheme="minorHAnsi" w:hAnsiTheme="minorHAnsi" w:cstheme="minorHAnsi"/>
          <w:b/>
          <w:lang w:eastAsia="en-US"/>
        </w:rPr>
      </w:pPr>
      <w:r w:rsidRPr="00B74BE0">
        <w:rPr>
          <w:rFonts w:asciiTheme="minorHAnsi" w:hAnsiTheme="minorHAnsi" w:cstheme="minorHAnsi"/>
          <w:b/>
          <w:lang w:eastAsia="en-US"/>
        </w:rPr>
        <w:t>Unieważnienie postępowania</w:t>
      </w:r>
    </w:p>
    <w:p w14:paraId="25EC976C" w14:textId="77777777" w:rsidR="007B6AA5" w:rsidRPr="00B74BE0" w:rsidRDefault="007B6AA5" w:rsidP="008D6DD0">
      <w:pPr>
        <w:numPr>
          <w:ilvl w:val="0"/>
          <w:numId w:val="2"/>
        </w:numPr>
        <w:shd w:val="clear" w:color="auto" w:fill="D9D9D9" w:themeFill="background1" w:themeFillShade="D9"/>
        <w:spacing w:after="200" w:line="252" w:lineRule="auto"/>
        <w:contextualSpacing/>
        <w:jc w:val="both"/>
        <w:rPr>
          <w:rFonts w:asciiTheme="minorHAnsi" w:hAnsiTheme="minorHAnsi" w:cstheme="minorHAnsi"/>
          <w:b/>
          <w:lang w:eastAsia="en-US"/>
        </w:rPr>
      </w:pPr>
      <w:r w:rsidRPr="00B74BE0">
        <w:rPr>
          <w:rFonts w:asciiTheme="minorHAnsi" w:hAnsiTheme="minorHAnsi" w:cstheme="minorHAnsi"/>
          <w:b/>
          <w:lang w:eastAsia="en-US"/>
        </w:rPr>
        <w:t>Pouczenie o środkach ochrony prawnej</w:t>
      </w:r>
    </w:p>
    <w:p w14:paraId="0079D731" w14:textId="77777777" w:rsidR="007B6AA5" w:rsidRPr="00B74BE0" w:rsidRDefault="007B6AA5" w:rsidP="008D6DD0">
      <w:pPr>
        <w:numPr>
          <w:ilvl w:val="0"/>
          <w:numId w:val="2"/>
        </w:numPr>
        <w:shd w:val="clear" w:color="auto" w:fill="D9D9D9" w:themeFill="background1" w:themeFillShade="D9"/>
        <w:spacing w:after="200" w:line="252" w:lineRule="auto"/>
        <w:contextualSpacing/>
        <w:jc w:val="both"/>
        <w:rPr>
          <w:rFonts w:asciiTheme="minorHAnsi" w:hAnsiTheme="minorHAnsi" w:cstheme="minorHAnsi"/>
          <w:b/>
          <w:lang w:eastAsia="en-US"/>
        </w:rPr>
      </w:pPr>
      <w:r w:rsidRPr="00B74BE0">
        <w:rPr>
          <w:rFonts w:asciiTheme="minorHAnsi" w:hAnsiTheme="minorHAnsi" w:cstheme="minorHAnsi"/>
          <w:b/>
          <w:lang w:eastAsia="en-US"/>
        </w:rPr>
        <w:t xml:space="preserve">Ochrona danych osobowych zebranych przez </w:t>
      </w:r>
      <w:r w:rsidR="001E5EFE" w:rsidRPr="00B74BE0">
        <w:rPr>
          <w:rFonts w:asciiTheme="minorHAnsi" w:hAnsiTheme="minorHAnsi" w:cstheme="minorHAnsi"/>
          <w:b/>
          <w:lang w:eastAsia="en-US"/>
        </w:rPr>
        <w:t>Zamawiającego</w:t>
      </w:r>
      <w:r w:rsidRPr="00B74BE0">
        <w:rPr>
          <w:rFonts w:asciiTheme="minorHAnsi" w:hAnsiTheme="minorHAnsi" w:cstheme="minorHAnsi"/>
          <w:b/>
          <w:lang w:eastAsia="en-US"/>
        </w:rPr>
        <w:t xml:space="preserve"> w toku postępowania</w:t>
      </w:r>
    </w:p>
    <w:p w14:paraId="5D4114D1" w14:textId="77777777" w:rsidR="001A131C" w:rsidRPr="00B74BE0" w:rsidRDefault="00773D17" w:rsidP="001A131C">
      <w:pPr>
        <w:spacing w:after="200" w:line="252" w:lineRule="auto"/>
        <w:rPr>
          <w:rFonts w:asciiTheme="minorHAnsi" w:eastAsiaTheme="majorEastAsia" w:hAnsiTheme="minorHAnsi" w:cstheme="minorHAnsi"/>
          <w:b/>
          <w:lang w:eastAsia="en-US"/>
        </w:rPr>
      </w:pPr>
      <w:r w:rsidRPr="00B74BE0">
        <w:rPr>
          <w:rFonts w:asciiTheme="minorHAnsi" w:eastAsiaTheme="majorEastAsia" w:hAnsiTheme="minorHAnsi" w:cstheme="minorHAnsi"/>
          <w:b/>
          <w:lang w:eastAsia="en-US"/>
        </w:rPr>
        <w:br/>
      </w:r>
      <w:r w:rsidR="00D03518" w:rsidRPr="00B74BE0">
        <w:rPr>
          <w:rFonts w:asciiTheme="minorHAnsi" w:eastAsiaTheme="majorEastAsia" w:hAnsiTheme="minorHAnsi" w:cstheme="minorHAnsi"/>
          <w:b/>
          <w:lang w:eastAsia="en-US"/>
        </w:rPr>
        <w:t xml:space="preserve">Rozdział II </w:t>
      </w:r>
      <w:r w:rsidRPr="00B74BE0">
        <w:rPr>
          <w:rFonts w:asciiTheme="minorHAnsi" w:eastAsiaTheme="majorEastAsia" w:hAnsiTheme="minorHAnsi" w:cstheme="minorHAnsi"/>
          <w:bCs/>
          <w:lang w:eastAsia="en-US"/>
        </w:rPr>
        <w:t>–</w:t>
      </w:r>
      <w:r w:rsidR="001A131C" w:rsidRPr="00B74BE0">
        <w:rPr>
          <w:rFonts w:asciiTheme="minorHAnsi" w:eastAsiaTheme="majorEastAsia" w:hAnsiTheme="minorHAnsi" w:cstheme="minorHAnsi"/>
          <w:bCs/>
          <w:lang w:eastAsia="en-US"/>
        </w:rPr>
        <w:t xml:space="preserve"> </w:t>
      </w:r>
      <w:r w:rsidR="001A131C" w:rsidRPr="00B74BE0">
        <w:rPr>
          <w:rFonts w:asciiTheme="minorHAnsi" w:eastAsiaTheme="majorEastAsia" w:hAnsiTheme="minorHAnsi" w:cstheme="minorHAnsi"/>
          <w:lang w:eastAsia="en-US"/>
        </w:rPr>
        <w:t xml:space="preserve">Wymagania stawiane </w:t>
      </w:r>
      <w:r w:rsidR="001E5EFE" w:rsidRPr="00B74BE0">
        <w:rPr>
          <w:rFonts w:asciiTheme="minorHAnsi" w:eastAsiaTheme="majorEastAsia" w:hAnsiTheme="minorHAnsi" w:cstheme="minorHAnsi"/>
          <w:lang w:eastAsia="en-US"/>
        </w:rPr>
        <w:t>Wykonawcy</w:t>
      </w:r>
      <w:r w:rsidR="001A131C" w:rsidRPr="00B74BE0">
        <w:rPr>
          <w:rFonts w:asciiTheme="minorHAnsi" w:eastAsiaTheme="majorEastAsia" w:hAnsiTheme="minorHAnsi" w:cstheme="minorHAnsi"/>
          <w:b/>
          <w:lang w:eastAsia="en-US"/>
        </w:rPr>
        <w:t xml:space="preserve"> </w:t>
      </w:r>
    </w:p>
    <w:p w14:paraId="24C8819A" w14:textId="77777777" w:rsidR="007B6AA5" w:rsidRPr="00B74BE0" w:rsidRDefault="007B6AA5" w:rsidP="0045780A">
      <w:pPr>
        <w:numPr>
          <w:ilvl w:val="0"/>
          <w:numId w:val="12"/>
        </w:numPr>
        <w:shd w:val="clear" w:color="auto" w:fill="FABF8F" w:themeFill="accent6" w:themeFillTint="99"/>
        <w:spacing w:after="200" w:line="252" w:lineRule="auto"/>
        <w:contextualSpacing/>
        <w:jc w:val="both"/>
        <w:rPr>
          <w:rFonts w:asciiTheme="minorHAnsi" w:hAnsiTheme="minorHAnsi" w:cstheme="minorHAnsi"/>
          <w:b/>
          <w:lang w:eastAsia="en-US"/>
        </w:rPr>
      </w:pPr>
      <w:r w:rsidRPr="00B74BE0">
        <w:rPr>
          <w:rFonts w:asciiTheme="minorHAnsi" w:hAnsiTheme="minorHAnsi" w:cstheme="minorHAnsi"/>
          <w:b/>
          <w:lang w:eastAsia="en-US"/>
        </w:rPr>
        <w:t>Przedmiot zamówienia</w:t>
      </w:r>
    </w:p>
    <w:p w14:paraId="3B20B08F" w14:textId="77777777" w:rsidR="007B6AA5" w:rsidRPr="00B74BE0" w:rsidRDefault="007B6AA5" w:rsidP="0045780A">
      <w:pPr>
        <w:numPr>
          <w:ilvl w:val="0"/>
          <w:numId w:val="12"/>
        </w:numPr>
        <w:shd w:val="clear" w:color="auto" w:fill="FABF8F" w:themeFill="accent6" w:themeFillTint="99"/>
        <w:spacing w:after="200" w:line="252" w:lineRule="auto"/>
        <w:contextualSpacing/>
        <w:jc w:val="both"/>
        <w:rPr>
          <w:rFonts w:asciiTheme="minorHAnsi" w:hAnsiTheme="minorHAnsi" w:cstheme="minorHAnsi"/>
          <w:b/>
          <w:lang w:eastAsia="en-US"/>
        </w:rPr>
      </w:pPr>
      <w:r w:rsidRPr="00B74BE0">
        <w:rPr>
          <w:rFonts w:asciiTheme="minorHAnsi" w:hAnsiTheme="minorHAnsi" w:cstheme="minorHAnsi"/>
          <w:b/>
          <w:lang w:eastAsia="en-US"/>
        </w:rPr>
        <w:t>Rozwiązania równoważne</w:t>
      </w:r>
    </w:p>
    <w:p w14:paraId="70223FF4" w14:textId="77777777" w:rsidR="007B6AA5" w:rsidRPr="00B74BE0" w:rsidRDefault="007B6AA5" w:rsidP="0045780A">
      <w:pPr>
        <w:numPr>
          <w:ilvl w:val="0"/>
          <w:numId w:val="12"/>
        </w:numPr>
        <w:shd w:val="clear" w:color="auto" w:fill="FABF8F" w:themeFill="accent6" w:themeFillTint="99"/>
        <w:spacing w:after="200" w:line="252" w:lineRule="auto"/>
        <w:contextualSpacing/>
        <w:jc w:val="both"/>
        <w:rPr>
          <w:rFonts w:asciiTheme="minorHAnsi" w:hAnsiTheme="minorHAnsi" w:cstheme="minorHAnsi"/>
          <w:b/>
          <w:lang w:eastAsia="en-US"/>
        </w:rPr>
      </w:pPr>
      <w:r w:rsidRPr="00B74BE0">
        <w:rPr>
          <w:rFonts w:asciiTheme="minorHAnsi" w:hAnsiTheme="minorHAnsi" w:cstheme="minorHAnsi"/>
          <w:b/>
          <w:lang w:eastAsia="en-US"/>
        </w:rPr>
        <w:t>Wymagania w zakresie zatrudniania</w:t>
      </w:r>
      <w:r w:rsidR="00773D17" w:rsidRPr="00B74BE0">
        <w:rPr>
          <w:rFonts w:asciiTheme="minorHAnsi" w:hAnsiTheme="minorHAnsi" w:cstheme="minorHAnsi"/>
          <w:b/>
          <w:lang w:eastAsia="en-US"/>
        </w:rPr>
        <w:t xml:space="preserve"> </w:t>
      </w:r>
      <w:r w:rsidRPr="00B74BE0">
        <w:rPr>
          <w:rFonts w:asciiTheme="minorHAnsi" w:hAnsiTheme="minorHAnsi" w:cstheme="minorHAnsi"/>
          <w:b/>
          <w:lang w:eastAsia="en-US"/>
        </w:rPr>
        <w:t>przez wykonawcę lub podwykonawcę osób na podstawie stosunku pracy</w:t>
      </w:r>
    </w:p>
    <w:p w14:paraId="6CFC63F5" w14:textId="77777777" w:rsidR="007B6AA5" w:rsidRPr="00B74BE0" w:rsidRDefault="007B6AA5" w:rsidP="0045780A">
      <w:pPr>
        <w:numPr>
          <w:ilvl w:val="0"/>
          <w:numId w:val="12"/>
        </w:numPr>
        <w:shd w:val="clear" w:color="auto" w:fill="FABF8F" w:themeFill="accent6" w:themeFillTint="99"/>
        <w:spacing w:after="200" w:line="252" w:lineRule="auto"/>
        <w:contextualSpacing/>
        <w:jc w:val="both"/>
        <w:rPr>
          <w:rFonts w:asciiTheme="minorHAnsi" w:hAnsiTheme="minorHAnsi" w:cstheme="minorHAnsi"/>
          <w:b/>
          <w:lang w:eastAsia="en-US"/>
        </w:rPr>
      </w:pPr>
      <w:r w:rsidRPr="00B74BE0">
        <w:rPr>
          <w:rFonts w:asciiTheme="minorHAnsi" w:hAnsiTheme="minorHAnsi" w:cstheme="minorHAnsi"/>
          <w:b/>
          <w:lang w:eastAsia="en-US"/>
        </w:rPr>
        <w:t>Wymagania w zakresie zatrudnienia osób, o których mowa</w:t>
      </w:r>
      <w:r w:rsidR="00773D17" w:rsidRPr="00B74BE0">
        <w:rPr>
          <w:rFonts w:asciiTheme="minorHAnsi" w:hAnsiTheme="minorHAnsi" w:cstheme="minorHAnsi"/>
          <w:b/>
          <w:lang w:eastAsia="en-US"/>
        </w:rPr>
        <w:t xml:space="preserve"> </w:t>
      </w:r>
      <w:r w:rsidRPr="00B74BE0">
        <w:rPr>
          <w:rFonts w:asciiTheme="minorHAnsi" w:hAnsiTheme="minorHAnsi" w:cstheme="minorHAnsi"/>
          <w:b/>
          <w:lang w:eastAsia="en-US"/>
        </w:rPr>
        <w:t xml:space="preserve">w art. 96 ust. 2 pkt 2 ustawy </w:t>
      </w:r>
      <w:proofErr w:type="spellStart"/>
      <w:r w:rsidRPr="00B74BE0">
        <w:rPr>
          <w:rFonts w:asciiTheme="minorHAnsi" w:hAnsiTheme="minorHAnsi" w:cstheme="minorHAnsi"/>
          <w:b/>
          <w:lang w:eastAsia="en-US"/>
        </w:rPr>
        <w:t>Pzp</w:t>
      </w:r>
      <w:proofErr w:type="spellEnd"/>
    </w:p>
    <w:p w14:paraId="299392A2" w14:textId="77777777" w:rsidR="007B6AA5" w:rsidRPr="00B74BE0" w:rsidRDefault="007B6AA5" w:rsidP="0045780A">
      <w:pPr>
        <w:numPr>
          <w:ilvl w:val="0"/>
          <w:numId w:val="12"/>
        </w:numPr>
        <w:shd w:val="clear" w:color="auto" w:fill="FABF8F" w:themeFill="accent6" w:themeFillTint="99"/>
        <w:spacing w:after="200" w:line="252" w:lineRule="auto"/>
        <w:contextualSpacing/>
        <w:jc w:val="both"/>
        <w:rPr>
          <w:rFonts w:asciiTheme="minorHAnsi" w:hAnsiTheme="minorHAnsi" w:cstheme="minorHAnsi"/>
          <w:b/>
          <w:lang w:eastAsia="en-US"/>
        </w:rPr>
      </w:pPr>
      <w:r w:rsidRPr="00B74BE0">
        <w:rPr>
          <w:rFonts w:asciiTheme="minorHAnsi" w:hAnsiTheme="minorHAnsi" w:cstheme="minorHAnsi"/>
          <w:b/>
          <w:lang w:eastAsia="en-US"/>
        </w:rPr>
        <w:t>Informacja o przedmiotowych środkach dowodowych</w:t>
      </w:r>
    </w:p>
    <w:p w14:paraId="1D6D2898" w14:textId="77777777" w:rsidR="007B6AA5" w:rsidRPr="00B74BE0" w:rsidRDefault="007B6AA5" w:rsidP="0045780A">
      <w:pPr>
        <w:numPr>
          <w:ilvl w:val="0"/>
          <w:numId w:val="12"/>
        </w:numPr>
        <w:shd w:val="clear" w:color="auto" w:fill="FABF8F" w:themeFill="accent6" w:themeFillTint="99"/>
        <w:spacing w:after="200" w:line="252" w:lineRule="auto"/>
        <w:contextualSpacing/>
        <w:jc w:val="both"/>
        <w:rPr>
          <w:rFonts w:asciiTheme="minorHAnsi" w:hAnsiTheme="minorHAnsi" w:cstheme="minorHAnsi"/>
          <w:b/>
          <w:lang w:eastAsia="en-US"/>
        </w:rPr>
      </w:pPr>
      <w:r w:rsidRPr="00B74BE0">
        <w:rPr>
          <w:rFonts w:asciiTheme="minorHAnsi" w:hAnsiTheme="minorHAnsi" w:cstheme="minorHAnsi"/>
          <w:b/>
          <w:lang w:eastAsia="en-US"/>
        </w:rPr>
        <w:t xml:space="preserve">Termin wykonania zamówienia </w:t>
      </w:r>
    </w:p>
    <w:p w14:paraId="7FBB1D97" w14:textId="77777777" w:rsidR="007B6AA5" w:rsidRPr="00B74BE0" w:rsidRDefault="007B6AA5" w:rsidP="0045780A">
      <w:pPr>
        <w:numPr>
          <w:ilvl w:val="0"/>
          <w:numId w:val="12"/>
        </w:numPr>
        <w:shd w:val="clear" w:color="auto" w:fill="FABF8F" w:themeFill="accent6" w:themeFillTint="99"/>
        <w:spacing w:after="200" w:line="252" w:lineRule="auto"/>
        <w:contextualSpacing/>
        <w:jc w:val="both"/>
        <w:rPr>
          <w:rFonts w:asciiTheme="minorHAnsi" w:hAnsiTheme="minorHAnsi" w:cstheme="minorHAnsi"/>
          <w:b/>
          <w:lang w:eastAsia="en-US"/>
        </w:rPr>
      </w:pPr>
      <w:r w:rsidRPr="00B74BE0">
        <w:rPr>
          <w:rFonts w:asciiTheme="minorHAnsi" w:hAnsiTheme="minorHAnsi" w:cstheme="minorHAnsi"/>
          <w:b/>
          <w:lang w:eastAsia="en-US"/>
        </w:rPr>
        <w:t>Informacja o warunkach udziału w postępowaniu o udzielenie zamówienia</w:t>
      </w:r>
    </w:p>
    <w:p w14:paraId="486B29E8" w14:textId="77777777" w:rsidR="007B6AA5" w:rsidRPr="00B74BE0" w:rsidRDefault="007B6AA5" w:rsidP="0045780A">
      <w:pPr>
        <w:numPr>
          <w:ilvl w:val="0"/>
          <w:numId w:val="12"/>
        </w:numPr>
        <w:shd w:val="clear" w:color="auto" w:fill="FABF8F" w:themeFill="accent6" w:themeFillTint="99"/>
        <w:spacing w:after="200" w:line="252" w:lineRule="auto"/>
        <w:contextualSpacing/>
        <w:jc w:val="both"/>
        <w:rPr>
          <w:rFonts w:asciiTheme="minorHAnsi" w:hAnsiTheme="minorHAnsi" w:cstheme="minorHAnsi"/>
          <w:b/>
          <w:lang w:eastAsia="en-US"/>
        </w:rPr>
      </w:pPr>
      <w:r w:rsidRPr="00B74BE0">
        <w:rPr>
          <w:rFonts w:asciiTheme="minorHAnsi" w:hAnsiTheme="minorHAnsi" w:cstheme="minorHAnsi"/>
          <w:b/>
          <w:lang w:eastAsia="en-US"/>
        </w:rPr>
        <w:t>Podstawy wykluczenia</w:t>
      </w:r>
    </w:p>
    <w:p w14:paraId="52339374" w14:textId="77777777" w:rsidR="007B6AA5" w:rsidRPr="00B74BE0" w:rsidRDefault="00341F7F" w:rsidP="0045780A">
      <w:pPr>
        <w:numPr>
          <w:ilvl w:val="0"/>
          <w:numId w:val="12"/>
        </w:numPr>
        <w:shd w:val="clear" w:color="auto" w:fill="FABF8F" w:themeFill="accent6" w:themeFillTint="99"/>
        <w:spacing w:after="200" w:line="252" w:lineRule="auto"/>
        <w:contextualSpacing/>
        <w:jc w:val="both"/>
        <w:rPr>
          <w:rFonts w:asciiTheme="minorHAnsi" w:hAnsiTheme="minorHAnsi" w:cstheme="minorHAnsi"/>
          <w:b/>
          <w:lang w:eastAsia="en-US"/>
        </w:rPr>
      </w:pPr>
      <w:r w:rsidRPr="00B74BE0">
        <w:rPr>
          <w:rFonts w:asciiTheme="minorHAnsi" w:hAnsiTheme="minorHAnsi" w:cstheme="minorHAnsi"/>
          <w:b/>
          <w:lang w:eastAsia="en-US"/>
        </w:rPr>
        <w:t xml:space="preserve">Oświadczenia i dokumenty składane w postępowaniu </w:t>
      </w:r>
    </w:p>
    <w:p w14:paraId="1FACB1BE" w14:textId="77777777" w:rsidR="007B6AA5" w:rsidRPr="00B74BE0" w:rsidRDefault="007B6AA5" w:rsidP="0045780A">
      <w:pPr>
        <w:numPr>
          <w:ilvl w:val="0"/>
          <w:numId w:val="12"/>
        </w:numPr>
        <w:shd w:val="clear" w:color="auto" w:fill="FABF8F" w:themeFill="accent6" w:themeFillTint="99"/>
        <w:spacing w:after="200" w:line="252" w:lineRule="auto"/>
        <w:contextualSpacing/>
        <w:jc w:val="both"/>
        <w:rPr>
          <w:rFonts w:asciiTheme="minorHAnsi" w:hAnsiTheme="minorHAnsi" w:cstheme="minorHAnsi"/>
          <w:b/>
          <w:lang w:eastAsia="en-US"/>
        </w:rPr>
      </w:pPr>
      <w:r w:rsidRPr="00B74BE0">
        <w:rPr>
          <w:rFonts w:asciiTheme="minorHAnsi" w:hAnsiTheme="minorHAnsi" w:cstheme="minorHAnsi"/>
          <w:b/>
          <w:lang w:eastAsia="en-US"/>
        </w:rPr>
        <w:t>Wymagania dotyczące wadium</w:t>
      </w:r>
    </w:p>
    <w:p w14:paraId="3F2B8F61" w14:textId="77777777" w:rsidR="007B6AA5" w:rsidRPr="00B74BE0" w:rsidRDefault="007B6AA5" w:rsidP="0045780A">
      <w:pPr>
        <w:numPr>
          <w:ilvl w:val="0"/>
          <w:numId w:val="12"/>
        </w:numPr>
        <w:shd w:val="clear" w:color="auto" w:fill="FABF8F" w:themeFill="accent6" w:themeFillTint="99"/>
        <w:spacing w:after="200" w:line="252" w:lineRule="auto"/>
        <w:contextualSpacing/>
        <w:jc w:val="both"/>
        <w:rPr>
          <w:rFonts w:asciiTheme="minorHAnsi" w:hAnsiTheme="minorHAnsi" w:cstheme="minorHAnsi"/>
          <w:b/>
          <w:lang w:eastAsia="en-US"/>
        </w:rPr>
      </w:pPr>
      <w:r w:rsidRPr="00B74BE0">
        <w:rPr>
          <w:rFonts w:asciiTheme="minorHAnsi" w:hAnsiTheme="minorHAnsi" w:cstheme="minorHAnsi"/>
          <w:b/>
          <w:lang w:eastAsia="en-US"/>
        </w:rPr>
        <w:t xml:space="preserve">Sposób przygotowania ofert </w:t>
      </w:r>
    </w:p>
    <w:p w14:paraId="05284F6A" w14:textId="77777777" w:rsidR="007B6AA5" w:rsidRPr="00B74BE0" w:rsidRDefault="007B6AA5" w:rsidP="0045780A">
      <w:pPr>
        <w:numPr>
          <w:ilvl w:val="0"/>
          <w:numId w:val="12"/>
        </w:numPr>
        <w:shd w:val="clear" w:color="auto" w:fill="FABF8F" w:themeFill="accent6" w:themeFillTint="99"/>
        <w:spacing w:after="200" w:line="252" w:lineRule="auto"/>
        <w:contextualSpacing/>
        <w:jc w:val="both"/>
        <w:rPr>
          <w:rFonts w:asciiTheme="minorHAnsi" w:hAnsiTheme="minorHAnsi" w:cstheme="minorHAnsi"/>
          <w:b/>
          <w:lang w:eastAsia="en-US"/>
        </w:rPr>
      </w:pPr>
      <w:r w:rsidRPr="00B74BE0">
        <w:rPr>
          <w:rFonts w:asciiTheme="minorHAnsi" w:hAnsiTheme="minorHAnsi" w:cstheme="minorHAnsi"/>
          <w:b/>
          <w:lang w:eastAsia="en-US"/>
        </w:rPr>
        <w:t>Opis sposobu obliczenia ceny (przykład z formularzem cenowym)</w:t>
      </w:r>
    </w:p>
    <w:p w14:paraId="767B3A72" w14:textId="77777777" w:rsidR="001831CF" w:rsidRDefault="00773D17" w:rsidP="007B6AA5">
      <w:pPr>
        <w:spacing w:after="200" w:line="252" w:lineRule="auto"/>
        <w:rPr>
          <w:rFonts w:asciiTheme="minorHAnsi" w:eastAsiaTheme="majorEastAsia" w:hAnsiTheme="minorHAnsi" w:cstheme="minorHAnsi"/>
          <w:b/>
          <w:lang w:eastAsia="en-US"/>
        </w:rPr>
      </w:pPr>
      <w:r w:rsidRPr="00B74BE0">
        <w:rPr>
          <w:rFonts w:asciiTheme="minorHAnsi" w:eastAsiaTheme="majorEastAsia" w:hAnsiTheme="minorHAnsi" w:cstheme="minorHAnsi"/>
          <w:b/>
          <w:lang w:eastAsia="en-US"/>
        </w:rPr>
        <w:br/>
      </w:r>
    </w:p>
    <w:p w14:paraId="707E164E" w14:textId="77777777" w:rsidR="001831CF" w:rsidRDefault="001831CF" w:rsidP="007B6AA5">
      <w:pPr>
        <w:spacing w:after="200" w:line="252" w:lineRule="auto"/>
        <w:rPr>
          <w:rFonts w:asciiTheme="minorHAnsi" w:eastAsiaTheme="majorEastAsia" w:hAnsiTheme="minorHAnsi" w:cstheme="minorHAnsi"/>
          <w:b/>
          <w:lang w:eastAsia="en-US"/>
        </w:rPr>
      </w:pPr>
    </w:p>
    <w:p w14:paraId="302AA7F2" w14:textId="77777777" w:rsidR="001831CF" w:rsidRDefault="001831CF" w:rsidP="007B6AA5">
      <w:pPr>
        <w:spacing w:after="200" w:line="252" w:lineRule="auto"/>
        <w:rPr>
          <w:rFonts w:asciiTheme="minorHAnsi" w:eastAsiaTheme="majorEastAsia" w:hAnsiTheme="minorHAnsi" w:cstheme="minorHAnsi"/>
          <w:b/>
          <w:lang w:eastAsia="en-US"/>
        </w:rPr>
      </w:pPr>
    </w:p>
    <w:p w14:paraId="6F79C142" w14:textId="77777777" w:rsidR="001831CF" w:rsidRDefault="001831CF" w:rsidP="007B6AA5">
      <w:pPr>
        <w:spacing w:after="200" w:line="252" w:lineRule="auto"/>
        <w:rPr>
          <w:rFonts w:asciiTheme="minorHAnsi" w:eastAsiaTheme="majorEastAsia" w:hAnsiTheme="minorHAnsi" w:cstheme="minorHAnsi"/>
          <w:b/>
          <w:lang w:eastAsia="en-US"/>
        </w:rPr>
      </w:pPr>
    </w:p>
    <w:p w14:paraId="2CF7F2B8" w14:textId="77777777" w:rsidR="007B6AA5" w:rsidRPr="00B74BE0" w:rsidRDefault="00C54BC6" w:rsidP="007B6AA5">
      <w:pPr>
        <w:spacing w:after="200" w:line="252" w:lineRule="auto"/>
        <w:rPr>
          <w:rFonts w:asciiTheme="minorHAnsi" w:eastAsiaTheme="majorEastAsia" w:hAnsiTheme="minorHAnsi" w:cstheme="minorHAnsi"/>
          <w:lang w:eastAsia="en-US"/>
        </w:rPr>
      </w:pPr>
      <w:r w:rsidRPr="00B74BE0">
        <w:rPr>
          <w:rFonts w:asciiTheme="minorHAnsi" w:eastAsiaTheme="majorEastAsia" w:hAnsiTheme="minorHAnsi" w:cstheme="minorHAnsi"/>
          <w:b/>
          <w:lang w:eastAsia="en-US"/>
        </w:rPr>
        <w:lastRenderedPageBreak/>
        <w:t xml:space="preserve">Rozdział III </w:t>
      </w:r>
      <w:r w:rsidR="00773D17" w:rsidRPr="00B74BE0">
        <w:rPr>
          <w:rFonts w:asciiTheme="minorHAnsi" w:eastAsiaTheme="majorEastAsia" w:hAnsiTheme="minorHAnsi" w:cstheme="minorHAnsi"/>
          <w:bCs/>
          <w:lang w:eastAsia="en-US"/>
        </w:rPr>
        <w:t>–</w:t>
      </w:r>
      <w:r w:rsidRPr="00B74BE0">
        <w:rPr>
          <w:rFonts w:asciiTheme="minorHAnsi" w:eastAsiaTheme="majorEastAsia" w:hAnsiTheme="minorHAnsi" w:cstheme="minorHAnsi"/>
          <w:b/>
          <w:lang w:eastAsia="en-US"/>
        </w:rPr>
        <w:t xml:space="preserve"> </w:t>
      </w:r>
      <w:r w:rsidRPr="00B74BE0">
        <w:rPr>
          <w:rFonts w:asciiTheme="minorHAnsi" w:eastAsiaTheme="majorEastAsia" w:hAnsiTheme="minorHAnsi" w:cstheme="minorHAnsi"/>
          <w:lang w:eastAsia="en-US"/>
        </w:rPr>
        <w:t>Informacje o przebiegu postępowania</w:t>
      </w:r>
    </w:p>
    <w:p w14:paraId="3F274C7E" w14:textId="77777777" w:rsidR="007B6AA5" w:rsidRPr="00B74BE0" w:rsidRDefault="007B6AA5" w:rsidP="0045780A">
      <w:pPr>
        <w:numPr>
          <w:ilvl w:val="0"/>
          <w:numId w:val="13"/>
        </w:numPr>
        <w:shd w:val="clear" w:color="auto" w:fill="C2D69B" w:themeFill="accent3" w:themeFillTint="99"/>
        <w:spacing w:after="200" w:line="252" w:lineRule="auto"/>
        <w:contextualSpacing/>
        <w:jc w:val="both"/>
        <w:rPr>
          <w:rFonts w:asciiTheme="minorHAnsi" w:hAnsiTheme="minorHAnsi" w:cstheme="minorHAnsi"/>
          <w:b/>
          <w:lang w:eastAsia="en-US"/>
        </w:rPr>
      </w:pPr>
      <w:r w:rsidRPr="00B74BE0">
        <w:rPr>
          <w:rFonts w:asciiTheme="minorHAnsi" w:hAnsiTheme="minorHAnsi" w:cstheme="minorHAnsi"/>
          <w:b/>
          <w:lang w:eastAsia="en-US"/>
        </w:rPr>
        <w:t xml:space="preserve">Sposób porozumiewania się </w:t>
      </w:r>
      <w:r w:rsidR="001E5EFE" w:rsidRPr="00B74BE0">
        <w:rPr>
          <w:rFonts w:asciiTheme="minorHAnsi" w:hAnsiTheme="minorHAnsi" w:cstheme="minorHAnsi"/>
          <w:b/>
          <w:lang w:eastAsia="en-US"/>
        </w:rPr>
        <w:t>Zamawiającego</w:t>
      </w:r>
      <w:r w:rsidRPr="00B74BE0">
        <w:rPr>
          <w:rFonts w:asciiTheme="minorHAnsi" w:hAnsiTheme="minorHAnsi" w:cstheme="minorHAnsi"/>
          <w:b/>
          <w:lang w:eastAsia="en-US"/>
        </w:rPr>
        <w:t xml:space="preserve"> z </w:t>
      </w:r>
      <w:r w:rsidR="001E5EFE" w:rsidRPr="00B74BE0">
        <w:rPr>
          <w:rFonts w:asciiTheme="minorHAnsi" w:hAnsiTheme="minorHAnsi" w:cstheme="minorHAnsi"/>
          <w:b/>
          <w:lang w:eastAsia="en-US"/>
        </w:rPr>
        <w:t>Wykonawc</w:t>
      </w:r>
      <w:r w:rsidR="00781084" w:rsidRPr="00B74BE0">
        <w:rPr>
          <w:rFonts w:asciiTheme="minorHAnsi" w:hAnsiTheme="minorHAnsi" w:cstheme="minorHAnsi"/>
          <w:b/>
          <w:lang w:eastAsia="en-US"/>
        </w:rPr>
        <w:t>a</w:t>
      </w:r>
      <w:r w:rsidRPr="00B74BE0">
        <w:rPr>
          <w:rFonts w:asciiTheme="minorHAnsi" w:hAnsiTheme="minorHAnsi" w:cstheme="minorHAnsi"/>
          <w:b/>
          <w:lang w:eastAsia="en-US"/>
        </w:rPr>
        <w:t>mi</w:t>
      </w:r>
    </w:p>
    <w:p w14:paraId="61AE5AD5" w14:textId="77777777" w:rsidR="007B6AA5" w:rsidRPr="00B74BE0" w:rsidRDefault="007B6AA5" w:rsidP="0045780A">
      <w:pPr>
        <w:numPr>
          <w:ilvl w:val="0"/>
          <w:numId w:val="13"/>
        </w:numPr>
        <w:shd w:val="clear" w:color="auto" w:fill="C2D69B" w:themeFill="accent3" w:themeFillTint="99"/>
        <w:spacing w:after="200" w:line="252" w:lineRule="auto"/>
        <w:contextualSpacing/>
        <w:jc w:val="both"/>
        <w:rPr>
          <w:rFonts w:asciiTheme="minorHAnsi" w:hAnsiTheme="minorHAnsi" w:cstheme="minorHAnsi"/>
          <w:b/>
          <w:lang w:eastAsia="en-US"/>
        </w:rPr>
      </w:pPr>
      <w:r w:rsidRPr="00B74BE0">
        <w:rPr>
          <w:rFonts w:asciiTheme="minorHAnsi" w:hAnsiTheme="minorHAnsi" w:cstheme="minorHAnsi"/>
          <w:b/>
          <w:lang w:eastAsia="en-US"/>
        </w:rPr>
        <w:t>Sposób oraz termin składania ofert</w:t>
      </w:r>
      <w:r w:rsidR="00695144" w:rsidRPr="00B74BE0">
        <w:rPr>
          <w:rFonts w:asciiTheme="minorHAnsi" w:hAnsiTheme="minorHAnsi" w:cstheme="minorHAnsi"/>
          <w:b/>
          <w:lang w:eastAsia="en-US"/>
        </w:rPr>
        <w:t xml:space="preserve">. </w:t>
      </w:r>
      <w:r w:rsidRPr="00B74BE0">
        <w:rPr>
          <w:rFonts w:asciiTheme="minorHAnsi" w:hAnsiTheme="minorHAnsi" w:cstheme="minorHAnsi"/>
          <w:b/>
          <w:lang w:eastAsia="en-US"/>
        </w:rPr>
        <w:t>Termin otwarcia ofert</w:t>
      </w:r>
    </w:p>
    <w:p w14:paraId="78DF8E25" w14:textId="77777777" w:rsidR="007B6AA5" w:rsidRPr="00B74BE0" w:rsidRDefault="007B6AA5" w:rsidP="0045780A">
      <w:pPr>
        <w:numPr>
          <w:ilvl w:val="0"/>
          <w:numId w:val="13"/>
        </w:numPr>
        <w:shd w:val="clear" w:color="auto" w:fill="C2D69B" w:themeFill="accent3" w:themeFillTint="99"/>
        <w:spacing w:after="200" w:line="252" w:lineRule="auto"/>
        <w:contextualSpacing/>
        <w:jc w:val="both"/>
        <w:rPr>
          <w:rFonts w:asciiTheme="minorHAnsi" w:hAnsiTheme="minorHAnsi" w:cstheme="minorHAnsi"/>
          <w:b/>
          <w:lang w:eastAsia="en-US"/>
        </w:rPr>
      </w:pPr>
      <w:r w:rsidRPr="00B74BE0">
        <w:rPr>
          <w:rFonts w:asciiTheme="minorHAnsi" w:hAnsiTheme="minorHAnsi" w:cstheme="minorHAnsi"/>
          <w:b/>
          <w:lang w:eastAsia="en-US"/>
        </w:rPr>
        <w:t>Termin związania ofertą</w:t>
      </w:r>
    </w:p>
    <w:p w14:paraId="335D0971" w14:textId="77777777" w:rsidR="007B6AA5" w:rsidRPr="00B74BE0" w:rsidRDefault="007B6AA5" w:rsidP="0045780A">
      <w:pPr>
        <w:numPr>
          <w:ilvl w:val="0"/>
          <w:numId w:val="13"/>
        </w:numPr>
        <w:shd w:val="clear" w:color="auto" w:fill="C2D69B" w:themeFill="accent3" w:themeFillTint="99"/>
        <w:spacing w:after="200" w:line="252" w:lineRule="auto"/>
        <w:contextualSpacing/>
        <w:jc w:val="both"/>
        <w:rPr>
          <w:rFonts w:asciiTheme="minorHAnsi" w:hAnsiTheme="minorHAnsi" w:cstheme="minorHAnsi"/>
          <w:b/>
          <w:lang w:eastAsia="en-US"/>
        </w:rPr>
      </w:pPr>
      <w:r w:rsidRPr="00B74BE0">
        <w:rPr>
          <w:rFonts w:asciiTheme="minorHAnsi" w:hAnsiTheme="minorHAnsi" w:cstheme="minorHAnsi"/>
          <w:b/>
          <w:lang w:eastAsia="en-US"/>
        </w:rPr>
        <w:t>Opis kryteriów oceny ofert wraz z podaniem wag tych kryteriów i sposobu oceny ofert</w:t>
      </w:r>
    </w:p>
    <w:p w14:paraId="13401263" w14:textId="77777777" w:rsidR="007B6AA5" w:rsidRPr="00B74BE0" w:rsidRDefault="007B6AA5" w:rsidP="0045780A">
      <w:pPr>
        <w:numPr>
          <w:ilvl w:val="0"/>
          <w:numId w:val="13"/>
        </w:numPr>
        <w:shd w:val="clear" w:color="auto" w:fill="C2D69B" w:themeFill="accent3" w:themeFillTint="99"/>
        <w:spacing w:after="200" w:line="252" w:lineRule="auto"/>
        <w:contextualSpacing/>
        <w:jc w:val="both"/>
        <w:rPr>
          <w:rFonts w:asciiTheme="minorHAnsi" w:hAnsiTheme="minorHAnsi" w:cstheme="minorHAnsi"/>
          <w:b/>
          <w:lang w:eastAsia="en-US"/>
        </w:rPr>
      </w:pPr>
      <w:r w:rsidRPr="00B74BE0">
        <w:rPr>
          <w:rFonts w:asciiTheme="minorHAnsi" w:hAnsiTheme="minorHAnsi" w:cstheme="minorHAnsi"/>
          <w:b/>
          <w:lang w:eastAsia="en-US"/>
        </w:rPr>
        <w:t>Projektowane postanowienia umowy w sprawie zamówienia publicznego, które zostaną wprowadzone do umowy w sprawie zamówienia publicznego</w:t>
      </w:r>
    </w:p>
    <w:p w14:paraId="1C0E2DBE" w14:textId="77777777" w:rsidR="007B6AA5" w:rsidRPr="00B74BE0" w:rsidRDefault="007B6AA5" w:rsidP="0045780A">
      <w:pPr>
        <w:numPr>
          <w:ilvl w:val="0"/>
          <w:numId w:val="13"/>
        </w:numPr>
        <w:shd w:val="clear" w:color="auto" w:fill="C2D69B" w:themeFill="accent3" w:themeFillTint="99"/>
        <w:spacing w:after="200" w:line="252" w:lineRule="auto"/>
        <w:contextualSpacing/>
        <w:jc w:val="both"/>
        <w:rPr>
          <w:rFonts w:asciiTheme="minorHAnsi" w:hAnsiTheme="minorHAnsi" w:cstheme="minorHAnsi"/>
          <w:b/>
          <w:lang w:eastAsia="en-US"/>
        </w:rPr>
      </w:pPr>
      <w:r w:rsidRPr="00B74BE0">
        <w:rPr>
          <w:rFonts w:asciiTheme="minorHAnsi" w:hAnsiTheme="minorHAnsi" w:cstheme="minorHAnsi"/>
          <w:b/>
          <w:lang w:eastAsia="en-US"/>
        </w:rPr>
        <w:t xml:space="preserve">Zabezpieczenie należytego wykonania umowy </w:t>
      </w:r>
    </w:p>
    <w:p w14:paraId="66FD9A54" w14:textId="77777777" w:rsidR="007B6AA5" w:rsidRPr="00B74BE0" w:rsidRDefault="00773D17" w:rsidP="0045780A">
      <w:pPr>
        <w:numPr>
          <w:ilvl w:val="0"/>
          <w:numId w:val="13"/>
        </w:numPr>
        <w:shd w:val="clear" w:color="auto" w:fill="C2D69B" w:themeFill="accent3" w:themeFillTint="99"/>
        <w:spacing w:after="200" w:line="252" w:lineRule="auto"/>
        <w:contextualSpacing/>
        <w:jc w:val="both"/>
        <w:rPr>
          <w:rFonts w:asciiTheme="minorHAnsi" w:hAnsiTheme="minorHAnsi" w:cstheme="minorHAnsi"/>
          <w:b/>
          <w:lang w:eastAsia="en-US"/>
        </w:rPr>
      </w:pPr>
      <w:r w:rsidRPr="00B74BE0">
        <w:rPr>
          <w:rFonts w:asciiTheme="minorHAnsi" w:hAnsiTheme="minorHAnsi" w:cstheme="minorHAnsi"/>
          <w:b/>
          <w:lang w:eastAsia="en-US"/>
        </w:rPr>
        <w:t>I</w:t>
      </w:r>
      <w:r w:rsidR="007B6AA5" w:rsidRPr="00B74BE0">
        <w:rPr>
          <w:rFonts w:asciiTheme="minorHAnsi" w:hAnsiTheme="minorHAnsi" w:cstheme="minorHAnsi"/>
          <w:b/>
          <w:lang w:eastAsia="en-US"/>
        </w:rPr>
        <w:t>nformacje o formalnościach, jakie muszą zostać dopełnione po wyborze oferty w celu zawarcia umowy w sprawie zamówienia publicznego</w:t>
      </w:r>
    </w:p>
    <w:p w14:paraId="2A166D39" w14:textId="77777777" w:rsidR="00236611" w:rsidRPr="00B74BE0" w:rsidRDefault="00236611" w:rsidP="007C0085">
      <w:pPr>
        <w:rPr>
          <w:rFonts w:asciiTheme="minorHAnsi" w:hAnsiTheme="minorHAnsi" w:cstheme="minorHAnsi"/>
          <w:color w:val="333333"/>
        </w:rPr>
      </w:pPr>
    </w:p>
    <w:p w14:paraId="3968DBFB" w14:textId="77777777" w:rsidR="009C4529" w:rsidRPr="00B74BE0" w:rsidRDefault="00587F52" w:rsidP="008D6DD0">
      <w:pPr>
        <w:numPr>
          <w:ilvl w:val="0"/>
          <w:numId w:val="1"/>
        </w:numPr>
        <w:pBdr>
          <w:top w:val="single" w:sz="4" w:space="1" w:color="auto"/>
          <w:left w:val="single" w:sz="4" w:space="4" w:color="auto"/>
          <w:bottom w:val="single" w:sz="4" w:space="1" w:color="auto"/>
          <w:right w:val="single" w:sz="4" w:space="4" w:color="auto"/>
        </w:pBdr>
        <w:shd w:val="clear" w:color="auto" w:fill="BFBFBF" w:themeFill="background1" w:themeFillShade="BF"/>
        <w:spacing w:after="240" w:line="252" w:lineRule="auto"/>
        <w:ind w:left="284" w:hanging="284"/>
        <w:jc w:val="both"/>
        <w:rPr>
          <w:rFonts w:asciiTheme="minorHAnsi" w:eastAsiaTheme="majorEastAsia" w:hAnsiTheme="minorHAnsi" w:cstheme="minorHAnsi"/>
          <w:b/>
          <w:lang w:eastAsia="en-US"/>
        </w:rPr>
      </w:pPr>
      <w:r w:rsidRPr="00B74BE0">
        <w:rPr>
          <w:rFonts w:asciiTheme="minorHAnsi" w:eastAsiaTheme="majorEastAsia" w:hAnsiTheme="minorHAnsi" w:cstheme="minorHAnsi"/>
          <w:b/>
          <w:lang w:eastAsia="en-US"/>
        </w:rPr>
        <w:t>Informacje ogólne</w:t>
      </w:r>
    </w:p>
    <w:p w14:paraId="06CBEF79" w14:textId="77777777" w:rsidR="00142A1B" w:rsidRPr="00B74BE0" w:rsidRDefault="00142A1B" w:rsidP="0045780A">
      <w:pPr>
        <w:numPr>
          <w:ilvl w:val="0"/>
          <w:numId w:val="11"/>
        </w:numPr>
        <w:shd w:val="clear" w:color="auto" w:fill="D9D9D9" w:themeFill="background1" w:themeFillShade="D9"/>
        <w:spacing w:after="200" w:line="252" w:lineRule="auto"/>
        <w:contextualSpacing/>
        <w:jc w:val="both"/>
        <w:rPr>
          <w:rFonts w:asciiTheme="minorHAnsi" w:eastAsiaTheme="majorEastAsia" w:hAnsiTheme="minorHAnsi" w:cstheme="minorHAnsi"/>
          <w:b/>
          <w:lang w:eastAsia="en-US"/>
        </w:rPr>
      </w:pPr>
      <w:r w:rsidRPr="00B74BE0">
        <w:rPr>
          <w:rFonts w:asciiTheme="minorHAnsi" w:eastAsiaTheme="majorEastAsia" w:hAnsiTheme="minorHAnsi" w:cstheme="minorHAnsi"/>
          <w:b/>
          <w:lang w:eastAsia="en-US"/>
        </w:rPr>
        <w:t>Tryb udzielenia zamówienia</w:t>
      </w:r>
    </w:p>
    <w:p w14:paraId="58AEACC7" w14:textId="77777777" w:rsidR="00962CBB" w:rsidRPr="00B74BE0" w:rsidRDefault="00962CBB" w:rsidP="00AB0104">
      <w:pPr>
        <w:jc w:val="both"/>
        <w:rPr>
          <w:rFonts w:asciiTheme="minorHAnsi" w:eastAsiaTheme="majorEastAsia" w:hAnsiTheme="minorHAnsi" w:cstheme="minorHAnsi"/>
          <w:lang w:eastAsia="en-US"/>
        </w:rPr>
      </w:pPr>
    </w:p>
    <w:p w14:paraId="4027347F" w14:textId="77777777" w:rsidR="00083292" w:rsidRPr="00B74BE0" w:rsidRDefault="00AB0104" w:rsidP="0071113F">
      <w:pPr>
        <w:pStyle w:val="Default"/>
        <w:jc w:val="both"/>
        <w:rPr>
          <w:rFonts w:asciiTheme="minorHAnsi" w:eastAsiaTheme="majorEastAsia" w:hAnsiTheme="minorHAnsi" w:cstheme="minorHAnsi"/>
          <w:lang w:eastAsia="en-US"/>
        </w:rPr>
      </w:pPr>
      <w:r w:rsidRPr="00B74BE0">
        <w:rPr>
          <w:rFonts w:asciiTheme="minorHAnsi" w:eastAsiaTheme="majorEastAsia" w:hAnsiTheme="minorHAnsi" w:cstheme="minorHAnsi"/>
          <w:lang w:eastAsia="en-US"/>
        </w:rPr>
        <w:t xml:space="preserve">Tryb podstawowy bez negocjacji, o którym mowa w </w:t>
      </w:r>
      <w:r w:rsidR="00B704B6" w:rsidRPr="00B74BE0">
        <w:rPr>
          <w:rFonts w:asciiTheme="minorHAnsi" w:eastAsiaTheme="majorEastAsia" w:hAnsiTheme="minorHAnsi" w:cstheme="minorHAnsi"/>
          <w:lang w:eastAsia="en-US"/>
        </w:rPr>
        <w:t>art. 359 pkt 2 w zw. z art. 275 pkt 1</w:t>
      </w:r>
      <w:r w:rsidRPr="00B74BE0">
        <w:rPr>
          <w:rFonts w:asciiTheme="minorHAnsi" w:eastAsiaTheme="majorEastAsia" w:hAnsiTheme="minorHAnsi" w:cstheme="minorHAnsi"/>
          <w:lang w:eastAsia="en-US"/>
        </w:rPr>
        <w:t xml:space="preserve"> ustawy z 11 września 2019 r</w:t>
      </w:r>
      <w:r w:rsidR="00773D17" w:rsidRPr="00B74BE0">
        <w:rPr>
          <w:rFonts w:asciiTheme="minorHAnsi" w:eastAsiaTheme="majorEastAsia" w:hAnsiTheme="minorHAnsi" w:cstheme="minorHAnsi"/>
          <w:lang w:eastAsia="en-US"/>
        </w:rPr>
        <w:t xml:space="preserve">. – </w:t>
      </w:r>
      <w:r w:rsidRPr="00B74BE0">
        <w:rPr>
          <w:rFonts w:asciiTheme="minorHAnsi" w:eastAsiaTheme="majorEastAsia" w:hAnsiTheme="minorHAnsi" w:cstheme="minorHAnsi"/>
          <w:lang w:eastAsia="en-US"/>
        </w:rPr>
        <w:t xml:space="preserve">Prawo zamówień publicznych </w:t>
      </w:r>
      <w:r w:rsidR="007F0A6F" w:rsidRPr="00B74BE0">
        <w:rPr>
          <w:rFonts w:asciiTheme="minorHAnsi" w:eastAsiaTheme="majorEastAsia" w:hAnsiTheme="minorHAnsi" w:cstheme="minorHAnsi"/>
          <w:lang w:eastAsia="en-US"/>
        </w:rPr>
        <w:t>(tj. Dz. U. z 202</w:t>
      </w:r>
      <w:r w:rsidR="00657AFF">
        <w:rPr>
          <w:rFonts w:asciiTheme="minorHAnsi" w:eastAsiaTheme="majorEastAsia" w:hAnsiTheme="minorHAnsi" w:cstheme="minorHAnsi"/>
          <w:lang w:eastAsia="en-US"/>
        </w:rPr>
        <w:t>2 r., poz. 1710</w:t>
      </w:r>
      <w:r w:rsidR="007F0A6F" w:rsidRPr="00B74BE0">
        <w:rPr>
          <w:rFonts w:asciiTheme="minorHAnsi" w:eastAsiaTheme="majorEastAsia" w:hAnsiTheme="minorHAnsi" w:cstheme="minorHAnsi"/>
          <w:lang w:eastAsia="en-US"/>
        </w:rPr>
        <w:t xml:space="preserve"> </w:t>
      </w:r>
      <w:r w:rsidR="00657AFF">
        <w:rPr>
          <w:rFonts w:asciiTheme="minorHAnsi" w:eastAsiaTheme="majorEastAsia" w:hAnsiTheme="minorHAnsi" w:cstheme="minorHAnsi"/>
          <w:lang w:eastAsia="en-US"/>
        </w:rPr>
        <w:br/>
      </w:r>
      <w:r w:rsidR="007F0A6F" w:rsidRPr="00B74BE0">
        <w:rPr>
          <w:rFonts w:asciiTheme="minorHAnsi" w:eastAsiaTheme="majorEastAsia" w:hAnsiTheme="minorHAnsi" w:cstheme="minorHAnsi"/>
          <w:lang w:eastAsia="en-US"/>
        </w:rPr>
        <w:t xml:space="preserve">z </w:t>
      </w:r>
      <w:proofErr w:type="spellStart"/>
      <w:r w:rsidR="007F0A6F" w:rsidRPr="00B74BE0">
        <w:rPr>
          <w:rFonts w:asciiTheme="minorHAnsi" w:eastAsiaTheme="majorEastAsia" w:hAnsiTheme="minorHAnsi" w:cstheme="minorHAnsi"/>
          <w:lang w:eastAsia="en-US"/>
        </w:rPr>
        <w:t>późn</w:t>
      </w:r>
      <w:proofErr w:type="spellEnd"/>
      <w:r w:rsidR="007F0A6F" w:rsidRPr="00B74BE0">
        <w:rPr>
          <w:rFonts w:asciiTheme="minorHAnsi" w:eastAsiaTheme="majorEastAsia" w:hAnsiTheme="minorHAnsi" w:cstheme="minorHAnsi"/>
          <w:lang w:eastAsia="en-US"/>
        </w:rPr>
        <w:t xml:space="preserve">. zm.) </w:t>
      </w:r>
      <w:r w:rsidRPr="00B74BE0">
        <w:rPr>
          <w:rFonts w:asciiTheme="minorHAnsi" w:eastAsiaTheme="majorEastAsia" w:hAnsiTheme="minorHAnsi" w:cstheme="minorHAnsi"/>
          <w:lang w:eastAsia="en-US"/>
        </w:rPr>
        <w:t>– dalej</w:t>
      </w:r>
      <w:r w:rsidR="00773D17" w:rsidRPr="00B74BE0">
        <w:rPr>
          <w:rFonts w:asciiTheme="minorHAnsi" w:eastAsiaTheme="majorEastAsia" w:hAnsiTheme="minorHAnsi" w:cstheme="minorHAnsi"/>
          <w:lang w:eastAsia="en-US"/>
        </w:rPr>
        <w:t>:</w:t>
      </w:r>
      <w:r w:rsidRPr="00B74BE0">
        <w:rPr>
          <w:rFonts w:asciiTheme="minorHAnsi" w:eastAsiaTheme="majorEastAsia" w:hAnsiTheme="minorHAnsi" w:cstheme="minorHAnsi"/>
          <w:lang w:eastAsia="en-US"/>
        </w:rPr>
        <w:t xml:space="preserve"> ustawa </w:t>
      </w:r>
      <w:proofErr w:type="spellStart"/>
      <w:r w:rsidRPr="00B74BE0">
        <w:rPr>
          <w:rFonts w:asciiTheme="minorHAnsi" w:eastAsiaTheme="majorEastAsia" w:hAnsiTheme="minorHAnsi" w:cstheme="minorHAnsi"/>
          <w:lang w:eastAsia="en-US"/>
        </w:rPr>
        <w:t>Pzp</w:t>
      </w:r>
      <w:proofErr w:type="spellEnd"/>
      <w:r w:rsidR="00083292" w:rsidRPr="00B74BE0">
        <w:rPr>
          <w:rFonts w:asciiTheme="minorHAnsi" w:eastAsiaTheme="majorEastAsia" w:hAnsiTheme="minorHAnsi" w:cstheme="minorHAnsi"/>
          <w:lang w:eastAsia="en-US"/>
        </w:rPr>
        <w:t xml:space="preserve">  - dla usług społecznych poniżej progów unijnych. </w:t>
      </w:r>
    </w:p>
    <w:p w14:paraId="3B15BCAF" w14:textId="77777777" w:rsidR="007F0A6F" w:rsidRPr="00B74BE0" w:rsidRDefault="007F0A6F" w:rsidP="007F0A6F">
      <w:pPr>
        <w:pStyle w:val="Standard"/>
        <w:spacing w:line="276" w:lineRule="auto"/>
        <w:jc w:val="both"/>
        <w:rPr>
          <w:rFonts w:asciiTheme="minorHAnsi" w:eastAsiaTheme="majorEastAsia" w:hAnsiTheme="minorHAnsi" w:cstheme="minorHAnsi"/>
          <w:sz w:val="24"/>
          <w:szCs w:val="24"/>
          <w:lang w:eastAsia="en-US"/>
        </w:rPr>
      </w:pPr>
    </w:p>
    <w:p w14:paraId="4BF46987" w14:textId="77777777" w:rsidR="007F0A6F" w:rsidRPr="00B74BE0" w:rsidRDefault="007F0A6F" w:rsidP="007F0A6F">
      <w:pPr>
        <w:pStyle w:val="Standard"/>
        <w:spacing w:line="276" w:lineRule="auto"/>
        <w:jc w:val="both"/>
        <w:rPr>
          <w:rFonts w:asciiTheme="minorHAnsi" w:eastAsiaTheme="majorEastAsia" w:hAnsiTheme="minorHAnsi" w:cstheme="minorHAnsi"/>
          <w:sz w:val="24"/>
          <w:szCs w:val="24"/>
          <w:lang w:eastAsia="en-US"/>
        </w:rPr>
      </w:pPr>
      <w:r w:rsidRPr="00B74BE0">
        <w:rPr>
          <w:rFonts w:asciiTheme="minorHAnsi" w:eastAsiaTheme="majorEastAsia" w:hAnsiTheme="minorHAnsi" w:cstheme="minorHAnsi"/>
          <w:sz w:val="24"/>
          <w:szCs w:val="24"/>
          <w:lang w:eastAsia="en-US"/>
        </w:rPr>
        <w:t>Wartość zamówienia wyrażona w złotych jest mniejsza niż równowartość kwoty 750 000 euro, nie mniejsza jednak niż równowartość kwoty 130 000 złotych netto.</w:t>
      </w:r>
    </w:p>
    <w:p w14:paraId="7A8145B8" w14:textId="77777777" w:rsidR="00AB0104" w:rsidRPr="00B74BE0" w:rsidRDefault="00AB0104" w:rsidP="00AB0104">
      <w:pPr>
        <w:jc w:val="both"/>
        <w:rPr>
          <w:rFonts w:asciiTheme="minorHAnsi" w:eastAsiaTheme="majorEastAsia" w:hAnsiTheme="minorHAnsi" w:cstheme="minorHAnsi"/>
          <w:lang w:eastAsia="en-US"/>
        </w:rPr>
      </w:pPr>
    </w:p>
    <w:p w14:paraId="4C5C9057" w14:textId="77777777" w:rsidR="009C4529" w:rsidRPr="00B74BE0" w:rsidRDefault="001E5EFE" w:rsidP="0045780A">
      <w:pPr>
        <w:numPr>
          <w:ilvl w:val="0"/>
          <w:numId w:val="11"/>
        </w:numPr>
        <w:shd w:val="clear" w:color="auto" w:fill="D9D9D9" w:themeFill="background1" w:themeFillShade="D9"/>
        <w:spacing w:after="200" w:line="252" w:lineRule="auto"/>
        <w:contextualSpacing/>
        <w:jc w:val="both"/>
        <w:rPr>
          <w:rFonts w:asciiTheme="minorHAnsi" w:eastAsiaTheme="majorEastAsia" w:hAnsiTheme="minorHAnsi" w:cstheme="minorHAnsi"/>
          <w:b/>
          <w:lang w:eastAsia="en-US"/>
        </w:rPr>
      </w:pPr>
      <w:r w:rsidRPr="00B74BE0">
        <w:rPr>
          <w:rFonts w:asciiTheme="minorHAnsi" w:eastAsiaTheme="majorEastAsia" w:hAnsiTheme="minorHAnsi" w:cstheme="minorHAnsi"/>
          <w:b/>
          <w:lang w:eastAsia="en-US"/>
        </w:rPr>
        <w:t>Wykonawcy</w:t>
      </w:r>
      <w:r w:rsidR="00E90B9E" w:rsidRPr="00B74BE0">
        <w:rPr>
          <w:rFonts w:asciiTheme="minorHAnsi" w:eastAsiaTheme="majorEastAsia" w:hAnsiTheme="minorHAnsi" w:cstheme="minorHAnsi"/>
          <w:b/>
          <w:lang w:eastAsia="en-US"/>
        </w:rPr>
        <w:t>/</w:t>
      </w:r>
      <w:r w:rsidRPr="00B74BE0">
        <w:rPr>
          <w:rFonts w:asciiTheme="minorHAnsi" w:eastAsiaTheme="majorEastAsia" w:hAnsiTheme="minorHAnsi" w:cstheme="minorHAnsi"/>
          <w:b/>
          <w:lang w:eastAsia="en-US"/>
        </w:rPr>
        <w:t>podwykonawcy</w:t>
      </w:r>
      <w:r w:rsidR="00E90B9E" w:rsidRPr="00B74BE0">
        <w:rPr>
          <w:rFonts w:asciiTheme="minorHAnsi" w:eastAsiaTheme="majorEastAsia" w:hAnsiTheme="minorHAnsi" w:cstheme="minorHAnsi"/>
          <w:b/>
          <w:lang w:eastAsia="en-US"/>
        </w:rPr>
        <w:t>/p</w:t>
      </w:r>
      <w:r w:rsidR="00D03518" w:rsidRPr="00B74BE0">
        <w:rPr>
          <w:rFonts w:asciiTheme="minorHAnsi" w:eastAsiaTheme="majorEastAsia" w:hAnsiTheme="minorHAnsi" w:cstheme="minorHAnsi"/>
          <w:b/>
          <w:lang w:eastAsia="en-US"/>
        </w:rPr>
        <w:t xml:space="preserve">odmioty trzecie udostępniające </w:t>
      </w:r>
      <w:r w:rsidRPr="00B74BE0">
        <w:rPr>
          <w:rFonts w:asciiTheme="minorHAnsi" w:eastAsiaTheme="majorEastAsia" w:hAnsiTheme="minorHAnsi" w:cstheme="minorHAnsi"/>
          <w:b/>
          <w:lang w:eastAsia="en-US"/>
        </w:rPr>
        <w:t>Wykonawcy</w:t>
      </w:r>
      <w:r w:rsidR="00E90B9E" w:rsidRPr="00B74BE0">
        <w:rPr>
          <w:rFonts w:asciiTheme="minorHAnsi" w:eastAsiaTheme="majorEastAsia" w:hAnsiTheme="minorHAnsi" w:cstheme="minorHAnsi"/>
          <w:b/>
          <w:lang w:eastAsia="en-US"/>
        </w:rPr>
        <w:t xml:space="preserve"> swój potencjał</w:t>
      </w:r>
    </w:p>
    <w:p w14:paraId="161A340C" w14:textId="77777777" w:rsidR="00C77CF8" w:rsidRPr="00B74BE0" w:rsidRDefault="00083292" w:rsidP="004A1999">
      <w:pPr>
        <w:widowControl w:val="0"/>
        <w:numPr>
          <w:ilvl w:val="0"/>
          <w:numId w:val="4"/>
        </w:numPr>
        <w:suppressAutoHyphens/>
        <w:autoSpaceDN w:val="0"/>
        <w:spacing w:after="200" w:line="252" w:lineRule="auto"/>
        <w:contextualSpacing/>
        <w:jc w:val="both"/>
        <w:textAlignment w:val="baseline"/>
        <w:rPr>
          <w:rFonts w:asciiTheme="minorHAnsi" w:eastAsiaTheme="majorEastAsia" w:hAnsiTheme="minorHAnsi" w:cstheme="minorHAnsi"/>
          <w:bCs/>
          <w:lang w:eastAsia="en-US"/>
        </w:rPr>
      </w:pPr>
      <w:r w:rsidRPr="00B74BE0">
        <w:rPr>
          <w:rFonts w:asciiTheme="minorHAnsi" w:eastAsiaTheme="majorEastAsia" w:hAnsiTheme="minorHAnsi" w:cstheme="minorHAnsi"/>
          <w:bCs/>
          <w:lang w:eastAsia="en-US"/>
        </w:rPr>
        <w:t>Wykonawca</w:t>
      </w:r>
      <w:r w:rsidR="00C77CF8" w:rsidRPr="00B74BE0">
        <w:rPr>
          <w:rFonts w:asciiTheme="minorHAnsi" w:eastAsiaTheme="majorEastAsia" w:hAnsiTheme="minorHAnsi" w:cstheme="minorHAnsi"/>
          <w:bCs/>
          <w:lang w:eastAsia="en-US"/>
        </w:rPr>
        <w:t xml:space="preserve"> </w:t>
      </w:r>
      <w:r w:rsidR="00B569E0" w:rsidRPr="00B74BE0">
        <w:rPr>
          <w:rFonts w:asciiTheme="minorHAnsi" w:eastAsiaTheme="majorEastAsia" w:hAnsiTheme="minorHAnsi" w:cstheme="minorHAnsi"/>
          <w:bCs/>
          <w:lang w:eastAsia="en-US"/>
        </w:rPr>
        <w:t>to</w:t>
      </w:r>
      <w:r w:rsidR="00C77CF8" w:rsidRPr="00B74BE0">
        <w:rPr>
          <w:rFonts w:asciiTheme="minorHAnsi" w:eastAsiaTheme="majorEastAsia" w:hAnsiTheme="minorHAnsi" w:cstheme="minorHAnsi"/>
          <w:bCs/>
          <w:lang w:eastAsia="en-US"/>
        </w:rPr>
        <w:t xml:space="preserve"> osoba fizyczna, osoba prawna albo jednostka organizacyjna nieposiadająca osobowości prawnej, która oferuje na rynku świadczenie usług lub ubiega się o udzielenie zamówienia, złożyła ofertę lub zawarła umowę w sprawie zamówienia publicznego.</w:t>
      </w:r>
    </w:p>
    <w:p w14:paraId="064B6D0E" w14:textId="77777777" w:rsidR="00C77CF8" w:rsidRPr="00185EAC" w:rsidRDefault="001E5EFE" w:rsidP="003C6A0C">
      <w:pPr>
        <w:widowControl w:val="0"/>
        <w:numPr>
          <w:ilvl w:val="0"/>
          <w:numId w:val="4"/>
        </w:numPr>
        <w:suppressAutoHyphens/>
        <w:autoSpaceDN w:val="0"/>
        <w:spacing w:after="200" w:line="276" w:lineRule="auto"/>
        <w:contextualSpacing/>
        <w:jc w:val="both"/>
        <w:textAlignment w:val="baseline"/>
        <w:rPr>
          <w:rFonts w:asciiTheme="minorHAnsi" w:eastAsiaTheme="majorEastAsia" w:hAnsiTheme="minorHAnsi" w:cstheme="minorHAnsi"/>
          <w:b/>
          <w:bCs/>
          <w:lang w:eastAsia="en-US"/>
        </w:rPr>
      </w:pPr>
      <w:bookmarkStart w:id="0" w:name="_Hlk127791910"/>
      <w:r w:rsidRPr="00185EAC">
        <w:rPr>
          <w:rFonts w:asciiTheme="minorHAnsi" w:eastAsiaTheme="majorEastAsia" w:hAnsiTheme="minorHAnsi" w:cstheme="minorHAnsi"/>
          <w:b/>
          <w:bCs/>
          <w:lang w:eastAsia="en-US"/>
        </w:rPr>
        <w:t>Zamawiający</w:t>
      </w:r>
      <w:r w:rsidR="00C77CF8" w:rsidRPr="00185EAC">
        <w:rPr>
          <w:rFonts w:asciiTheme="minorHAnsi" w:eastAsiaTheme="majorEastAsia" w:hAnsiTheme="minorHAnsi" w:cstheme="minorHAnsi"/>
          <w:b/>
          <w:bCs/>
          <w:lang w:eastAsia="en-US"/>
        </w:rPr>
        <w:t xml:space="preserve"> zastrzega możliwości ubiegania się o udzielenie zamówienia wyłącznie przez wykonawców, o których mowa w art. 94 ustawy </w:t>
      </w:r>
      <w:proofErr w:type="spellStart"/>
      <w:r w:rsidR="00C77CF8" w:rsidRPr="00185EAC">
        <w:rPr>
          <w:rFonts w:asciiTheme="minorHAnsi" w:eastAsiaTheme="majorEastAsia" w:hAnsiTheme="minorHAnsi" w:cstheme="minorHAnsi"/>
          <w:b/>
          <w:bCs/>
          <w:lang w:eastAsia="en-US"/>
        </w:rPr>
        <w:t>Pzp</w:t>
      </w:r>
      <w:proofErr w:type="spellEnd"/>
      <w:r w:rsidR="00C77CF8" w:rsidRPr="00185EAC">
        <w:rPr>
          <w:rFonts w:asciiTheme="minorHAnsi" w:eastAsiaTheme="majorEastAsia" w:hAnsiTheme="minorHAnsi" w:cstheme="minorHAnsi"/>
          <w:b/>
          <w:bCs/>
          <w:lang w:eastAsia="en-US"/>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bookmarkEnd w:id="0"/>
    <w:p w14:paraId="16A36A83" w14:textId="77777777" w:rsidR="00C11069" w:rsidRPr="00B74BE0" w:rsidRDefault="00B174FF" w:rsidP="003C6A0C">
      <w:pPr>
        <w:numPr>
          <w:ilvl w:val="0"/>
          <w:numId w:val="4"/>
        </w:numPr>
        <w:spacing w:line="252" w:lineRule="auto"/>
        <w:contextualSpacing/>
        <w:jc w:val="both"/>
        <w:rPr>
          <w:rFonts w:asciiTheme="minorHAnsi" w:eastAsiaTheme="majorEastAsia" w:hAnsiTheme="minorHAnsi" w:cstheme="minorHAnsi"/>
          <w:bCs/>
          <w:lang w:eastAsia="en-US"/>
        </w:rPr>
      </w:pPr>
      <w:r w:rsidRPr="00B74BE0">
        <w:rPr>
          <w:rFonts w:asciiTheme="minorHAnsi" w:eastAsiaTheme="majorEastAsia" w:hAnsiTheme="minorHAnsi" w:cstheme="minorHAnsi"/>
          <w:bCs/>
          <w:lang w:eastAsia="en-US"/>
        </w:rPr>
        <w:t>Za</w:t>
      </w:r>
      <w:r w:rsidR="00D03518" w:rsidRPr="00B74BE0">
        <w:rPr>
          <w:rFonts w:asciiTheme="minorHAnsi" w:eastAsiaTheme="majorEastAsia" w:hAnsiTheme="minorHAnsi" w:cstheme="minorHAnsi"/>
          <w:bCs/>
          <w:lang w:eastAsia="en-US"/>
        </w:rPr>
        <w:t xml:space="preserve">mówienie może zostać udzielone </w:t>
      </w:r>
      <w:r w:rsidR="001E5EFE" w:rsidRPr="00B74BE0">
        <w:rPr>
          <w:rFonts w:asciiTheme="minorHAnsi" w:eastAsiaTheme="majorEastAsia" w:hAnsiTheme="minorHAnsi" w:cstheme="minorHAnsi"/>
          <w:bCs/>
          <w:lang w:eastAsia="en-US"/>
        </w:rPr>
        <w:t>Wykonawcy</w:t>
      </w:r>
      <w:r w:rsidRPr="00B74BE0">
        <w:rPr>
          <w:rFonts w:asciiTheme="minorHAnsi" w:eastAsiaTheme="majorEastAsia" w:hAnsiTheme="minorHAnsi" w:cstheme="minorHAnsi"/>
          <w:bCs/>
          <w:lang w:eastAsia="en-US"/>
        </w:rPr>
        <w:t>, który</w:t>
      </w:r>
      <w:r w:rsidR="00C11069" w:rsidRPr="00B74BE0">
        <w:rPr>
          <w:rFonts w:asciiTheme="minorHAnsi" w:eastAsiaTheme="majorEastAsia" w:hAnsiTheme="minorHAnsi" w:cstheme="minorHAnsi"/>
          <w:bCs/>
          <w:lang w:eastAsia="en-US"/>
        </w:rPr>
        <w:t>:</w:t>
      </w:r>
    </w:p>
    <w:p w14:paraId="1639CE74" w14:textId="77777777" w:rsidR="00DD0276" w:rsidRPr="00B74BE0" w:rsidRDefault="00B174FF" w:rsidP="0045780A">
      <w:pPr>
        <w:pStyle w:val="Akapitzlist"/>
        <w:numPr>
          <w:ilvl w:val="0"/>
          <w:numId w:val="19"/>
        </w:numPr>
        <w:ind w:left="900" w:hanging="450"/>
        <w:contextualSpacing/>
        <w:jc w:val="both"/>
        <w:rPr>
          <w:rFonts w:asciiTheme="minorHAnsi" w:eastAsiaTheme="majorEastAsia" w:hAnsiTheme="minorHAnsi" w:cstheme="minorHAnsi"/>
          <w:bCs/>
          <w:lang w:eastAsia="en-US"/>
        </w:rPr>
      </w:pPr>
      <w:r w:rsidRPr="00B74BE0">
        <w:rPr>
          <w:rFonts w:asciiTheme="minorHAnsi" w:eastAsiaTheme="majorEastAsia" w:hAnsiTheme="minorHAnsi" w:cstheme="minorHAnsi"/>
          <w:bCs/>
          <w:lang w:eastAsia="en-US"/>
        </w:rPr>
        <w:t xml:space="preserve">spełnia warunki udziału w postępowaniu opisane w </w:t>
      </w:r>
      <w:r w:rsidR="00773D17" w:rsidRPr="00B74BE0">
        <w:rPr>
          <w:rFonts w:asciiTheme="minorHAnsi" w:eastAsiaTheme="majorEastAsia" w:hAnsiTheme="minorHAnsi" w:cstheme="minorHAnsi"/>
          <w:bCs/>
          <w:lang w:eastAsia="en-US"/>
        </w:rPr>
        <w:t>r</w:t>
      </w:r>
      <w:r w:rsidRPr="00B74BE0">
        <w:rPr>
          <w:rFonts w:asciiTheme="minorHAnsi" w:eastAsiaTheme="majorEastAsia" w:hAnsiTheme="minorHAnsi" w:cstheme="minorHAnsi"/>
          <w:bCs/>
          <w:lang w:eastAsia="en-US"/>
        </w:rPr>
        <w:t xml:space="preserve">ozdziale </w:t>
      </w:r>
      <w:r w:rsidR="00C55760" w:rsidRPr="00B74BE0">
        <w:rPr>
          <w:rFonts w:asciiTheme="minorHAnsi" w:eastAsiaTheme="majorEastAsia" w:hAnsiTheme="minorHAnsi" w:cstheme="minorHAnsi"/>
          <w:bCs/>
          <w:lang w:eastAsia="en-US"/>
        </w:rPr>
        <w:t>II podrozdzia</w:t>
      </w:r>
      <w:r w:rsidR="00773D17" w:rsidRPr="00B74BE0">
        <w:rPr>
          <w:rFonts w:asciiTheme="minorHAnsi" w:eastAsiaTheme="majorEastAsia" w:hAnsiTheme="minorHAnsi" w:cstheme="minorHAnsi"/>
          <w:bCs/>
          <w:lang w:eastAsia="en-US"/>
        </w:rPr>
        <w:t>le</w:t>
      </w:r>
      <w:r w:rsidR="00C55760" w:rsidRPr="00B74BE0">
        <w:rPr>
          <w:rFonts w:asciiTheme="minorHAnsi" w:eastAsiaTheme="majorEastAsia" w:hAnsiTheme="minorHAnsi" w:cstheme="minorHAnsi"/>
          <w:bCs/>
          <w:lang w:eastAsia="en-US"/>
        </w:rPr>
        <w:t xml:space="preserve"> 7 </w:t>
      </w:r>
      <w:r w:rsidR="00C11069" w:rsidRPr="00B74BE0">
        <w:rPr>
          <w:rFonts w:asciiTheme="minorHAnsi" w:eastAsiaTheme="majorEastAsia" w:hAnsiTheme="minorHAnsi" w:cstheme="minorHAnsi"/>
          <w:bCs/>
          <w:lang w:eastAsia="en-US"/>
        </w:rPr>
        <w:t>S</w:t>
      </w:r>
      <w:r w:rsidRPr="00B74BE0">
        <w:rPr>
          <w:rFonts w:asciiTheme="minorHAnsi" w:eastAsiaTheme="majorEastAsia" w:hAnsiTheme="minorHAnsi" w:cstheme="minorHAnsi"/>
          <w:bCs/>
          <w:lang w:eastAsia="en-US"/>
        </w:rPr>
        <w:t xml:space="preserve">WZ, </w:t>
      </w:r>
    </w:p>
    <w:p w14:paraId="42B1E7B8" w14:textId="77777777" w:rsidR="00CC32F8" w:rsidRPr="00B74BE0" w:rsidRDefault="00CC32F8" w:rsidP="0045780A">
      <w:pPr>
        <w:pStyle w:val="Akapitzlist"/>
        <w:numPr>
          <w:ilvl w:val="0"/>
          <w:numId w:val="19"/>
        </w:numPr>
        <w:autoSpaceDE w:val="0"/>
        <w:autoSpaceDN w:val="0"/>
        <w:spacing w:before="120" w:after="120"/>
        <w:ind w:left="900" w:hanging="450"/>
        <w:jc w:val="both"/>
        <w:rPr>
          <w:rFonts w:asciiTheme="minorHAnsi" w:eastAsiaTheme="majorEastAsia" w:hAnsiTheme="minorHAnsi" w:cstheme="minorHAnsi"/>
          <w:bCs/>
          <w:lang w:eastAsia="en-US"/>
        </w:rPr>
      </w:pPr>
      <w:r w:rsidRPr="00B74BE0">
        <w:rPr>
          <w:rFonts w:asciiTheme="minorHAnsi" w:eastAsiaTheme="majorEastAsia" w:hAnsiTheme="minorHAnsi" w:cstheme="minorHAnsi"/>
          <w:bCs/>
          <w:lang w:eastAsia="en-US"/>
        </w:rPr>
        <w:t xml:space="preserve">nie podlega wykluczeniu na podstawie art. 108 ust. 1 ustawy </w:t>
      </w:r>
      <w:proofErr w:type="spellStart"/>
      <w:r w:rsidRPr="00B74BE0">
        <w:rPr>
          <w:rFonts w:asciiTheme="minorHAnsi" w:eastAsiaTheme="majorEastAsia" w:hAnsiTheme="minorHAnsi" w:cstheme="minorHAnsi"/>
          <w:bCs/>
          <w:lang w:eastAsia="en-US"/>
        </w:rPr>
        <w:t>Pzp</w:t>
      </w:r>
      <w:proofErr w:type="spellEnd"/>
      <w:r w:rsidRPr="00B74BE0">
        <w:rPr>
          <w:rFonts w:asciiTheme="minorHAnsi" w:eastAsiaTheme="majorEastAsia" w:hAnsiTheme="minorHAnsi" w:cstheme="minorHAnsi"/>
          <w:bCs/>
          <w:lang w:eastAsia="en-US"/>
        </w:rPr>
        <w:t xml:space="preserve">, </w:t>
      </w:r>
    </w:p>
    <w:p w14:paraId="3E1364CC" w14:textId="77777777" w:rsidR="00C11069" w:rsidRPr="00B74BE0" w:rsidRDefault="00B569E0" w:rsidP="0045780A">
      <w:pPr>
        <w:pStyle w:val="Akapitzlist"/>
        <w:numPr>
          <w:ilvl w:val="0"/>
          <w:numId w:val="19"/>
        </w:numPr>
        <w:autoSpaceDE w:val="0"/>
        <w:autoSpaceDN w:val="0"/>
        <w:spacing w:before="120" w:after="120"/>
        <w:ind w:left="900" w:hanging="450"/>
        <w:jc w:val="both"/>
        <w:rPr>
          <w:rFonts w:asciiTheme="minorHAnsi" w:eastAsiaTheme="majorEastAsia" w:hAnsiTheme="minorHAnsi" w:cstheme="minorHAnsi"/>
          <w:bCs/>
          <w:lang w:eastAsia="en-US"/>
        </w:rPr>
      </w:pPr>
      <w:r w:rsidRPr="00B74BE0">
        <w:rPr>
          <w:rFonts w:asciiTheme="minorHAnsi" w:eastAsiaTheme="majorEastAsia" w:hAnsiTheme="minorHAnsi" w:cstheme="minorHAnsi"/>
          <w:bCs/>
          <w:lang w:eastAsia="en-US"/>
        </w:rPr>
        <w:t xml:space="preserve">nie podlega wykluczeniu na podstawie art. 109 ust. 1 pkt 4 ustawy </w:t>
      </w:r>
      <w:proofErr w:type="spellStart"/>
      <w:r w:rsidRPr="00B74BE0">
        <w:rPr>
          <w:rFonts w:asciiTheme="minorHAnsi" w:eastAsiaTheme="majorEastAsia" w:hAnsiTheme="minorHAnsi" w:cstheme="minorHAnsi"/>
          <w:bCs/>
          <w:lang w:eastAsia="en-US"/>
        </w:rPr>
        <w:t>Pzp</w:t>
      </w:r>
      <w:proofErr w:type="spellEnd"/>
      <w:r w:rsidR="00E77DAD" w:rsidRPr="00B74BE0">
        <w:rPr>
          <w:rFonts w:asciiTheme="minorHAnsi" w:eastAsiaTheme="majorEastAsia" w:hAnsiTheme="minorHAnsi" w:cstheme="minorHAnsi"/>
          <w:bCs/>
          <w:lang w:eastAsia="en-US"/>
        </w:rPr>
        <w:t>,</w:t>
      </w:r>
      <w:r w:rsidRPr="00B74BE0">
        <w:rPr>
          <w:rFonts w:asciiTheme="minorHAnsi" w:eastAsiaTheme="majorEastAsia" w:hAnsiTheme="minorHAnsi" w:cstheme="minorHAnsi"/>
          <w:bCs/>
          <w:lang w:eastAsia="en-US"/>
        </w:rPr>
        <w:t xml:space="preserve"> </w:t>
      </w:r>
    </w:p>
    <w:p w14:paraId="090EAF9E" w14:textId="77777777" w:rsidR="0099110B" w:rsidRPr="00B74BE0" w:rsidRDefault="0099110B" w:rsidP="0045780A">
      <w:pPr>
        <w:pStyle w:val="Akapitzlist"/>
        <w:numPr>
          <w:ilvl w:val="0"/>
          <w:numId w:val="19"/>
        </w:numPr>
        <w:autoSpaceDE w:val="0"/>
        <w:autoSpaceDN w:val="0"/>
        <w:spacing w:before="120" w:after="120"/>
        <w:ind w:left="900" w:hanging="450"/>
        <w:jc w:val="both"/>
        <w:rPr>
          <w:rFonts w:asciiTheme="minorHAnsi" w:eastAsiaTheme="majorEastAsia" w:hAnsiTheme="minorHAnsi" w:cstheme="minorHAnsi"/>
          <w:bCs/>
          <w:lang w:eastAsia="en-US"/>
        </w:rPr>
      </w:pPr>
      <w:r w:rsidRPr="00B74BE0">
        <w:rPr>
          <w:rFonts w:asciiTheme="minorHAnsi" w:eastAsiaTheme="majorEastAsia" w:hAnsiTheme="minorHAnsi" w:cstheme="minorHAnsi"/>
          <w:bCs/>
          <w:lang w:eastAsia="en-US"/>
        </w:rPr>
        <w:t xml:space="preserve">nie podlega wykluczeniu na podstawie </w:t>
      </w:r>
      <w:r w:rsidRPr="00B74BE0">
        <w:rPr>
          <w:rFonts w:asciiTheme="minorHAnsi" w:hAnsiTheme="minorHAnsi" w:cstheme="minorHAnsi"/>
          <w:bCs/>
        </w:rPr>
        <w:t>art. 7 ust. 1 ustawy z dnia 13 kwietnia 2022 r. o szczególnych rozwiązaniach w zakresie przeciwdziałania wspieraniu agresji na Ukrainę oraz służących ochronie bezpieczeństwa narodowego,</w:t>
      </w:r>
      <w:r w:rsidRPr="00B74BE0">
        <w:rPr>
          <w:rFonts w:asciiTheme="minorHAnsi" w:eastAsiaTheme="majorEastAsia" w:hAnsiTheme="minorHAnsi" w:cstheme="minorHAnsi"/>
          <w:bCs/>
          <w:lang w:eastAsia="en-US"/>
        </w:rPr>
        <w:t xml:space="preserve"> </w:t>
      </w:r>
    </w:p>
    <w:p w14:paraId="1373FB25" w14:textId="77777777" w:rsidR="00B07F86" w:rsidRPr="00B74BE0" w:rsidRDefault="00B174FF" w:rsidP="0045780A">
      <w:pPr>
        <w:pStyle w:val="Akapitzlist"/>
        <w:numPr>
          <w:ilvl w:val="0"/>
          <w:numId w:val="19"/>
        </w:numPr>
        <w:autoSpaceDE w:val="0"/>
        <w:autoSpaceDN w:val="0"/>
        <w:spacing w:before="120" w:after="120"/>
        <w:ind w:left="900" w:hanging="450"/>
        <w:jc w:val="both"/>
        <w:rPr>
          <w:rFonts w:asciiTheme="minorHAnsi" w:eastAsiaTheme="majorEastAsia" w:hAnsiTheme="minorHAnsi" w:cstheme="minorHAnsi"/>
          <w:bCs/>
          <w:lang w:eastAsia="en-US"/>
        </w:rPr>
      </w:pPr>
      <w:r w:rsidRPr="00B74BE0">
        <w:rPr>
          <w:rFonts w:asciiTheme="minorHAnsi" w:eastAsiaTheme="majorEastAsia" w:hAnsiTheme="minorHAnsi" w:cstheme="minorHAnsi"/>
          <w:bCs/>
          <w:lang w:eastAsia="en-US"/>
        </w:rPr>
        <w:t>złożył of</w:t>
      </w:r>
      <w:r w:rsidR="00C11069" w:rsidRPr="00B74BE0">
        <w:rPr>
          <w:rFonts w:asciiTheme="minorHAnsi" w:eastAsiaTheme="majorEastAsia" w:hAnsiTheme="minorHAnsi" w:cstheme="minorHAnsi"/>
          <w:bCs/>
          <w:lang w:eastAsia="en-US"/>
        </w:rPr>
        <w:t xml:space="preserve">ertę niepodlegającą odrzuceniu na podstawie art. 226 </w:t>
      </w:r>
      <w:r w:rsidR="00852CFA" w:rsidRPr="00B74BE0">
        <w:rPr>
          <w:rFonts w:asciiTheme="minorHAnsi" w:eastAsiaTheme="majorEastAsia" w:hAnsiTheme="minorHAnsi" w:cstheme="minorHAnsi"/>
          <w:bCs/>
          <w:lang w:eastAsia="en-US"/>
        </w:rPr>
        <w:t xml:space="preserve">ust. 1 </w:t>
      </w:r>
      <w:r w:rsidR="00241562" w:rsidRPr="00B74BE0">
        <w:rPr>
          <w:rFonts w:asciiTheme="minorHAnsi" w:eastAsiaTheme="majorEastAsia" w:hAnsiTheme="minorHAnsi" w:cstheme="minorHAnsi"/>
          <w:bCs/>
          <w:lang w:eastAsia="en-US"/>
        </w:rPr>
        <w:t xml:space="preserve">ustawy </w:t>
      </w:r>
      <w:proofErr w:type="spellStart"/>
      <w:r w:rsidR="00241562" w:rsidRPr="00B74BE0">
        <w:rPr>
          <w:rFonts w:asciiTheme="minorHAnsi" w:eastAsiaTheme="majorEastAsia" w:hAnsiTheme="minorHAnsi" w:cstheme="minorHAnsi"/>
          <w:bCs/>
          <w:lang w:eastAsia="en-US"/>
        </w:rPr>
        <w:t>Pzp</w:t>
      </w:r>
      <w:proofErr w:type="spellEnd"/>
      <w:r w:rsidR="00241562" w:rsidRPr="00B74BE0">
        <w:rPr>
          <w:rFonts w:asciiTheme="minorHAnsi" w:eastAsiaTheme="majorEastAsia" w:hAnsiTheme="minorHAnsi" w:cstheme="minorHAnsi"/>
          <w:bCs/>
          <w:lang w:eastAsia="en-US"/>
        </w:rPr>
        <w:t xml:space="preserve">, </w:t>
      </w:r>
    </w:p>
    <w:p w14:paraId="63767D80" w14:textId="77777777" w:rsidR="00DD0276" w:rsidRPr="00B74BE0" w:rsidRDefault="001E5EFE" w:rsidP="004A1999">
      <w:pPr>
        <w:numPr>
          <w:ilvl w:val="0"/>
          <w:numId w:val="4"/>
        </w:numPr>
        <w:spacing w:after="200" w:line="252" w:lineRule="auto"/>
        <w:contextualSpacing/>
        <w:jc w:val="both"/>
        <w:rPr>
          <w:rFonts w:asciiTheme="minorHAnsi" w:eastAsiaTheme="majorEastAsia" w:hAnsiTheme="minorHAnsi" w:cstheme="minorHAnsi"/>
          <w:b/>
          <w:bCs/>
          <w:lang w:eastAsia="en-US"/>
        </w:rPr>
      </w:pPr>
      <w:r w:rsidRPr="00B74BE0">
        <w:rPr>
          <w:rFonts w:asciiTheme="minorHAnsi" w:eastAsiaTheme="majorEastAsia" w:hAnsiTheme="minorHAnsi" w:cstheme="minorHAnsi"/>
          <w:b/>
          <w:lang w:eastAsia="en-US"/>
        </w:rPr>
        <w:lastRenderedPageBreak/>
        <w:t>Wykonawcy</w:t>
      </w:r>
      <w:r w:rsidR="00FE361A" w:rsidRPr="00B74BE0">
        <w:rPr>
          <w:rFonts w:asciiTheme="minorHAnsi" w:eastAsiaTheme="majorEastAsia" w:hAnsiTheme="minorHAnsi" w:cstheme="minorHAnsi"/>
          <w:lang w:eastAsia="en-US"/>
        </w:rPr>
        <w:t xml:space="preserve"> </w:t>
      </w:r>
      <w:r w:rsidR="00FE361A" w:rsidRPr="00B74BE0">
        <w:rPr>
          <w:rFonts w:asciiTheme="minorHAnsi" w:eastAsiaTheme="majorEastAsia" w:hAnsiTheme="minorHAnsi" w:cstheme="minorHAnsi"/>
          <w:b/>
          <w:lang w:eastAsia="en-US"/>
        </w:rPr>
        <w:t xml:space="preserve">mogą </w:t>
      </w:r>
      <w:r w:rsidR="00A85EAD" w:rsidRPr="00B74BE0">
        <w:rPr>
          <w:rFonts w:asciiTheme="minorHAnsi" w:eastAsiaTheme="majorEastAsia" w:hAnsiTheme="minorHAnsi" w:cstheme="minorHAnsi"/>
          <w:b/>
          <w:lang w:eastAsia="en-US"/>
        </w:rPr>
        <w:t xml:space="preserve">wspólnie </w:t>
      </w:r>
      <w:r w:rsidR="00FE361A" w:rsidRPr="00B74BE0">
        <w:rPr>
          <w:rFonts w:asciiTheme="minorHAnsi" w:eastAsiaTheme="majorEastAsia" w:hAnsiTheme="minorHAnsi" w:cstheme="minorHAnsi"/>
          <w:b/>
          <w:lang w:eastAsia="en-US"/>
        </w:rPr>
        <w:t>ubiegać się o udzielenie zamówienia</w:t>
      </w:r>
      <w:r w:rsidR="00FE361A" w:rsidRPr="00B74BE0">
        <w:rPr>
          <w:rFonts w:asciiTheme="minorHAnsi" w:eastAsiaTheme="majorEastAsia" w:hAnsiTheme="minorHAnsi" w:cstheme="minorHAnsi"/>
          <w:lang w:eastAsia="en-US"/>
        </w:rPr>
        <w:t xml:space="preserve">. </w:t>
      </w:r>
    </w:p>
    <w:p w14:paraId="53B98724" w14:textId="77777777" w:rsidR="00E90B9E" w:rsidRPr="00B74BE0" w:rsidRDefault="00FE361A" w:rsidP="00DD0276">
      <w:pPr>
        <w:spacing w:after="200" w:line="252" w:lineRule="auto"/>
        <w:ind w:left="360"/>
        <w:contextualSpacing/>
        <w:jc w:val="both"/>
        <w:rPr>
          <w:rFonts w:asciiTheme="minorHAnsi" w:eastAsiaTheme="majorEastAsia" w:hAnsiTheme="minorHAnsi" w:cstheme="minorHAnsi"/>
          <w:b/>
          <w:bCs/>
          <w:lang w:eastAsia="en-US"/>
        </w:rPr>
      </w:pPr>
      <w:r w:rsidRPr="00B74BE0">
        <w:rPr>
          <w:rFonts w:asciiTheme="minorHAnsi" w:eastAsiaTheme="majorEastAsia" w:hAnsiTheme="minorHAnsi" w:cstheme="minorHAnsi"/>
          <w:lang w:eastAsia="en-US"/>
        </w:rPr>
        <w:t>W takim przypadku</w:t>
      </w:r>
      <w:r w:rsidR="00E90B9E" w:rsidRPr="00B74BE0">
        <w:rPr>
          <w:rFonts w:asciiTheme="minorHAnsi" w:eastAsiaTheme="majorEastAsia" w:hAnsiTheme="minorHAnsi" w:cstheme="minorHAnsi"/>
          <w:lang w:eastAsia="en-US"/>
        </w:rPr>
        <w:t>:</w:t>
      </w:r>
    </w:p>
    <w:p w14:paraId="0F8262A6" w14:textId="77777777" w:rsidR="00E90B9E" w:rsidRPr="00B74BE0" w:rsidRDefault="001E5EFE" w:rsidP="00155044">
      <w:pPr>
        <w:numPr>
          <w:ilvl w:val="0"/>
          <w:numId w:val="37"/>
        </w:numPr>
        <w:spacing w:after="200" w:line="252" w:lineRule="auto"/>
        <w:contextualSpacing/>
        <w:jc w:val="both"/>
        <w:rPr>
          <w:rFonts w:asciiTheme="minorHAnsi" w:eastAsiaTheme="majorEastAsia" w:hAnsiTheme="minorHAnsi" w:cstheme="minorHAnsi"/>
          <w:b/>
          <w:bCs/>
          <w:lang w:eastAsia="en-US"/>
        </w:rPr>
      </w:pPr>
      <w:r w:rsidRPr="00B74BE0">
        <w:rPr>
          <w:rFonts w:asciiTheme="minorHAnsi" w:eastAsiaTheme="majorEastAsia" w:hAnsiTheme="minorHAnsi" w:cstheme="minorHAnsi"/>
          <w:bCs/>
          <w:lang w:eastAsia="en-US"/>
        </w:rPr>
        <w:t>Wykonawcy</w:t>
      </w:r>
      <w:r w:rsidR="00E90B9E" w:rsidRPr="00B74BE0">
        <w:rPr>
          <w:rFonts w:asciiTheme="minorHAnsi" w:eastAsiaTheme="majorEastAsia" w:hAnsiTheme="minorHAnsi" w:cstheme="minorHAnsi"/>
          <w:bCs/>
          <w:lang w:eastAsia="en-US"/>
        </w:rPr>
        <w:t xml:space="preserve"> występujący wspólnie są zobowiązani do ustanowienia </w:t>
      </w:r>
      <w:r w:rsidR="00A85EAD" w:rsidRPr="00B74BE0">
        <w:rPr>
          <w:rFonts w:asciiTheme="minorHAnsi" w:eastAsiaTheme="majorEastAsia" w:hAnsiTheme="minorHAnsi" w:cstheme="minorHAnsi"/>
          <w:bCs/>
          <w:lang w:eastAsia="en-US"/>
        </w:rPr>
        <w:t>p</w:t>
      </w:r>
      <w:r w:rsidR="00E90B9E" w:rsidRPr="00B74BE0">
        <w:rPr>
          <w:rFonts w:asciiTheme="minorHAnsi" w:eastAsiaTheme="majorEastAsia" w:hAnsiTheme="minorHAnsi" w:cstheme="minorHAnsi"/>
          <w:bCs/>
          <w:lang w:eastAsia="en-US"/>
        </w:rPr>
        <w:t>ełnomocnika do reprezentowania ich w postępowaniu albo do reprezentowania ich w postępowaniu i zawarcia umowy w sprawie przedmiotowego zamówienia publicznego.</w:t>
      </w:r>
    </w:p>
    <w:p w14:paraId="180F235E" w14:textId="77777777" w:rsidR="002E2F67" w:rsidRPr="00B74BE0" w:rsidRDefault="00E90B9E" w:rsidP="00155044">
      <w:pPr>
        <w:numPr>
          <w:ilvl w:val="0"/>
          <w:numId w:val="37"/>
        </w:numPr>
        <w:spacing w:after="200" w:line="252" w:lineRule="auto"/>
        <w:contextualSpacing/>
        <w:jc w:val="both"/>
        <w:rPr>
          <w:rFonts w:asciiTheme="minorHAnsi" w:eastAsiaTheme="majorEastAsia" w:hAnsiTheme="minorHAnsi" w:cstheme="minorHAnsi"/>
          <w:bCs/>
          <w:lang w:eastAsia="en-US"/>
        </w:rPr>
      </w:pPr>
      <w:r w:rsidRPr="00B74BE0">
        <w:rPr>
          <w:rFonts w:asciiTheme="minorHAnsi" w:eastAsiaTheme="majorEastAsia" w:hAnsiTheme="minorHAnsi" w:cstheme="minorHAnsi"/>
          <w:bCs/>
          <w:lang w:eastAsia="en-US"/>
        </w:rPr>
        <w:t>Wszelka korespon</w:t>
      </w:r>
      <w:r w:rsidR="00D03518" w:rsidRPr="00B74BE0">
        <w:rPr>
          <w:rFonts w:asciiTheme="minorHAnsi" w:eastAsiaTheme="majorEastAsia" w:hAnsiTheme="minorHAnsi" w:cstheme="minorHAnsi"/>
          <w:bCs/>
          <w:lang w:eastAsia="en-US"/>
        </w:rPr>
        <w:t xml:space="preserve">dencja </w:t>
      </w:r>
      <w:r w:rsidR="00A85EAD" w:rsidRPr="00B74BE0">
        <w:rPr>
          <w:rFonts w:asciiTheme="minorHAnsi" w:eastAsiaTheme="majorEastAsia" w:hAnsiTheme="minorHAnsi" w:cstheme="minorHAnsi"/>
          <w:bCs/>
          <w:lang w:eastAsia="en-US"/>
        </w:rPr>
        <w:t xml:space="preserve">będzie </w:t>
      </w:r>
      <w:r w:rsidR="00D03518" w:rsidRPr="00B74BE0">
        <w:rPr>
          <w:rFonts w:asciiTheme="minorHAnsi" w:eastAsiaTheme="majorEastAsia" w:hAnsiTheme="minorHAnsi" w:cstheme="minorHAnsi"/>
          <w:bCs/>
          <w:lang w:eastAsia="en-US"/>
        </w:rPr>
        <w:t xml:space="preserve">prowadzona przez </w:t>
      </w:r>
      <w:r w:rsidR="001E5EFE" w:rsidRPr="00B74BE0">
        <w:rPr>
          <w:rFonts w:asciiTheme="minorHAnsi" w:eastAsiaTheme="majorEastAsia" w:hAnsiTheme="minorHAnsi" w:cstheme="minorHAnsi"/>
          <w:bCs/>
          <w:lang w:eastAsia="en-US"/>
        </w:rPr>
        <w:t>Zamawiającego</w:t>
      </w:r>
      <w:r w:rsidRPr="00B74BE0">
        <w:rPr>
          <w:rFonts w:asciiTheme="minorHAnsi" w:eastAsiaTheme="majorEastAsia" w:hAnsiTheme="minorHAnsi" w:cstheme="minorHAnsi"/>
          <w:bCs/>
          <w:lang w:eastAsia="en-US"/>
        </w:rPr>
        <w:t xml:space="preserve"> wyłącznie z pełnomocnikiem.</w:t>
      </w:r>
    </w:p>
    <w:p w14:paraId="17CC954F" w14:textId="77777777" w:rsidR="00C4221C" w:rsidRPr="00B74BE0" w:rsidRDefault="00C4221C" w:rsidP="00C4221C">
      <w:pPr>
        <w:spacing w:after="200" w:line="252" w:lineRule="auto"/>
        <w:contextualSpacing/>
        <w:jc w:val="both"/>
        <w:rPr>
          <w:rFonts w:asciiTheme="minorHAnsi" w:eastAsiaTheme="majorEastAsia" w:hAnsiTheme="minorHAnsi" w:cstheme="minorHAnsi"/>
          <w:i/>
          <w:color w:val="002060"/>
          <w:lang w:eastAsia="en-US"/>
        </w:rPr>
      </w:pPr>
    </w:p>
    <w:p w14:paraId="1E88A81B" w14:textId="77777777" w:rsidR="00C4221C" w:rsidRPr="00B74BE0" w:rsidRDefault="00C4221C" w:rsidP="00FA5EF3">
      <w:pPr>
        <w:numPr>
          <w:ilvl w:val="0"/>
          <w:numId w:val="4"/>
        </w:numPr>
        <w:spacing w:line="252" w:lineRule="auto"/>
        <w:ind w:left="357"/>
        <w:contextualSpacing/>
        <w:jc w:val="both"/>
        <w:rPr>
          <w:rFonts w:asciiTheme="minorHAnsi" w:eastAsiaTheme="majorEastAsia" w:hAnsiTheme="minorHAnsi" w:cstheme="minorHAnsi"/>
          <w:b/>
          <w:lang w:eastAsia="en-US"/>
        </w:rPr>
      </w:pPr>
      <w:r w:rsidRPr="00B74BE0">
        <w:rPr>
          <w:rFonts w:asciiTheme="minorHAnsi" w:eastAsiaTheme="majorEastAsia" w:hAnsiTheme="minorHAnsi" w:cstheme="minorHAnsi"/>
          <w:b/>
          <w:lang w:eastAsia="en-US"/>
        </w:rPr>
        <w:t xml:space="preserve">Potencjał podmiotu trzeciego </w:t>
      </w:r>
    </w:p>
    <w:p w14:paraId="7BA5D452" w14:textId="77777777" w:rsidR="00FA5EF3" w:rsidRPr="00FA5EF3" w:rsidRDefault="00FA5EF3" w:rsidP="00FA5EF3">
      <w:pPr>
        <w:pStyle w:val="Akapitzlist"/>
        <w:shd w:val="clear" w:color="auto" w:fill="FFFFFF"/>
        <w:ind w:left="357"/>
        <w:jc w:val="both"/>
        <w:rPr>
          <w:rFonts w:asciiTheme="minorHAnsi" w:eastAsiaTheme="majorEastAsia" w:hAnsiTheme="minorHAnsi" w:cstheme="minorHAnsi"/>
          <w:lang w:eastAsia="en-US"/>
        </w:rPr>
      </w:pPr>
      <w:r w:rsidRPr="00FA5EF3">
        <w:rPr>
          <w:rFonts w:asciiTheme="minorHAnsi" w:eastAsiaTheme="majorEastAsia" w:hAnsiTheme="minorHAnsi" w:cstheme="minorHAnsi"/>
          <w:lang w:eastAsia="en-US"/>
        </w:rPr>
        <w:t xml:space="preserve">W celu potwierdzenia spełnienia warunków udziału w postępowaniu, Wykonawca może </w:t>
      </w:r>
      <w:bookmarkStart w:id="1" w:name="_Hlk130368088"/>
      <w:r w:rsidRPr="00FA5EF3">
        <w:rPr>
          <w:rFonts w:asciiTheme="minorHAnsi" w:eastAsiaTheme="majorEastAsia" w:hAnsiTheme="minorHAnsi" w:cstheme="minorHAnsi"/>
          <w:lang w:eastAsia="en-US"/>
        </w:rPr>
        <w:t xml:space="preserve">polegać na potencjale podmiotu trzeciego na zasadach opisanych w art. 118–123 ustawy </w:t>
      </w:r>
      <w:proofErr w:type="spellStart"/>
      <w:r w:rsidRPr="00FA5EF3">
        <w:rPr>
          <w:rFonts w:asciiTheme="minorHAnsi" w:eastAsiaTheme="majorEastAsia" w:hAnsiTheme="minorHAnsi" w:cstheme="minorHAnsi"/>
          <w:lang w:eastAsia="en-US"/>
        </w:rPr>
        <w:t>Pzp</w:t>
      </w:r>
      <w:proofErr w:type="spellEnd"/>
      <w:r w:rsidRPr="00FA5EF3">
        <w:rPr>
          <w:rFonts w:asciiTheme="minorHAnsi" w:eastAsiaTheme="majorEastAsia" w:hAnsiTheme="minorHAnsi" w:cstheme="minorHAnsi"/>
          <w:lang w:eastAsia="en-US"/>
        </w:rPr>
        <w:t xml:space="preserve">. </w:t>
      </w:r>
      <w:bookmarkEnd w:id="1"/>
      <w:r w:rsidRPr="00FA5EF3">
        <w:rPr>
          <w:rFonts w:asciiTheme="minorHAnsi" w:eastAsiaTheme="majorEastAsia" w:hAnsiTheme="minorHAnsi" w:cstheme="minorHAnsi"/>
          <w:lang w:eastAsia="en-US"/>
        </w:rPr>
        <w:t xml:space="preserve">Podmiot trzeci, na potencjał którego Wykonawca powołuje się w celu wykazania spełnienia warunków udziału w postępowaniu, nie może podlegać wykluczeniu na podstawie art. 108 ust. 1 oraz art. 109 ust. 1 pkt 4 ustawy </w:t>
      </w:r>
      <w:proofErr w:type="spellStart"/>
      <w:r w:rsidRPr="00FA5EF3">
        <w:rPr>
          <w:rFonts w:asciiTheme="minorHAnsi" w:eastAsiaTheme="majorEastAsia" w:hAnsiTheme="minorHAnsi" w:cstheme="minorHAnsi"/>
          <w:lang w:eastAsia="en-US"/>
        </w:rPr>
        <w:t>Pzp</w:t>
      </w:r>
      <w:proofErr w:type="spellEnd"/>
      <w:r w:rsidRPr="00FA5EF3">
        <w:rPr>
          <w:rFonts w:asciiTheme="minorHAnsi" w:eastAsiaTheme="majorEastAsia" w:hAnsiTheme="minorHAnsi" w:cstheme="minorHAnsi"/>
          <w:lang w:eastAsia="en-US"/>
        </w:rPr>
        <w:t xml:space="preserve"> oraz art. 7 ust. 1 ustawy z dnia 13 kwietnia 2022 r. o szczególnych rozwiązaniach w zakresie przeciwdziałania wspieraniu agresji na Ukrainę oraz służących ochronie bezpieczeństwa narodowego (Dz. U. z 2023 r. poz. 129 z </w:t>
      </w:r>
      <w:proofErr w:type="spellStart"/>
      <w:r w:rsidRPr="00FA5EF3">
        <w:rPr>
          <w:rFonts w:asciiTheme="minorHAnsi" w:eastAsiaTheme="majorEastAsia" w:hAnsiTheme="minorHAnsi" w:cstheme="minorHAnsi"/>
          <w:lang w:eastAsia="en-US"/>
        </w:rPr>
        <w:t>późn</w:t>
      </w:r>
      <w:proofErr w:type="spellEnd"/>
      <w:r w:rsidRPr="00FA5EF3">
        <w:rPr>
          <w:rFonts w:asciiTheme="minorHAnsi" w:eastAsiaTheme="majorEastAsia" w:hAnsiTheme="minorHAnsi" w:cstheme="minorHAnsi"/>
          <w:lang w:eastAsia="en-US"/>
        </w:rPr>
        <w:t>. zm.).</w:t>
      </w:r>
    </w:p>
    <w:p w14:paraId="23CF36B1" w14:textId="77777777" w:rsidR="00A85EAD" w:rsidRPr="00B74BE0" w:rsidRDefault="00A85EAD" w:rsidP="00C4221C">
      <w:pPr>
        <w:spacing w:after="200" w:line="252" w:lineRule="auto"/>
        <w:ind w:left="360"/>
        <w:contextualSpacing/>
        <w:jc w:val="both"/>
        <w:rPr>
          <w:rFonts w:asciiTheme="minorHAnsi" w:eastAsiaTheme="majorEastAsia" w:hAnsiTheme="minorHAnsi" w:cstheme="minorHAnsi"/>
          <w:i/>
          <w:iCs/>
          <w:lang w:eastAsia="en-US"/>
        </w:rPr>
      </w:pPr>
    </w:p>
    <w:p w14:paraId="5F71E32A" w14:textId="77777777" w:rsidR="00C75797" w:rsidRPr="00B74BE0" w:rsidRDefault="00C75797" w:rsidP="004A1999">
      <w:pPr>
        <w:numPr>
          <w:ilvl w:val="0"/>
          <w:numId w:val="4"/>
        </w:numPr>
        <w:spacing w:after="200" w:line="252" w:lineRule="auto"/>
        <w:contextualSpacing/>
        <w:jc w:val="both"/>
        <w:rPr>
          <w:rFonts w:asciiTheme="minorHAnsi" w:eastAsiaTheme="majorEastAsia" w:hAnsiTheme="minorHAnsi" w:cstheme="minorHAnsi"/>
          <w:b/>
          <w:lang w:eastAsia="en-US"/>
        </w:rPr>
      </w:pPr>
      <w:r w:rsidRPr="00B74BE0">
        <w:rPr>
          <w:rFonts w:asciiTheme="minorHAnsi" w:eastAsiaTheme="majorEastAsia" w:hAnsiTheme="minorHAnsi" w:cstheme="minorHAnsi"/>
          <w:b/>
          <w:lang w:eastAsia="en-US"/>
        </w:rPr>
        <w:t>Podwykonawstwo</w:t>
      </w:r>
    </w:p>
    <w:p w14:paraId="2F24AB4F" w14:textId="65F558CF" w:rsidR="00587F52" w:rsidRPr="00B74BE0" w:rsidRDefault="001E5EFE" w:rsidP="004D1799">
      <w:pPr>
        <w:spacing w:after="200" w:line="252" w:lineRule="auto"/>
        <w:ind w:left="360"/>
        <w:contextualSpacing/>
        <w:jc w:val="both"/>
        <w:rPr>
          <w:rFonts w:asciiTheme="minorHAnsi" w:eastAsiaTheme="majorEastAsia" w:hAnsiTheme="minorHAnsi" w:cstheme="minorHAnsi"/>
          <w:lang w:eastAsia="en-US"/>
        </w:rPr>
      </w:pPr>
      <w:r w:rsidRPr="00B74BE0">
        <w:rPr>
          <w:rFonts w:asciiTheme="minorHAnsi" w:eastAsiaTheme="majorEastAsia" w:hAnsiTheme="minorHAnsi" w:cstheme="minorHAnsi"/>
          <w:b/>
          <w:lang w:eastAsia="en-US"/>
        </w:rPr>
        <w:t>Wykonawc</w:t>
      </w:r>
      <w:r w:rsidR="00781084" w:rsidRPr="00B74BE0">
        <w:rPr>
          <w:rFonts w:asciiTheme="minorHAnsi" w:eastAsiaTheme="majorEastAsia" w:hAnsiTheme="minorHAnsi" w:cstheme="minorHAnsi"/>
          <w:b/>
          <w:lang w:eastAsia="en-US"/>
        </w:rPr>
        <w:t>a</w:t>
      </w:r>
      <w:r w:rsidR="0048246B" w:rsidRPr="00B74BE0">
        <w:rPr>
          <w:rFonts w:asciiTheme="minorHAnsi" w:eastAsiaTheme="majorEastAsia" w:hAnsiTheme="minorHAnsi" w:cstheme="minorHAnsi"/>
          <w:b/>
          <w:lang w:eastAsia="en-US"/>
        </w:rPr>
        <w:t xml:space="preserve"> może powierzyć wykonanie części zamówienia </w:t>
      </w:r>
      <w:r w:rsidRPr="00B74BE0">
        <w:rPr>
          <w:rFonts w:asciiTheme="minorHAnsi" w:eastAsiaTheme="majorEastAsia" w:hAnsiTheme="minorHAnsi" w:cstheme="minorHAnsi"/>
          <w:b/>
          <w:lang w:eastAsia="en-US"/>
        </w:rPr>
        <w:t>podwykonawcy</w:t>
      </w:r>
      <w:r w:rsidR="0048246B" w:rsidRPr="00B74BE0">
        <w:rPr>
          <w:rFonts w:asciiTheme="minorHAnsi" w:eastAsiaTheme="majorEastAsia" w:hAnsiTheme="minorHAnsi" w:cstheme="minorHAnsi"/>
          <w:b/>
          <w:lang w:eastAsia="en-US"/>
        </w:rPr>
        <w:t>.</w:t>
      </w:r>
      <w:r w:rsidR="0048246B" w:rsidRPr="00B74BE0">
        <w:rPr>
          <w:rFonts w:asciiTheme="minorHAnsi" w:eastAsiaTheme="majorEastAsia" w:hAnsiTheme="minorHAnsi" w:cstheme="minorHAnsi"/>
          <w:lang w:eastAsia="en-US"/>
        </w:rPr>
        <w:t xml:space="preserve"> </w:t>
      </w:r>
      <w:r w:rsidRPr="00B74BE0">
        <w:rPr>
          <w:rFonts w:asciiTheme="minorHAnsi" w:eastAsiaTheme="majorEastAsia" w:hAnsiTheme="minorHAnsi" w:cstheme="minorHAnsi"/>
          <w:lang w:eastAsia="en-US"/>
        </w:rPr>
        <w:t>Wykonawc</w:t>
      </w:r>
      <w:r w:rsidR="00781084" w:rsidRPr="00B74BE0">
        <w:rPr>
          <w:rFonts w:asciiTheme="minorHAnsi" w:eastAsiaTheme="majorEastAsia" w:hAnsiTheme="minorHAnsi" w:cstheme="minorHAnsi"/>
          <w:lang w:eastAsia="en-US"/>
        </w:rPr>
        <w:t>a</w:t>
      </w:r>
      <w:r w:rsidR="0048246B" w:rsidRPr="00B74BE0">
        <w:rPr>
          <w:rFonts w:asciiTheme="minorHAnsi" w:eastAsiaTheme="majorEastAsia" w:hAnsiTheme="minorHAnsi" w:cstheme="minorHAnsi"/>
          <w:lang w:eastAsia="en-US"/>
        </w:rPr>
        <w:t xml:space="preserve"> jest zobowiązany wskazać w oświadczeniu</w:t>
      </w:r>
      <w:r w:rsidR="00A85EAD" w:rsidRPr="00B74BE0">
        <w:rPr>
          <w:rFonts w:asciiTheme="minorHAnsi" w:eastAsiaTheme="majorEastAsia" w:hAnsiTheme="minorHAnsi" w:cstheme="minorHAnsi"/>
          <w:lang w:eastAsia="en-US"/>
        </w:rPr>
        <w:t>:</w:t>
      </w:r>
      <w:r w:rsidR="0048246B" w:rsidRPr="00B74BE0">
        <w:rPr>
          <w:rFonts w:asciiTheme="minorHAnsi" w:eastAsiaTheme="majorEastAsia" w:hAnsiTheme="minorHAnsi" w:cstheme="minorHAnsi"/>
          <w:lang w:eastAsia="en-US"/>
        </w:rPr>
        <w:t xml:space="preserve"> </w:t>
      </w:r>
      <w:r w:rsidR="00D40A96" w:rsidRPr="00B74BE0">
        <w:rPr>
          <w:rFonts w:asciiTheme="minorHAnsi" w:eastAsiaTheme="majorEastAsia" w:hAnsiTheme="minorHAnsi" w:cstheme="minorHAnsi"/>
          <w:lang w:eastAsia="en-US"/>
        </w:rPr>
        <w:t>– Informacje dotyczące</w:t>
      </w:r>
      <w:r w:rsidR="0048246B" w:rsidRPr="00B74BE0">
        <w:rPr>
          <w:rFonts w:asciiTheme="minorHAnsi" w:eastAsiaTheme="majorEastAsia" w:hAnsiTheme="minorHAnsi" w:cstheme="minorHAnsi"/>
          <w:lang w:eastAsia="en-US"/>
        </w:rPr>
        <w:t xml:space="preserve"> </w:t>
      </w:r>
      <w:r w:rsidRPr="00B74BE0">
        <w:rPr>
          <w:rFonts w:asciiTheme="minorHAnsi" w:eastAsiaTheme="majorEastAsia" w:hAnsiTheme="minorHAnsi" w:cstheme="minorHAnsi"/>
          <w:lang w:eastAsia="en-US"/>
        </w:rPr>
        <w:t>Wykonawcy</w:t>
      </w:r>
      <w:r w:rsidR="0048246B" w:rsidRPr="00B74BE0">
        <w:rPr>
          <w:rFonts w:asciiTheme="minorHAnsi" w:eastAsiaTheme="majorEastAsia" w:hAnsiTheme="minorHAnsi" w:cstheme="minorHAnsi"/>
          <w:lang w:eastAsia="en-US"/>
        </w:rPr>
        <w:t xml:space="preserve"> – </w:t>
      </w:r>
      <w:r w:rsidR="0048246B" w:rsidRPr="00770F0F">
        <w:rPr>
          <w:rFonts w:asciiTheme="minorHAnsi" w:eastAsiaTheme="majorEastAsia" w:hAnsiTheme="minorHAnsi" w:cstheme="minorHAnsi"/>
          <w:b/>
          <w:bCs/>
          <w:lang w:eastAsia="en-US"/>
        </w:rPr>
        <w:t>załącznik nr</w:t>
      </w:r>
      <w:r w:rsidR="001A62E6" w:rsidRPr="00770F0F">
        <w:rPr>
          <w:rFonts w:asciiTheme="minorHAnsi" w:eastAsiaTheme="majorEastAsia" w:hAnsiTheme="minorHAnsi" w:cstheme="minorHAnsi"/>
          <w:b/>
          <w:bCs/>
          <w:lang w:eastAsia="en-US"/>
        </w:rPr>
        <w:t xml:space="preserve"> </w:t>
      </w:r>
      <w:r w:rsidR="0019035E">
        <w:rPr>
          <w:rFonts w:asciiTheme="minorHAnsi" w:eastAsiaTheme="majorEastAsia" w:hAnsiTheme="minorHAnsi" w:cstheme="minorHAnsi"/>
          <w:b/>
          <w:bCs/>
          <w:lang w:eastAsia="en-US"/>
        </w:rPr>
        <w:t>8</w:t>
      </w:r>
      <w:r w:rsidR="00A85EAD" w:rsidRPr="00770F0F">
        <w:rPr>
          <w:rFonts w:asciiTheme="minorHAnsi" w:eastAsiaTheme="majorEastAsia" w:hAnsiTheme="minorHAnsi" w:cstheme="minorHAnsi"/>
          <w:b/>
          <w:bCs/>
          <w:lang w:eastAsia="en-US"/>
        </w:rPr>
        <w:t xml:space="preserve"> </w:t>
      </w:r>
      <w:r w:rsidR="0048246B" w:rsidRPr="00770F0F">
        <w:rPr>
          <w:rFonts w:asciiTheme="minorHAnsi" w:eastAsiaTheme="majorEastAsia" w:hAnsiTheme="minorHAnsi" w:cstheme="minorHAnsi"/>
          <w:b/>
          <w:bCs/>
          <w:lang w:eastAsia="en-US"/>
        </w:rPr>
        <w:t>do SWZ</w:t>
      </w:r>
      <w:r w:rsidR="0048246B" w:rsidRPr="00B74BE0">
        <w:rPr>
          <w:rFonts w:asciiTheme="minorHAnsi" w:eastAsiaTheme="majorEastAsia" w:hAnsiTheme="minorHAnsi" w:cstheme="minorHAnsi"/>
          <w:lang w:eastAsia="en-US"/>
        </w:rPr>
        <w:t xml:space="preserve">, </w:t>
      </w:r>
      <w:r w:rsidR="00FF5F28" w:rsidRPr="00B74BE0">
        <w:rPr>
          <w:rFonts w:asciiTheme="minorHAnsi" w:eastAsiaTheme="majorEastAsia" w:hAnsiTheme="minorHAnsi" w:cstheme="minorHAnsi"/>
          <w:lang w:eastAsia="en-US"/>
        </w:rPr>
        <w:t xml:space="preserve">części </w:t>
      </w:r>
      <w:r w:rsidR="00587F52" w:rsidRPr="00B74BE0">
        <w:rPr>
          <w:rFonts w:asciiTheme="minorHAnsi" w:eastAsiaTheme="majorEastAsia" w:hAnsiTheme="minorHAnsi" w:cstheme="minorHAnsi"/>
          <w:lang w:eastAsia="en-US"/>
        </w:rPr>
        <w:t>zamówienia których wykonanie zamierza powierzyć podwykonawcom i podać firmy podwykonawców, o ile są już znane.</w:t>
      </w:r>
    </w:p>
    <w:p w14:paraId="2CCCC281" w14:textId="77777777" w:rsidR="004D1799" w:rsidRPr="00B74BE0" w:rsidRDefault="004D1799" w:rsidP="004D1799">
      <w:pPr>
        <w:spacing w:after="200" w:line="252" w:lineRule="auto"/>
        <w:ind w:firstLine="360"/>
        <w:contextualSpacing/>
        <w:jc w:val="both"/>
        <w:rPr>
          <w:rFonts w:asciiTheme="minorHAnsi" w:eastAsiaTheme="majorEastAsia" w:hAnsiTheme="minorHAnsi" w:cstheme="minorHAnsi"/>
          <w:lang w:eastAsia="en-US"/>
        </w:rPr>
      </w:pPr>
    </w:p>
    <w:p w14:paraId="464E894F" w14:textId="77777777" w:rsidR="00F754E9" w:rsidRPr="00B74BE0" w:rsidRDefault="001E5EFE" w:rsidP="004D1799">
      <w:pPr>
        <w:spacing w:after="200" w:line="252" w:lineRule="auto"/>
        <w:ind w:left="360"/>
        <w:contextualSpacing/>
        <w:jc w:val="both"/>
        <w:rPr>
          <w:rFonts w:asciiTheme="minorHAnsi" w:eastAsiaTheme="majorEastAsia" w:hAnsiTheme="minorHAnsi" w:cstheme="minorHAnsi"/>
          <w:i/>
          <w:iCs/>
          <w:lang w:eastAsia="en-US"/>
        </w:rPr>
      </w:pPr>
      <w:r w:rsidRPr="00B74BE0">
        <w:rPr>
          <w:rFonts w:asciiTheme="minorHAnsi" w:eastAsiaTheme="majorEastAsia" w:hAnsiTheme="minorHAnsi" w:cstheme="minorHAnsi"/>
          <w:lang w:eastAsia="en-US"/>
        </w:rPr>
        <w:t>Podwykonawc</w:t>
      </w:r>
      <w:r w:rsidR="00781084" w:rsidRPr="00B74BE0">
        <w:rPr>
          <w:rFonts w:asciiTheme="minorHAnsi" w:eastAsiaTheme="majorEastAsia" w:hAnsiTheme="minorHAnsi" w:cstheme="minorHAnsi"/>
          <w:lang w:eastAsia="en-US"/>
        </w:rPr>
        <w:t>a</w:t>
      </w:r>
      <w:r w:rsidR="00F754E9" w:rsidRPr="00B74BE0">
        <w:rPr>
          <w:rFonts w:asciiTheme="minorHAnsi" w:eastAsiaTheme="majorEastAsia" w:hAnsiTheme="minorHAnsi" w:cstheme="minorHAnsi"/>
          <w:lang w:eastAsia="en-US"/>
        </w:rPr>
        <w:t xml:space="preserve"> nie może podlegać wykluczeniu na podstawie art. 108 ust. 1 oraz </w:t>
      </w:r>
      <w:r w:rsidR="00F16788" w:rsidRPr="00B74BE0">
        <w:rPr>
          <w:rFonts w:asciiTheme="minorHAnsi" w:eastAsiaTheme="majorEastAsia" w:hAnsiTheme="minorHAnsi" w:cstheme="minorHAnsi"/>
          <w:lang w:eastAsia="en-US"/>
        </w:rPr>
        <w:t xml:space="preserve">art. 109 ust. 1 pkt 4 </w:t>
      </w:r>
      <w:r w:rsidR="00F754E9" w:rsidRPr="00B74BE0">
        <w:rPr>
          <w:rFonts w:asciiTheme="minorHAnsi" w:eastAsiaTheme="majorEastAsia" w:hAnsiTheme="minorHAnsi" w:cstheme="minorHAnsi"/>
          <w:lang w:eastAsia="en-US"/>
        </w:rPr>
        <w:t xml:space="preserve">ustawy </w:t>
      </w:r>
      <w:proofErr w:type="spellStart"/>
      <w:r w:rsidR="00F754E9" w:rsidRPr="00B74BE0">
        <w:rPr>
          <w:rFonts w:asciiTheme="minorHAnsi" w:eastAsiaTheme="majorEastAsia" w:hAnsiTheme="minorHAnsi" w:cstheme="minorHAnsi"/>
          <w:lang w:eastAsia="en-US"/>
        </w:rPr>
        <w:t>Pzp</w:t>
      </w:r>
      <w:proofErr w:type="spellEnd"/>
      <w:r w:rsidR="004D1799" w:rsidRPr="00B74BE0">
        <w:rPr>
          <w:rFonts w:asciiTheme="minorHAnsi" w:eastAsiaTheme="majorEastAsia" w:hAnsiTheme="minorHAnsi" w:cstheme="minorHAnsi"/>
          <w:lang w:eastAsia="en-US"/>
        </w:rPr>
        <w:t>.</w:t>
      </w:r>
    </w:p>
    <w:p w14:paraId="4DF66940" w14:textId="77777777" w:rsidR="00282787" w:rsidRPr="00B74BE0" w:rsidRDefault="00282787" w:rsidP="00DB1A25">
      <w:pPr>
        <w:spacing w:after="200" w:line="252" w:lineRule="auto"/>
        <w:contextualSpacing/>
        <w:jc w:val="both"/>
        <w:rPr>
          <w:rFonts w:asciiTheme="minorHAnsi" w:eastAsiaTheme="majorEastAsia" w:hAnsiTheme="minorHAnsi" w:cstheme="minorHAnsi"/>
          <w:lang w:eastAsia="en-US"/>
        </w:rPr>
      </w:pPr>
    </w:p>
    <w:p w14:paraId="01309605" w14:textId="77777777" w:rsidR="009C4529" w:rsidRPr="00B74BE0" w:rsidRDefault="00587F52" w:rsidP="0045780A">
      <w:pPr>
        <w:numPr>
          <w:ilvl w:val="0"/>
          <w:numId w:val="11"/>
        </w:numPr>
        <w:shd w:val="clear" w:color="auto" w:fill="D9D9D9" w:themeFill="background1" w:themeFillShade="D9"/>
        <w:spacing w:after="200" w:line="252" w:lineRule="auto"/>
        <w:contextualSpacing/>
        <w:jc w:val="both"/>
        <w:rPr>
          <w:rFonts w:asciiTheme="minorHAnsi" w:eastAsiaTheme="majorEastAsia" w:hAnsiTheme="minorHAnsi" w:cstheme="minorHAnsi"/>
          <w:b/>
          <w:lang w:eastAsia="en-US"/>
        </w:rPr>
      </w:pPr>
      <w:r w:rsidRPr="00B74BE0">
        <w:rPr>
          <w:rFonts w:asciiTheme="minorHAnsi" w:eastAsiaTheme="majorEastAsia" w:hAnsiTheme="minorHAnsi" w:cstheme="minorHAnsi"/>
          <w:b/>
          <w:lang w:eastAsia="en-US"/>
        </w:rPr>
        <w:t xml:space="preserve">Komunikacja </w:t>
      </w:r>
      <w:r w:rsidR="00B174FF" w:rsidRPr="00B74BE0">
        <w:rPr>
          <w:rFonts w:asciiTheme="minorHAnsi" w:eastAsiaTheme="majorEastAsia" w:hAnsiTheme="minorHAnsi" w:cstheme="minorHAnsi"/>
          <w:b/>
          <w:lang w:eastAsia="en-US"/>
        </w:rPr>
        <w:t>w postępowaniu</w:t>
      </w:r>
    </w:p>
    <w:p w14:paraId="3FF7E228" w14:textId="77777777" w:rsidR="00962CBB" w:rsidRPr="00B74BE0" w:rsidRDefault="00962CBB" w:rsidP="00C75797">
      <w:pPr>
        <w:spacing w:after="200" w:line="252" w:lineRule="auto"/>
        <w:contextualSpacing/>
        <w:jc w:val="both"/>
        <w:rPr>
          <w:rFonts w:asciiTheme="minorHAnsi" w:eastAsiaTheme="majorEastAsia" w:hAnsiTheme="minorHAnsi" w:cstheme="minorHAnsi"/>
          <w:lang w:eastAsia="en-US"/>
        </w:rPr>
      </w:pPr>
    </w:p>
    <w:p w14:paraId="23ABF60C" w14:textId="77777777" w:rsidR="00594F01" w:rsidRDefault="004754E5" w:rsidP="00C75797">
      <w:pPr>
        <w:spacing w:after="200" w:line="252" w:lineRule="auto"/>
        <w:contextualSpacing/>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 xml:space="preserve">Komunikacja między Zamawiającym a Wykonawcą odbywa się wyłącznie przy użyciu środków komunikacji elektronicznej, poprzez </w:t>
      </w:r>
      <w:r w:rsidRPr="004754E5">
        <w:rPr>
          <w:rFonts w:asciiTheme="minorHAnsi" w:eastAsiaTheme="majorEastAsia" w:hAnsiTheme="minorHAnsi" w:cstheme="minorHAnsi"/>
          <w:b/>
          <w:lang w:eastAsia="en-US"/>
        </w:rPr>
        <w:t>platformę e-Zamówienia</w:t>
      </w:r>
      <w:r>
        <w:rPr>
          <w:rFonts w:asciiTheme="minorHAnsi" w:eastAsiaTheme="majorEastAsia" w:hAnsiTheme="minorHAnsi" w:cstheme="minorHAnsi"/>
          <w:lang w:eastAsia="en-US"/>
        </w:rPr>
        <w:t xml:space="preserve">, która jest dostępna pod adresem: </w:t>
      </w:r>
      <w:hyperlink r:id="rId10" w:history="1">
        <w:r w:rsidRPr="009370AA">
          <w:rPr>
            <w:rStyle w:val="Hipercze"/>
            <w:rFonts w:asciiTheme="minorHAnsi" w:eastAsiaTheme="majorEastAsia" w:hAnsiTheme="minorHAnsi" w:cstheme="minorHAnsi"/>
            <w:lang w:eastAsia="en-US"/>
          </w:rPr>
          <w:t>https://ezamowienia.gov.pl</w:t>
        </w:r>
      </w:hyperlink>
      <w:r>
        <w:rPr>
          <w:rFonts w:asciiTheme="minorHAnsi" w:eastAsiaTheme="majorEastAsia" w:hAnsiTheme="minorHAnsi" w:cstheme="minorHAnsi"/>
          <w:lang w:eastAsia="en-US"/>
        </w:rPr>
        <w:t>, z zastrzeżeniem, że:</w:t>
      </w:r>
    </w:p>
    <w:p w14:paraId="170ADD50" w14:textId="77777777" w:rsidR="004754E5" w:rsidRPr="00534479" w:rsidRDefault="004754E5" w:rsidP="00534479">
      <w:pPr>
        <w:pStyle w:val="Akapitzlist"/>
        <w:numPr>
          <w:ilvl w:val="1"/>
          <w:numId w:val="93"/>
        </w:numPr>
        <w:spacing w:after="200" w:line="252" w:lineRule="auto"/>
        <w:ind w:left="360"/>
        <w:contextualSpacing/>
        <w:jc w:val="both"/>
        <w:rPr>
          <w:rFonts w:asciiTheme="minorHAnsi" w:eastAsiaTheme="majorEastAsia" w:hAnsiTheme="minorHAnsi" w:cstheme="minorHAnsi"/>
          <w:lang w:eastAsia="en-US"/>
        </w:rPr>
      </w:pPr>
      <w:r w:rsidRPr="00534479">
        <w:rPr>
          <w:rFonts w:asciiTheme="minorHAnsi" w:eastAsiaTheme="majorEastAsia" w:hAnsiTheme="minorHAnsi" w:cstheme="minorHAnsi"/>
          <w:lang w:eastAsia="en-US"/>
        </w:rPr>
        <w:t xml:space="preserve">ofertę oraz załączniki do oferty, składa się za pośrednictwem zakładki </w:t>
      </w:r>
      <w:r w:rsidRPr="00534479">
        <w:rPr>
          <w:rFonts w:asciiTheme="minorHAnsi" w:eastAsiaTheme="majorEastAsia" w:hAnsiTheme="minorHAnsi" w:cstheme="minorHAnsi"/>
          <w:b/>
          <w:lang w:eastAsia="en-US"/>
        </w:rPr>
        <w:t xml:space="preserve">„Oferty/Wnioski”, </w:t>
      </w:r>
      <w:r w:rsidRPr="00534479">
        <w:rPr>
          <w:rFonts w:asciiTheme="minorHAnsi" w:eastAsiaTheme="majorEastAsia" w:hAnsiTheme="minorHAnsi" w:cstheme="minorHAnsi"/>
          <w:lang w:eastAsia="en-US"/>
        </w:rPr>
        <w:t>widocznej w podglądzie postępowania po zalogowaniu na konto Wykonawcy,</w:t>
      </w:r>
    </w:p>
    <w:p w14:paraId="16D90D52" w14:textId="77777777" w:rsidR="004754E5" w:rsidRPr="00534479" w:rsidRDefault="004754E5" w:rsidP="00534479">
      <w:pPr>
        <w:pStyle w:val="Akapitzlist"/>
        <w:numPr>
          <w:ilvl w:val="1"/>
          <w:numId w:val="93"/>
        </w:numPr>
        <w:spacing w:after="200" w:line="252" w:lineRule="auto"/>
        <w:ind w:left="360"/>
        <w:contextualSpacing/>
        <w:jc w:val="both"/>
        <w:rPr>
          <w:rFonts w:asciiTheme="minorHAnsi" w:eastAsiaTheme="majorEastAsia" w:hAnsiTheme="minorHAnsi" w:cstheme="minorHAnsi"/>
          <w:lang w:eastAsia="en-US"/>
        </w:rPr>
      </w:pPr>
      <w:r w:rsidRPr="00534479">
        <w:rPr>
          <w:rFonts w:asciiTheme="minorHAnsi" w:eastAsiaTheme="majorEastAsia" w:hAnsiTheme="minorHAnsi" w:cstheme="minorHAnsi"/>
          <w:lang w:eastAsia="en-US"/>
        </w:rPr>
        <w:t xml:space="preserve">komunikacja pomiędzy Zamawiającym a Wykonawcą w pozostałym zakresie, tj. składania oświadczeń, wniosków (innych niż oferta z załącznikami), wyjaśnień, zawiadomień i innych dokumentów oraz przekazywania informacji odbywa się za pośrednictwem formularzy do komunikacji dostępnych w zakładce </w:t>
      </w:r>
      <w:r w:rsidRPr="00534479">
        <w:rPr>
          <w:rFonts w:asciiTheme="minorHAnsi" w:eastAsiaTheme="majorEastAsia" w:hAnsiTheme="minorHAnsi" w:cstheme="minorHAnsi"/>
          <w:b/>
          <w:lang w:eastAsia="en-US"/>
        </w:rPr>
        <w:t>„Formularze”</w:t>
      </w:r>
      <w:r w:rsidR="00031FE0" w:rsidRPr="00534479">
        <w:rPr>
          <w:rFonts w:asciiTheme="minorHAnsi" w:eastAsiaTheme="majorEastAsia" w:hAnsiTheme="minorHAnsi" w:cstheme="minorHAnsi"/>
          <w:b/>
          <w:lang w:eastAsia="en-US"/>
        </w:rPr>
        <w:t xml:space="preserve"> </w:t>
      </w:r>
      <w:r w:rsidR="00031FE0" w:rsidRPr="00534479">
        <w:rPr>
          <w:rFonts w:asciiTheme="minorHAnsi" w:eastAsiaTheme="majorEastAsia" w:hAnsiTheme="minorHAnsi" w:cstheme="minorHAnsi"/>
          <w:lang w:eastAsia="en-US"/>
        </w:rPr>
        <w:t>(formularze do komunikacji). Formularze do komunikacji umożliwiają również dołączenie załącznika do przesyłanej wiadomości (przycisk „dodaj załącznik”),</w:t>
      </w:r>
    </w:p>
    <w:p w14:paraId="1FE0D2AA" w14:textId="77777777" w:rsidR="00031FE0" w:rsidRPr="00534479" w:rsidRDefault="00031FE0" w:rsidP="00534479">
      <w:pPr>
        <w:pStyle w:val="Akapitzlist"/>
        <w:numPr>
          <w:ilvl w:val="1"/>
          <w:numId w:val="93"/>
        </w:numPr>
        <w:spacing w:after="200" w:line="252" w:lineRule="auto"/>
        <w:ind w:left="360"/>
        <w:contextualSpacing/>
        <w:jc w:val="both"/>
        <w:rPr>
          <w:rFonts w:asciiTheme="minorHAnsi" w:eastAsiaTheme="majorEastAsia" w:hAnsiTheme="minorHAnsi" w:cstheme="minorHAnsi"/>
          <w:b/>
          <w:lang w:eastAsia="en-US"/>
        </w:rPr>
      </w:pPr>
      <w:r w:rsidRPr="00534479">
        <w:rPr>
          <w:rFonts w:asciiTheme="minorHAnsi" w:eastAsiaTheme="majorEastAsia" w:hAnsiTheme="minorHAnsi" w:cstheme="minorHAnsi"/>
          <w:lang w:eastAsia="en-US"/>
        </w:rPr>
        <w:t xml:space="preserve">w szczególnie uzasadnionych przypadkach, uniemożliwiających komunikację Wykonawcy z Zamawiającym za pośrednictwem platformy e-Zamówienia, Zamawiający dopuszcza komunikację za pomocą poczty elektronicznej, na adres e-mail: </w:t>
      </w:r>
      <w:hyperlink r:id="rId11" w:history="1">
        <w:r w:rsidRPr="00534479">
          <w:rPr>
            <w:rStyle w:val="Hipercze"/>
            <w:rFonts w:asciiTheme="minorHAnsi" w:eastAsiaTheme="majorEastAsia" w:hAnsiTheme="minorHAnsi" w:cstheme="minorHAnsi"/>
            <w:lang w:eastAsia="en-US"/>
          </w:rPr>
          <w:t>zamowieniapubliczne@mops.rumia.pl</w:t>
        </w:r>
      </w:hyperlink>
      <w:r w:rsidRPr="00534479">
        <w:rPr>
          <w:rFonts w:asciiTheme="minorHAnsi" w:eastAsiaTheme="majorEastAsia" w:hAnsiTheme="minorHAnsi" w:cstheme="minorHAnsi"/>
          <w:lang w:eastAsia="en-US"/>
        </w:rPr>
        <w:t xml:space="preserve"> </w:t>
      </w:r>
      <w:r w:rsidRPr="00534479">
        <w:rPr>
          <w:rFonts w:asciiTheme="minorHAnsi" w:eastAsiaTheme="majorEastAsia" w:hAnsiTheme="minorHAnsi" w:cstheme="minorHAnsi"/>
          <w:b/>
          <w:lang w:eastAsia="en-US"/>
        </w:rPr>
        <w:t>(</w:t>
      </w:r>
      <w:r w:rsidRPr="00534479">
        <w:rPr>
          <w:rFonts w:asciiTheme="minorHAnsi" w:eastAsiaTheme="majorEastAsia" w:hAnsiTheme="minorHAnsi" w:cstheme="minorHAnsi"/>
          <w:b/>
          <w:color w:val="FF0000"/>
          <w:lang w:eastAsia="en-US"/>
        </w:rPr>
        <w:t>nie dotyczy składania ofert w postępowaniu</w:t>
      </w:r>
      <w:r w:rsidRPr="00534479">
        <w:rPr>
          <w:rFonts w:asciiTheme="minorHAnsi" w:eastAsiaTheme="majorEastAsia" w:hAnsiTheme="minorHAnsi" w:cstheme="minorHAnsi"/>
          <w:b/>
          <w:lang w:eastAsia="en-US"/>
        </w:rPr>
        <w:t>).</w:t>
      </w:r>
    </w:p>
    <w:p w14:paraId="0EFE8F5D" w14:textId="77777777" w:rsidR="00E456C7" w:rsidRPr="00B74BE0" w:rsidRDefault="00E456C7" w:rsidP="00C75797">
      <w:pPr>
        <w:spacing w:after="200" w:line="252" w:lineRule="auto"/>
        <w:contextualSpacing/>
        <w:jc w:val="both"/>
        <w:rPr>
          <w:rFonts w:asciiTheme="minorHAnsi" w:eastAsia="SimSun" w:hAnsiTheme="minorHAnsi" w:cstheme="minorHAnsi"/>
          <w:kern w:val="3"/>
          <w:u w:val="single"/>
          <w:lang w:eastAsia="en-US"/>
        </w:rPr>
      </w:pPr>
    </w:p>
    <w:p w14:paraId="56CEA0D3" w14:textId="77777777" w:rsidR="00C75797" w:rsidRPr="00B74BE0" w:rsidRDefault="00C75797" w:rsidP="0045780A">
      <w:pPr>
        <w:numPr>
          <w:ilvl w:val="0"/>
          <w:numId w:val="11"/>
        </w:numPr>
        <w:shd w:val="clear" w:color="auto" w:fill="D9D9D9" w:themeFill="background1" w:themeFillShade="D9"/>
        <w:spacing w:after="200" w:line="252" w:lineRule="auto"/>
        <w:contextualSpacing/>
        <w:jc w:val="both"/>
        <w:rPr>
          <w:rFonts w:asciiTheme="minorHAnsi" w:eastAsiaTheme="majorEastAsia" w:hAnsiTheme="minorHAnsi" w:cstheme="minorHAnsi"/>
          <w:b/>
          <w:lang w:eastAsia="en-US"/>
        </w:rPr>
      </w:pPr>
      <w:r w:rsidRPr="00B74BE0">
        <w:rPr>
          <w:rFonts w:asciiTheme="minorHAnsi" w:eastAsiaTheme="majorEastAsia" w:hAnsiTheme="minorHAnsi" w:cstheme="minorHAnsi"/>
          <w:b/>
          <w:lang w:eastAsia="en-US"/>
        </w:rPr>
        <w:t>Wizja lokalna</w:t>
      </w:r>
    </w:p>
    <w:p w14:paraId="4FFCA7C7" w14:textId="77777777" w:rsidR="00962CBB" w:rsidRPr="00B74BE0" w:rsidRDefault="00962CBB" w:rsidP="00962CBB">
      <w:pPr>
        <w:spacing w:after="200" w:line="252" w:lineRule="auto"/>
        <w:ind w:left="360"/>
        <w:contextualSpacing/>
        <w:jc w:val="both"/>
        <w:rPr>
          <w:rFonts w:asciiTheme="minorHAnsi" w:eastAsiaTheme="majorEastAsia" w:hAnsiTheme="minorHAnsi" w:cstheme="minorHAnsi"/>
          <w:lang w:eastAsia="en-US"/>
        </w:rPr>
      </w:pPr>
    </w:p>
    <w:p w14:paraId="2ABD5110" w14:textId="77777777" w:rsidR="00282787" w:rsidRPr="00B74BE0" w:rsidRDefault="001E5EFE" w:rsidP="00C42579">
      <w:pPr>
        <w:spacing w:after="200" w:line="252" w:lineRule="auto"/>
        <w:contextualSpacing/>
        <w:jc w:val="both"/>
        <w:rPr>
          <w:rFonts w:asciiTheme="minorHAnsi" w:eastAsiaTheme="majorEastAsia" w:hAnsiTheme="minorHAnsi" w:cstheme="minorHAnsi"/>
          <w:i/>
          <w:color w:val="002060"/>
          <w:lang w:eastAsia="en-US"/>
        </w:rPr>
      </w:pPr>
      <w:r w:rsidRPr="00B74BE0">
        <w:rPr>
          <w:rFonts w:asciiTheme="minorHAnsi" w:eastAsiaTheme="majorEastAsia" w:hAnsiTheme="minorHAnsi" w:cstheme="minorHAnsi"/>
          <w:lang w:eastAsia="en-US"/>
        </w:rPr>
        <w:t>Zamawiający</w:t>
      </w:r>
      <w:r w:rsidR="00667596" w:rsidRPr="00B74BE0">
        <w:rPr>
          <w:rFonts w:asciiTheme="minorHAnsi" w:eastAsiaTheme="majorEastAsia" w:hAnsiTheme="minorHAnsi" w:cstheme="minorHAnsi"/>
          <w:lang w:eastAsia="en-US"/>
        </w:rPr>
        <w:t xml:space="preserve"> </w:t>
      </w:r>
      <w:r w:rsidR="00667596" w:rsidRPr="00B74BE0">
        <w:rPr>
          <w:rFonts w:asciiTheme="minorHAnsi" w:eastAsiaTheme="majorEastAsia" w:hAnsiTheme="minorHAnsi" w:cstheme="minorHAnsi"/>
          <w:b/>
          <w:lang w:eastAsia="en-US"/>
        </w:rPr>
        <w:t xml:space="preserve">nie przewiduje </w:t>
      </w:r>
      <w:r w:rsidR="00667596" w:rsidRPr="00B74BE0">
        <w:rPr>
          <w:rFonts w:asciiTheme="minorHAnsi" w:eastAsiaTheme="majorEastAsia" w:hAnsiTheme="minorHAnsi" w:cstheme="minorHAnsi"/>
          <w:lang w:eastAsia="en-US"/>
        </w:rPr>
        <w:t>odbyci</w:t>
      </w:r>
      <w:r w:rsidR="00A85EAD" w:rsidRPr="00B74BE0">
        <w:rPr>
          <w:rFonts w:asciiTheme="minorHAnsi" w:eastAsiaTheme="majorEastAsia" w:hAnsiTheme="minorHAnsi" w:cstheme="minorHAnsi"/>
          <w:lang w:eastAsia="en-US"/>
        </w:rPr>
        <w:t>a</w:t>
      </w:r>
      <w:r w:rsidR="00667596" w:rsidRPr="00B74BE0">
        <w:rPr>
          <w:rFonts w:asciiTheme="minorHAnsi" w:eastAsiaTheme="majorEastAsia" w:hAnsiTheme="minorHAnsi" w:cstheme="minorHAnsi"/>
          <w:lang w:eastAsia="en-US"/>
        </w:rPr>
        <w:t xml:space="preserve"> wizji lokalnej</w:t>
      </w:r>
      <w:r w:rsidR="00F16788" w:rsidRPr="00B74BE0">
        <w:rPr>
          <w:rFonts w:asciiTheme="minorHAnsi" w:eastAsiaTheme="majorEastAsia" w:hAnsiTheme="minorHAnsi" w:cstheme="minorHAnsi"/>
          <w:lang w:eastAsia="en-US"/>
        </w:rPr>
        <w:t>.</w:t>
      </w:r>
    </w:p>
    <w:p w14:paraId="3BDBAF80" w14:textId="77777777" w:rsidR="00C42579" w:rsidRPr="00B74BE0" w:rsidRDefault="00C42579" w:rsidP="00C42579">
      <w:pPr>
        <w:spacing w:after="200" w:line="252" w:lineRule="auto"/>
        <w:ind w:left="360"/>
        <w:contextualSpacing/>
        <w:jc w:val="both"/>
        <w:rPr>
          <w:rFonts w:asciiTheme="minorHAnsi" w:eastAsiaTheme="majorEastAsia" w:hAnsiTheme="minorHAnsi" w:cstheme="minorHAnsi"/>
          <w:i/>
          <w:color w:val="002060"/>
          <w:lang w:eastAsia="en-US"/>
        </w:rPr>
      </w:pPr>
    </w:p>
    <w:p w14:paraId="75E88F6C" w14:textId="77777777" w:rsidR="00C75797" w:rsidRPr="00B74BE0" w:rsidRDefault="00C75797" w:rsidP="0045780A">
      <w:pPr>
        <w:numPr>
          <w:ilvl w:val="0"/>
          <w:numId w:val="11"/>
        </w:numPr>
        <w:shd w:val="clear" w:color="auto" w:fill="D9D9D9" w:themeFill="background1" w:themeFillShade="D9"/>
        <w:spacing w:after="200" w:line="252" w:lineRule="auto"/>
        <w:contextualSpacing/>
        <w:jc w:val="both"/>
        <w:rPr>
          <w:rFonts w:asciiTheme="minorHAnsi" w:eastAsiaTheme="majorEastAsia" w:hAnsiTheme="minorHAnsi" w:cstheme="minorHAnsi"/>
          <w:b/>
          <w:lang w:eastAsia="en-US"/>
        </w:rPr>
      </w:pPr>
      <w:r w:rsidRPr="00B74BE0">
        <w:rPr>
          <w:rFonts w:asciiTheme="minorHAnsi" w:eastAsiaTheme="majorEastAsia" w:hAnsiTheme="minorHAnsi" w:cstheme="minorHAnsi"/>
          <w:b/>
          <w:lang w:eastAsia="en-US"/>
        </w:rPr>
        <w:t>Podział zamówienia na części</w:t>
      </w:r>
    </w:p>
    <w:p w14:paraId="75D31ED6" w14:textId="77777777" w:rsidR="00962CBB" w:rsidRPr="00B74BE0" w:rsidRDefault="00962CBB" w:rsidP="00282787">
      <w:pPr>
        <w:spacing w:after="200" w:line="252" w:lineRule="auto"/>
        <w:contextualSpacing/>
        <w:jc w:val="both"/>
        <w:rPr>
          <w:rFonts w:asciiTheme="minorHAnsi" w:eastAsiaTheme="majorEastAsia" w:hAnsiTheme="minorHAnsi" w:cstheme="minorHAnsi"/>
          <w:lang w:eastAsia="en-US"/>
        </w:rPr>
      </w:pPr>
    </w:p>
    <w:p w14:paraId="3F52FAA4" w14:textId="77777777" w:rsidR="00D86897" w:rsidRPr="00B74BE0" w:rsidRDefault="001E5EFE" w:rsidP="001831CF">
      <w:pPr>
        <w:spacing w:after="200" w:line="252" w:lineRule="auto"/>
        <w:contextualSpacing/>
        <w:jc w:val="both"/>
        <w:rPr>
          <w:rFonts w:asciiTheme="minorHAnsi" w:eastAsiaTheme="majorEastAsia" w:hAnsiTheme="minorHAnsi" w:cstheme="minorHAnsi"/>
          <w:i/>
          <w:color w:val="002060"/>
          <w:sz w:val="22"/>
          <w:szCs w:val="22"/>
          <w:lang w:eastAsia="en-US"/>
        </w:rPr>
      </w:pPr>
      <w:r w:rsidRPr="00B74BE0">
        <w:rPr>
          <w:rFonts w:asciiTheme="minorHAnsi" w:eastAsiaTheme="majorEastAsia" w:hAnsiTheme="minorHAnsi" w:cstheme="minorHAnsi"/>
          <w:lang w:eastAsia="en-US"/>
        </w:rPr>
        <w:t>Zamawiający</w:t>
      </w:r>
      <w:r w:rsidR="00C75797" w:rsidRPr="00B74BE0">
        <w:rPr>
          <w:rFonts w:asciiTheme="minorHAnsi" w:eastAsiaTheme="majorEastAsia" w:hAnsiTheme="minorHAnsi" w:cstheme="minorHAnsi"/>
          <w:lang w:eastAsia="en-US"/>
        </w:rPr>
        <w:t xml:space="preserve"> </w:t>
      </w:r>
      <w:r w:rsidR="001831CF">
        <w:rPr>
          <w:rFonts w:asciiTheme="minorHAnsi" w:eastAsiaTheme="majorEastAsia" w:hAnsiTheme="minorHAnsi" w:cstheme="minorHAnsi"/>
          <w:lang w:eastAsia="en-US"/>
        </w:rPr>
        <w:t xml:space="preserve">nie </w:t>
      </w:r>
      <w:r w:rsidR="00C75797" w:rsidRPr="00B74BE0">
        <w:rPr>
          <w:rFonts w:asciiTheme="minorHAnsi" w:eastAsiaTheme="majorEastAsia" w:hAnsiTheme="minorHAnsi" w:cstheme="minorHAnsi"/>
          <w:lang w:eastAsia="en-US"/>
        </w:rPr>
        <w:t xml:space="preserve">dokonuje podziału zamówienia na części. </w:t>
      </w:r>
    </w:p>
    <w:p w14:paraId="6D664C01" w14:textId="77777777" w:rsidR="00D86897" w:rsidRPr="00B74BE0" w:rsidRDefault="00D86897" w:rsidP="00282787">
      <w:pPr>
        <w:spacing w:after="200" w:line="252" w:lineRule="auto"/>
        <w:contextualSpacing/>
        <w:jc w:val="both"/>
        <w:rPr>
          <w:rFonts w:asciiTheme="minorHAnsi" w:eastAsiaTheme="majorEastAsia" w:hAnsiTheme="minorHAnsi" w:cstheme="minorHAnsi"/>
          <w:i/>
          <w:color w:val="002060"/>
          <w:sz w:val="22"/>
          <w:szCs w:val="22"/>
          <w:lang w:eastAsia="en-US"/>
        </w:rPr>
      </w:pPr>
    </w:p>
    <w:p w14:paraId="087EA7D2" w14:textId="77777777" w:rsidR="00C75797" w:rsidRPr="00B74BE0" w:rsidRDefault="00C75797" w:rsidP="0045780A">
      <w:pPr>
        <w:numPr>
          <w:ilvl w:val="0"/>
          <w:numId w:val="11"/>
        </w:numPr>
        <w:shd w:val="clear" w:color="auto" w:fill="D9D9D9" w:themeFill="background1" w:themeFillShade="D9"/>
        <w:spacing w:after="200" w:line="252" w:lineRule="auto"/>
        <w:contextualSpacing/>
        <w:jc w:val="both"/>
        <w:rPr>
          <w:rFonts w:asciiTheme="minorHAnsi" w:eastAsiaTheme="majorEastAsia" w:hAnsiTheme="minorHAnsi" w:cstheme="minorHAnsi"/>
          <w:b/>
          <w:lang w:eastAsia="en-US"/>
        </w:rPr>
      </w:pPr>
      <w:r w:rsidRPr="00B74BE0">
        <w:rPr>
          <w:rFonts w:asciiTheme="minorHAnsi" w:eastAsiaTheme="majorEastAsia" w:hAnsiTheme="minorHAnsi" w:cstheme="minorHAnsi"/>
          <w:b/>
          <w:lang w:eastAsia="en-US"/>
        </w:rPr>
        <w:t>Oferty wariantowe</w:t>
      </w:r>
    </w:p>
    <w:p w14:paraId="7DF8D4AA" w14:textId="77777777" w:rsidR="00A73B0F" w:rsidRPr="00B74BE0" w:rsidRDefault="00A73B0F" w:rsidP="00C75797">
      <w:pPr>
        <w:spacing w:after="200" w:line="252" w:lineRule="auto"/>
        <w:contextualSpacing/>
        <w:jc w:val="both"/>
        <w:rPr>
          <w:rFonts w:asciiTheme="minorHAnsi" w:eastAsiaTheme="majorEastAsia" w:hAnsiTheme="minorHAnsi" w:cstheme="minorHAnsi"/>
          <w:lang w:eastAsia="en-US"/>
        </w:rPr>
      </w:pPr>
    </w:p>
    <w:p w14:paraId="4E03727F" w14:textId="77777777" w:rsidR="00C75797" w:rsidRPr="00B74BE0" w:rsidRDefault="001E5EFE" w:rsidP="00C75797">
      <w:pPr>
        <w:spacing w:after="200" w:line="252" w:lineRule="auto"/>
        <w:contextualSpacing/>
        <w:jc w:val="both"/>
        <w:rPr>
          <w:rFonts w:asciiTheme="minorHAnsi" w:eastAsiaTheme="majorEastAsia" w:hAnsiTheme="minorHAnsi" w:cstheme="minorHAnsi"/>
          <w:lang w:eastAsia="en-US"/>
        </w:rPr>
      </w:pPr>
      <w:r w:rsidRPr="00B74BE0">
        <w:rPr>
          <w:rFonts w:asciiTheme="minorHAnsi" w:eastAsiaTheme="majorEastAsia" w:hAnsiTheme="minorHAnsi" w:cstheme="minorHAnsi"/>
          <w:lang w:eastAsia="en-US"/>
        </w:rPr>
        <w:t>Zamawiający</w:t>
      </w:r>
      <w:r w:rsidR="00121E97" w:rsidRPr="00B74BE0">
        <w:rPr>
          <w:rFonts w:asciiTheme="minorHAnsi" w:eastAsiaTheme="majorEastAsia" w:hAnsiTheme="minorHAnsi" w:cstheme="minorHAnsi"/>
          <w:lang w:eastAsia="en-US"/>
        </w:rPr>
        <w:t xml:space="preserve"> </w:t>
      </w:r>
      <w:r w:rsidR="00C75797" w:rsidRPr="00B74BE0">
        <w:rPr>
          <w:rFonts w:asciiTheme="minorHAnsi" w:eastAsiaTheme="majorEastAsia" w:hAnsiTheme="minorHAnsi" w:cstheme="minorHAnsi"/>
          <w:lang w:eastAsia="en-US"/>
        </w:rPr>
        <w:t>nie dopuszcza możliwości</w:t>
      </w:r>
      <w:r w:rsidR="00121E97" w:rsidRPr="00B74BE0">
        <w:rPr>
          <w:rFonts w:asciiTheme="minorHAnsi" w:eastAsiaTheme="majorEastAsia" w:hAnsiTheme="minorHAnsi" w:cstheme="minorHAnsi"/>
          <w:lang w:eastAsia="en-US"/>
        </w:rPr>
        <w:t xml:space="preserve"> </w:t>
      </w:r>
      <w:r w:rsidR="00C75797" w:rsidRPr="00B74BE0">
        <w:rPr>
          <w:rFonts w:asciiTheme="minorHAnsi" w:eastAsiaTheme="majorEastAsia" w:hAnsiTheme="minorHAnsi" w:cstheme="minorHAnsi"/>
          <w:lang w:eastAsia="en-US"/>
        </w:rPr>
        <w:t xml:space="preserve">złożenia oferty wariantowej, o której mowa w </w:t>
      </w:r>
      <w:r w:rsidR="000530B3" w:rsidRPr="00B74BE0">
        <w:rPr>
          <w:rFonts w:asciiTheme="minorHAnsi" w:eastAsiaTheme="majorEastAsia" w:hAnsiTheme="minorHAnsi" w:cstheme="minorHAnsi"/>
          <w:lang w:eastAsia="en-US"/>
        </w:rPr>
        <w:t>art. 92</w:t>
      </w:r>
      <w:r w:rsidR="00C75797" w:rsidRPr="00B74BE0">
        <w:rPr>
          <w:rFonts w:asciiTheme="minorHAnsi" w:eastAsiaTheme="majorEastAsia" w:hAnsiTheme="minorHAnsi" w:cstheme="minorHAnsi"/>
          <w:lang w:eastAsia="en-US"/>
        </w:rPr>
        <w:t xml:space="preserve"> ustawy </w:t>
      </w:r>
      <w:proofErr w:type="spellStart"/>
      <w:r w:rsidR="00C75797" w:rsidRPr="00B74BE0">
        <w:rPr>
          <w:rFonts w:asciiTheme="minorHAnsi" w:eastAsiaTheme="majorEastAsia" w:hAnsiTheme="minorHAnsi" w:cstheme="minorHAnsi"/>
          <w:lang w:eastAsia="en-US"/>
        </w:rPr>
        <w:t>Pzp</w:t>
      </w:r>
      <w:proofErr w:type="spellEnd"/>
      <w:r w:rsidR="00C75797" w:rsidRPr="00B74BE0">
        <w:rPr>
          <w:rFonts w:asciiTheme="minorHAnsi" w:eastAsiaTheme="majorEastAsia" w:hAnsiTheme="minorHAnsi" w:cstheme="minorHAnsi"/>
          <w:lang w:eastAsia="en-US"/>
        </w:rPr>
        <w:t xml:space="preserve"> tzn. oferty przewidującej odmienny sposób wykonania zamówien</w:t>
      </w:r>
      <w:r w:rsidR="00A73B0F" w:rsidRPr="00B74BE0">
        <w:rPr>
          <w:rFonts w:asciiTheme="minorHAnsi" w:eastAsiaTheme="majorEastAsia" w:hAnsiTheme="minorHAnsi" w:cstheme="minorHAnsi"/>
          <w:lang w:eastAsia="en-US"/>
        </w:rPr>
        <w:t>ia niż określony w niniejszej S</w:t>
      </w:r>
      <w:r w:rsidR="00C75797" w:rsidRPr="00B74BE0">
        <w:rPr>
          <w:rFonts w:asciiTheme="minorHAnsi" w:eastAsiaTheme="majorEastAsia" w:hAnsiTheme="minorHAnsi" w:cstheme="minorHAnsi"/>
          <w:lang w:eastAsia="en-US"/>
        </w:rPr>
        <w:t>WZ.</w:t>
      </w:r>
    </w:p>
    <w:p w14:paraId="754C4BF9" w14:textId="77777777" w:rsidR="000530B3" w:rsidRPr="00B74BE0" w:rsidRDefault="000530B3" w:rsidP="00C75797">
      <w:pPr>
        <w:spacing w:after="200" w:line="252" w:lineRule="auto"/>
        <w:contextualSpacing/>
        <w:jc w:val="both"/>
        <w:rPr>
          <w:rFonts w:asciiTheme="minorHAnsi" w:eastAsiaTheme="majorEastAsia" w:hAnsiTheme="minorHAnsi" w:cstheme="minorHAnsi"/>
          <w:i/>
          <w:color w:val="002060"/>
          <w:lang w:eastAsia="en-US"/>
        </w:rPr>
      </w:pPr>
    </w:p>
    <w:p w14:paraId="0B0B877F" w14:textId="77777777" w:rsidR="00C75797" w:rsidRPr="00B74BE0" w:rsidRDefault="007B6AA5" w:rsidP="0045780A">
      <w:pPr>
        <w:numPr>
          <w:ilvl w:val="0"/>
          <w:numId w:val="11"/>
        </w:numPr>
        <w:shd w:val="clear" w:color="auto" w:fill="D9D9D9" w:themeFill="background1" w:themeFillShade="D9"/>
        <w:spacing w:after="200" w:line="252" w:lineRule="auto"/>
        <w:contextualSpacing/>
        <w:jc w:val="both"/>
        <w:rPr>
          <w:rFonts w:asciiTheme="minorHAnsi" w:hAnsiTheme="minorHAnsi" w:cstheme="minorHAnsi"/>
          <w:i/>
          <w:lang w:eastAsia="en-US"/>
        </w:rPr>
      </w:pPr>
      <w:r w:rsidRPr="00B74BE0">
        <w:rPr>
          <w:rFonts w:asciiTheme="minorHAnsi" w:hAnsiTheme="minorHAnsi" w:cstheme="minorHAnsi"/>
          <w:b/>
          <w:lang w:eastAsia="en-US"/>
        </w:rPr>
        <w:t>Katalogi elektroniczne</w:t>
      </w:r>
      <w:r w:rsidR="009050E2" w:rsidRPr="00B74BE0">
        <w:rPr>
          <w:rFonts w:asciiTheme="minorHAnsi" w:hAnsiTheme="minorHAnsi" w:cstheme="minorHAnsi"/>
          <w:b/>
          <w:lang w:eastAsia="en-US"/>
        </w:rPr>
        <w:t xml:space="preserve"> </w:t>
      </w:r>
      <w:r w:rsidR="009050E2" w:rsidRPr="00B74BE0">
        <w:rPr>
          <w:rFonts w:asciiTheme="minorHAnsi" w:hAnsiTheme="minorHAnsi" w:cstheme="minorHAnsi"/>
          <w:i/>
          <w:lang w:eastAsia="en-US"/>
        </w:rPr>
        <w:t>(tylko w przypadku gdy komunikacja w postępowaniu o udzielenie zamówienia odbywa się przy użyciu środków komunikacji elektronicznej)</w:t>
      </w:r>
    </w:p>
    <w:p w14:paraId="5459C650" w14:textId="77777777" w:rsidR="00A73B0F" w:rsidRPr="00B74BE0" w:rsidRDefault="00A73B0F" w:rsidP="00A73B0F">
      <w:pPr>
        <w:spacing w:after="200" w:line="252" w:lineRule="auto"/>
        <w:contextualSpacing/>
        <w:jc w:val="both"/>
        <w:rPr>
          <w:rFonts w:asciiTheme="minorHAnsi" w:eastAsiaTheme="majorEastAsia" w:hAnsiTheme="minorHAnsi" w:cstheme="minorHAnsi"/>
          <w:i/>
          <w:lang w:eastAsia="en-US"/>
        </w:rPr>
      </w:pPr>
    </w:p>
    <w:p w14:paraId="1319C73A" w14:textId="77777777" w:rsidR="00A73B0F" w:rsidRPr="00B74BE0" w:rsidRDefault="001E5EFE" w:rsidP="009050E2">
      <w:pPr>
        <w:spacing w:after="200" w:line="252" w:lineRule="auto"/>
        <w:contextualSpacing/>
        <w:jc w:val="both"/>
        <w:rPr>
          <w:rFonts w:asciiTheme="minorHAnsi" w:eastAsiaTheme="majorEastAsia" w:hAnsiTheme="minorHAnsi" w:cstheme="minorHAnsi"/>
          <w:lang w:eastAsia="en-US"/>
        </w:rPr>
      </w:pPr>
      <w:r w:rsidRPr="00B74BE0">
        <w:rPr>
          <w:rFonts w:asciiTheme="minorHAnsi" w:eastAsiaTheme="majorEastAsia" w:hAnsiTheme="minorHAnsi" w:cstheme="minorHAnsi"/>
          <w:lang w:eastAsia="en-US"/>
        </w:rPr>
        <w:t>Zamawiający</w:t>
      </w:r>
      <w:r w:rsidR="00121E97" w:rsidRPr="00B74BE0">
        <w:rPr>
          <w:rFonts w:asciiTheme="minorHAnsi" w:eastAsiaTheme="majorEastAsia" w:hAnsiTheme="minorHAnsi" w:cstheme="minorHAnsi"/>
          <w:lang w:eastAsia="en-US"/>
        </w:rPr>
        <w:t xml:space="preserve"> </w:t>
      </w:r>
      <w:r w:rsidR="00A73B0F" w:rsidRPr="00B74BE0">
        <w:rPr>
          <w:rFonts w:asciiTheme="minorHAnsi" w:eastAsiaTheme="majorEastAsia" w:hAnsiTheme="minorHAnsi" w:cstheme="minorHAnsi"/>
          <w:lang w:eastAsia="en-US"/>
        </w:rPr>
        <w:t>nie wymaga</w:t>
      </w:r>
      <w:r w:rsidR="000F7318" w:rsidRPr="00B74BE0">
        <w:rPr>
          <w:rFonts w:asciiTheme="minorHAnsi" w:eastAsiaTheme="majorEastAsia" w:hAnsiTheme="minorHAnsi" w:cstheme="minorHAnsi"/>
          <w:lang w:eastAsia="en-US"/>
        </w:rPr>
        <w:t xml:space="preserve"> </w:t>
      </w:r>
      <w:r w:rsidR="00C75797" w:rsidRPr="00B74BE0">
        <w:rPr>
          <w:rFonts w:asciiTheme="minorHAnsi" w:eastAsiaTheme="majorEastAsia" w:hAnsiTheme="minorHAnsi" w:cstheme="minorHAnsi"/>
          <w:lang w:eastAsia="en-US"/>
        </w:rPr>
        <w:t>złożenia ofert w postaci katalogów elektronicznych</w:t>
      </w:r>
      <w:r w:rsidR="000F7318" w:rsidRPr="00B74BE0">
        <w:rPr>
          <w:rFonts w:asciiTheme="minorHAnsi" w:eastAsiaTheme="majorEastAsia" w:hAnsiTheme="minorHAnsi" w:cstheme="minorHAnsi"/>
          <w:lang w:eastAsia="en-US"/>
        </w:rPr>
        <w:t>.</w:t>
      </w:r>
    </w:p>
    <w:p w14:paraId="5EFCBF94" w14:textId="77777777" w:rsidR="009050E2" w:rsidRPr="00B74BE0" w:rsidRDefault="009050E2" w:rsidP="009050E2">
      <w:pPr>
        <w:spacing w:after="200" w:line="252" w:lineRule="auto"/>
        <w:contextualSpacing/>
        <w:jc w:val="both"/>
        <w:rPr>
          <w:rFonts w:asciiTheme="minorHAnsi" w:eastAsiaTheme="majorEastAsia" w:hAnsiTheme="minorHAnsi" w:cstheme="minorHAnsi"/>
          <w:lang w:eastAsia="en-US"/>
        </w:rPr>
      </w:pPr>
    </w:p>
    <w:p w14:paraId="214E83DC" w14:textId="77777777" w:rsidR="007C0085" w:rsidRPr="00B74BE0" w:rsidRDefault="00BD5A6F" w:rsidP="0045780A">
      <w:pPr>
        <w:numPr>
          <w:ilvl w:val="0"/>
          <w:numId w:val="11"/>
        </w:numPr>
        <w:shd w:val="clear" w:color="auto" w:fill="D9D9D9" w:themeFill="background1" w:themeFillShade="D9"/>
        <w:spacing w:after="200" w:line="252" w:lineRule="auto"/>
        <w:contextualSpacing/>
        <w:jc w:val="both"/>
        <w:rPr>
          <w:rFonts w:asciiTheme="minorHAnsi" w:hAnsiTheme="minorHAnsi" w:cstheme="minorHAnsi"/>
          <w:b/>
          <w:lang w:eastAsia="en-US"/>
        </w:rPr>
      </w:pPr>
      <w:r w:rsidRPr="00B74BE0">
        <w:rPr>
          <w:rFonts w:asciiTheme="minorHAnsi" w:hAnsiTheme="minorHAnsi" w:cstheme="minorHAnsi"/>
          <w:b/>
          <w:lang w:eastAsia="en-US"/>
        </w:rPr>
        <w:t>Umowa ramowa</w:t>
      </w:r>
    </w:p>
    <w:p w14:paraId="5C254265" w14:textId="77777777" w:rsidR="00962CBB" w:rsidRPr="00B74BE0" w:rsidRDefault="00962CBB" w:rsidP="00BD5A6F">
      <w:pPr>
        <w:spacing w:after="200" w:line="252" w:lineRule="auto"/>
        <w:contextualSpacing/>
        <w:jc w:val="both"/>
        <w:rPr>
          <w:rFonts w:asciiTheme="minorHAnsi" w:eastAsiaTheme="majorEastAsia" w:hAnsiTheme="minorHAnsi" w:cstheme="minorHAnsi"/>
          <w:lang w:eastAsia="en-US"/>
        </w:rPr>
      </w:pPr>
    </w:p>
    <w:p w14:paraId="1C7114BB" w14:textId="77777777" w:rsidR="00FE361A" w:rsidRPr="00B74BE0" w:rsidRDefault="001E5EFE" w:rsidP="00BD5A6F">
      <w:pPr>
        <w:spacing w:after="200" w:line="252" w:lineRule="auto"/>
        <w:contextualSpacing/>
        <w:jc w:val="both"/>
        <w:rPr>
          <w:rFonts w:asciiTheme="minorHAnsi" w:eastAsiaTheme="majorEastAsia" w:hAnsiTheme="minorHAnsi" w:cstheme="minorHAnsi"/>
          <w:lang w:eastAsia="en-US"/>
        </w:rPr>
      </w:pPr>
      <w:r w:rsidRPr="00B74BE0">
        <w:rPr>
          <w:rFonts w:asciiTheme="minorHAnsi" w:eastAsiaTheme="majorEastAsia" w:hAnsiTheme="minorHAnsi" w:cstheme="minorHAnsi"/>
          <w:lang w:eastAsia="en-US"/>
        </w:rPr>
        <w:t>Zamawiający</w:t>
      </w:r>
      <w:r w:rsidR="00FE361A" w:rsidRPr="00B74BE0">
        <w:rPr>
          <w:rFonts w:asciiTheme="minorHAnsi" w:eastAsiaTheme="majorEastAsia" w:hAnsiTheme="minorHAnsi" w:cstheme="minorHAnsi"/>
          <w:lang w:eastAsia="en-US"/>
        </w:rPr>
        <w:t xml:space="preserve"> </w:t>
      </w:r>
      <w:r w:rsidR="00BD5A6F" w:rsidRPr="00B74BE0">
        <w:rPr>
          <w:rFonts w:asciiTheme="minorHAnsi" w:eastAsiaTheme="majorEastAsia" w:hAnsiTheme="minorHAnsi" w:cstheme="minorHAnsi"/>
          <w:lang w:eastAsia="en-US"/>
        </w:rPr>
        <w:t xml:space="preserve">nie przewiduje </w:t>
      </w:r>
      <w:r w:rsidR="00FE361A" w:rsidRPr="00B74BE0">
        <w:rPr>
          <w:rFonts w:asciiTheme="minorHAnsi" w:eastAsiaTheme="majorEastAsia" w:hAnsiTheme="minorHAnsi" w:cstheme="minorHAnsi"/>
          <w:lang w:eastAsia="en-US"/>
        </w:rPr>
        <w:t xml:space="preserve">zawarcia umowy ramowej, o której mowa w art. </w:t>
      </w:r>
      <w:r w:rsidR="00324D72" w:rsidRPr="00B74BE0">
        <w:rPr>
          <w:rFonts w:asciiTheme="minorHAnsi" w:eastAsiaTheme="majorEastAsia" w:hAnsiTheme="minorHAnsi" w:cstheme="minorHAnsi"/>
          <w:lang w:eastAsia="en-US"/>
        </w:rPr>
        <w:t>311</w:t>
      </w:r>
      <w:r w:rsidR="000F7318" w:rsidRPr="00B74BE0">
        <w:rPr>
          <w:rFonts w:asciiTheme="minorHAnsi" w:eastAsiaTheme="majorEastAsia" w:hAnsiTheme="minorHAnsi" w:cstheme="minorHAnsi"/>
          <w:lang w:eastAsia="en-US"/>
        </w:rPr>
        <w:t>–</w:t>
      </w:r>
      <w:r w:rsidR="00324D72" w:rsidRPr="00B74BE0">
        <w:rPr>
          <w:rFonts w:asciiTheme="minorHAnsi" w:eastAsiaTheme="majorEastAsia" w:hAnsiTheme="minorHAnsi" w:cstheme="minorHAnsi"/>
          <w:lang w:eastAsia="en-US"/>
        </w:rPr>
        <w:t>315</w:t>
      </w:r>
      <w:r w:rsidR="00FE361A" w:rsidRPr="00B74BE0">
        <w:rPr>
          <w:rFonts w:asciiTheme="minorHAnsi" w:eastAsiaTheme="majorEastAsia" w:hAnsiTheme="minorHAnsi" w:cstheme="minorHAnsi"/>
          <w:lang w:eastAsia="en-US"/>
        </w:rPr>
        <w:t xml:space="preserve"> ustawy </w:t>
      </w:r>
      <w:proofErr w:type="spellStart"/>
      <w:r w:rsidR="00FE361A" w:rsidRPr="00B74BE0">
        <w:rPr>
          <w:rFonts w:asciiTheme="minorHAnsi" w:eastAsiaTheme="majorEastAsia" w:hAnsiTheme="minorHAnsi" w:cstheme="minorHAnsi"/>
          <w:lang w:eastAsia="en-US"/>
        </w:rPr>
        <w:t>Pzp</w:t>
      </w:r>
      <w:proofErr w:type="spellEnd"/>
      <w:r w:rsidR="000F7318" w:rsidRPr="00B74BE0">
        <w:rPr>
          <w:rFonts w:asciiTheme="minorHAnsi" w:eastAsiaTheme="majorEastAsia" w:hAnsiTheme="minorHAnsi" w:cstheme="minorHAnsi"/>
          <w:lang w:eastAsia="en-US"/>
        </w:rPr>
        <w:t>.</w:t>
      </w:r>
    </w:p>
    <w:p w14:paraId="3934FCF6" w14:textId="77777777" w:rsidR="000F7318" w:rsidRPr="00B74BE0" w:rsidRDefault="000F7318" w:rsidP="00BD5A6F">
      <w:pPr>
        <w:shd w:val="clear" w:color="auto" w:fill="FFFFFF"/>
        <w:rPr>
          <w:rFonts w:asciiTheme="minorHAnsi" w:eastAsiaTheme="majorEastAsia" w:hAnsiTheme="minorHAnsi" w:cstheme="minorHAnsi"/>
          <w:b/>
          <w:i/>
          <w:color w:val="002060"/>
          <w:lang w:eastAsia="en-US"/>
        </w:rPr>
      </w:pPr>
    </w:p>
    <w:p w14:paraId="40D93798" w14:textId="77777777" w:rsidR="00BD5A6F" w:rsidRPr="00B74BE0" w:rsidRDefault="00BD5A6F" w:rsidP="0045780A">
      <w:pPr>
        <w:numPr>
          <w:ilvl w:val="0"/>
          <w:numId w:val="11"/>
        </w:numPr>
        <w:shd w:val="clear" w:color="auto" w:fill="D9D9D9" w:themeFill="background1" w:themeFillShade="D9"/>
        <w:spacing w:after="200" w:line="252" w:lineRule="auto"/>
        <w:contextualSpacing/>
        <w:jc w:val="both"/>
        <w:rPr>
          <w:rFonts w:asciiTheme="minorHAnsi" w:hAnsiTheme="minorHAnsi" w:cstheme="minorHAnsi"/>
          <w:b/>
          <w:lang w:eastAsia="en-US"/>
        </w:rPr>
      </w:pPr>
      <w:r w:rsidRPr="00B74BE0">
        <w:rPr>
          <w:rFonts w:asciiTheme="minorHAnsi" w:hAnsiTheme="minorHAnsi" w:cstheme="minorHAnsi"/>
          <w:b/>
          <w:lang w:eastAsia="en-US"/>
        </w:rPr>
        <w:t>Aukcja elektroniczna</w:t>
      </w:r>
    </w:p>
    <w:p w14:paraId="68368DF8" w14:textId="77777777" w:rsidR="00BD5A6F" w:rsidRPr="00B74BE0" w:rsidRDefault="00BD5A6F" w:rsidP="00BD5A6F">
      <w:pPr>
        <w:spacing w:after="200" w:line="252" w:lineRule="auto"/>
        <w:contextualSpacing/>
        <w:jc w:val="both"/>
        <w:rPr>
          <w:rFonts w:asciiTheme="minorHAnsi" w:eastAsiaTheme="majorEastAsia" w:hAnsiTheme="minorHAnsi" w:cstheme="minorHAnsi"/>
          <w:lang w:eastAsia="en-US"/>
        </w:rPr>
      </w:pPr>
    </w:p>
    <w:p w14:paraId="0FF15570" w14:textId="77777777" w:rsidR="0081543D" w:rsidRPr="00B74BE0" w:rsidRDefault="001E5EFE" w:rsidP="00121E97">
      <w:pPr>
        <w:spacing w:after="200" w:line="252" w:lineRule="auto"/>
        <w:contextualSpacing/>
        <w:jc w:val="both"/>
        <w:rPr>
          <w:rFonts w:asciiTheme="minorHAnsi" w:eastAsiaTheme="majorEastAsia" w:hAnsiTheme="minorHAnsi" w:cstheme="minorHAnsi"/>
          <w:i/>
          <w:color w:val="002060"/>
          <w:lang w:eastAsia="en-US"/>
        </w:rPr>
      </w:pPr>
      <w:r w:rsidRPr="00B74BE0">
        <w:rPr>
          <w:rFonts w:asciiTheme="minorHAnsi" w:eastAsiaTheme="majorEastAsia" w:hAnsiTheme="minorHAnsi" w:cstheme="minorHAnsi"/>
          <w:lang w:eastAsia="en-US"/>
        </w:rPr>
        <w:t>Zamawiający</w:t>
      </w:r>
      <w:r w:rsidR="00BD5A6F" w:rsidRPr="00B74BE0">
        <w:rPr>
          <w:rFonts w:asciiTheme="minorHAnsi" w:eastAsiaTheme="majorEastAsia" w:hAnsiTheme="minorHAnsi" w:cstheme="minorHAnsi"/>
          <w:lang w:eastAsia="en-US"/>
        </w:rPr>
        <w:t xml:space="preserve"> </w:t>
      </w:r>
      <w:r w:rsidR="00BD5A6F" w:rsidRPr="00B74BE0">
        <w:rPr>
          <w:rFonts w:asciiTheme="minorHAnsi" w:eastAsiaTheme="majorEastAsia" w:hAnsiTheme="minorHAnsi" w:cstheme="minorHAnsi"/>
          <w:b/>
          <w:lang w:eastAsia="en-US"/>
        </w:rPr>
        <w:t xml:space="preserve">nie przewiduje </w:t>
      </w:r>
      <w:r w:rsidR="00FE361A" w:rsidRPr="00B74BE0">
        <w:rPr>
          <w:rFonts w:asciiTheme="minorHAnsi" w:eastAsiaTheme="majorEastAsia" w:hAnsiTheme="minorHAnsi" w:cstheme="minorHAnsi"/>
          <w:lang w:eastAsia="en-US"/>
        </w:rPr>
        <w:t xml:space="preserve">przeprowadzenia aukcji elektronicznej, o której mowa w art. </w:t>
      </w:r>
      <w:r w:rsidR="00164971" w:rsidRPr="00B74BE0">
        <w:rPr>
          <w:rFonts w:asciiTheme="minorHAnsi" w:eastAsiaTheme="majorEastAsia" w:hAnsiTheme="minorHAnsi" w:cstheme="minorHAnsi"/>
          <w:lang w:eastAsia="en-US"/>
        </w:rPr>
        <w:t xml:space="preserve">308 ust. 1 </w:t>
      </w:r>
      <w:r w:rsidR="00FE361A" w:rsidRPr="00B74BE0">
        <w:rPr>
          <w:rFonts w:asciiTheme="minorHAnsi" w:eastAsiaTheme="majorEastAsia" w:hAnsiTheme="minorHAnsi" w:cstheme="minorHAnsi"/>
          <w:lang w:eastAsia="en-US"/>
        </w:rPr>
        <w:t xml:space="preserve">ustawy </w:t>
      </w:r>
      <w:proofErr w:type="spellStart"/>
      <w:r w:rsidR="00FE361A" w:rsidRPr="00B74BE0">
        <w:rPr>
          <w:rFonts w:asciiTheme="minorHAnsi" w:eastAsiaTheme="majorEastAsia" w:hAnsiTheme="minorHAnsi" w:cstheme="minorHAnsi"/>
          <w:lang w:eastAsia="en-US"/>
        </w:rPr>
        <w:t>Pzp</w:t>
      </w:r>
      <w:proofErr w:type="spellEnd"/>
      <w:r w:rsidR="000F7318" w:rsidRPr="00B74BE0">
        <w:rPr>
          <w:rFonts w:asciiTheme="minorHAnsi" w:eastAsiaTheme="majorEastAsia" w:hAnsiTheme="minorHAnsi" w:cstheme="minorHAnsi"/>
          <w:lang w:eastAsia="en-US"/>
        </w:rPr>
        <w:t xml:space="preserve">. </w:t>
      </w:r>
    </w:p>
    <w:p w14:paraId="38676435" w14:textId="77777777" w:rsidR="00BD5A6F" w:rsidRPr="00B74BE0" w:rsidRDefault="00BD5A6F" w:rsidP="00324D72">
      <w:pPr>
        <w:shd w:val="clear" w:color="auto" w:fill="FFFFFF"/>
        <w:rPr>
          <w:rFonts w:asciiTheme="minorHAnsi" w:eastAsiaTheme="majorEastAsia" w:hAnsiTheme="minorHAnsi" w:cstheme="minorHAnsi"/>
          <w:i/>
          <w:color w:val="002060"/>
          <w:lang w:eastAsia="en-US"/>
        </w:rPr>
      </w:pPr>
    </w:p>
    <w:p w14:paraId="717C19C5" w14:textId="77777777" w:rsidR="00324D72" w:rsidRPr="00B74BE0" w:rsidRDefault="00BD5A6F" w:rsidP="0045780A">
      <w:pPr>
        <w:numPr>
          <w:ilvl w:val="0"/>
          <w:numId w:val="11"/>
        </w:numPr>
        <w:shd w:val="clear" w:color="auto" w:fill="D9D9D9" w:themeFill="background1" w:themeFillShade="D9"/>
        <w:spacing w:after="200" w:line="252" w:lineRule="auto"/>
        <w:contextualSpacing/>
        <w:jc w:val="both"/>
        <w:rPr>
          <w:rFonts w:asciiTheme="minorHAnsi" w:hAnsiTheme="minorHAnsi" w:cstheme="minorHAnsi"/>
          <w:b/>
          <w:lang w:eastAsia="en-US"/>
        </w:rPr>
      </w:pPr>
      <w:r w:rsidRPr="00B74BE0">
        <w:rPr>
          <w:rFonts w:asciiTheme="minorHAnsi" w:hAnsiTheme="minorHAnsi" w:cstheme="minorHAnsi"/>
          <w:b/>
          <w:lang w:eastAsia="en-US"/>
        </w:rPr>
        <w:t xml:space="preserve">Zamówienia, o których mowa w art. 214 ust. 1 pkt 7 i 8 ustawy </w:t>
      </w:r>
      <w:proofErr w:type="spellStart"/>
      <w:r w:rsidRPr="00B74BE0">
        <w:rPr>
          <w:rFonts w:asciiTheme="minorHAnsi" w:hAnsiTheme="minorHAnsi" w:cstheme="minorHAnsi"/>
          <w:b/>
          <w:lang w:eastAsia="en-US"/>
        </w:rPr>
        <w:t>Pzp</w:t>
      </w:r>
      <w:proofErr w:type="spellEnd"/>
    </w:p>
    <w:p w14:paraId="40F59693" w14:textId="77777777" w:rsidR="00962CBB" w:rsidRPr="00B74BE0" w:rsidRDefault="00962CBB" w:rsidP="00BD5A6F">
      <w:pPr>
        <w:spacing w:after="200" w:line="252" w:lineRule="auto"/>
        <w:contextualSpacing/>
        <w:jc w:val="both"/>
        <w:rPr>
          <w:rFonts w:asciiTheme="minorHAnsi" w:eastAsiaTheme="majorEastAsia" w:hAnsiTheme="minorHAnsi" w:cstheme="minorHAnsi"/>
          <w:lang w:eastAsia="en-US"/>
        </w:rPr>
      </w:pPr>
    </w:p>
    <w:p w14:paraId="289E508F" w14:textId="77777777" w:rsidR="00FE361A" w:rsidRPr="00B74BE0" w:rsidRDefault="001E5EFE" w:rsidP="00BD5A6F">
      <w:pPr>
        <w:spacing w:after="200" w:line="252" w:lineRule="auto"/>
        <w:contextualSpacing/>
        <w:jc w:val="both"/>
        <w:rPr>
          <w:rFonts w:asciiTheme="minorHAnsi" w:eastAsiaTheme="majorEastAsia" w:hAnsiTheme="minorHAnsi" w:cstheme="minorHAnsi"/>
          <w:lang w:eastAsia="en-US"/>
        </w:rPr>
      </w:pPr>
      <w:r w:rsidRPr="00B74BE0">
        <w:rPr>
          <w:rFonts w:asciiTheme="minorHAnsi" w:eastAsiaTheme="majorEastAsia" w:hAnsiTheme="minorHAnsi" w:cstheme="minorHAnsi"/>
          <w:lang w:eastAsia="en-US"/>
        </w:rPr>
        <w:t>Zamawiający</w:t>
      </w:r>
      <w:r w:rsidR="00BD5A6F" w:rsidRPr="00B74BE0">
        <w:rPr>
          <w:rFonts w:asciiTheme="minorHAnsi" w:eastAsiaTheme="majorEastAsia" w:hAnsiTheme="minorHAnsi" w:cstheme="minorHAnsi"/>
          <w:lang w:eastAsia="en-US"/>
        </w:rPr>
        <w:t xml:space="preserve"> </w:t>
      </w:r>
      <w:r w:rsidR="00BD5A6F" w:rsidRPr="00B74BE0">
        <w:rPr>
          <w:rFonts w:asciiTheme="minorHAnsi" w:eastAsiaTheme="majorEastAsia" w:hAnsiTheme="minorHAnsi" w:cstheme="minorHAnsi"/>
          <w:b/>
          <w:lang w:eastAsia="en-US"/>
        </w:rPr>
        <w:t>nie przewiduje</w:t>
      </w:r>
      <w:r w:rsidR="00BD5A6F" w:rsidRPr="00B74BE0">
        <w:rPr>
          <w:rFonts w:asciiTheme="minorHAnsi" w:eastAsiaTheme="majorEastAsia" w:hAnsiTheme="minorHAnsi" w:cstheme="minorHAnsi"/>
          <w:lang w:eastAsia="en-US"/>
        </w:rPr>
        <w:t xml:space="preserve"> </w:t>
      </w:r>
      <w:r w:rsidR="00FE361A" w:rsidRPr="00B74BE0">
        <w:rPr>
          <w:rFonts w:asciiTheme="minorHAnsi" w:eastAsiaTheme="majorEastAsia" w:hAnsiTheme="minorHAnsi" w:cstheme="minorHAnsi"/>
          <w:lang w:eastAsia="en-US"/>
        </w:rPr>
        <w:t>udzielania zamówień</w:t>
      </w:r>
      <w:r w:rsidR="00324D72" w:rsidRPr="00B74BE0">
        <w:rPr>
          <w:rFonts w:asciiTheme="minorHAnsi" w:eastAsiaTheme="majorEastAsia" w:hAnsiTheme="minorHAnsi" w:cstheme="minorHAnsi"/>
          <w:lang w:eastAsia="en-US"/>
        </w:rPr>
        <w:t xml:space="preserve"> na podstawie</w:t>
      </w:r>
      <w:r w:rsidR="00FE361A" w:rsidRPr="00B74BE0">
        <w:rPr>
          <w:rFonts w:asciiTheme="minorHAnsi" w:eastAsiaTheme="majorEastAsia" w:hAnsiTheme="minorHAnsi" w:cstheme="minorHAnsi"/>
          <w:lang w:eastAsia="en-US"/>
        </w:rPr>
        <w:t xml:space="preserve"> </w:t>
      </w:r>
      <w:r w:rsidR="00324D72" w:rsidRPr="00B74BE0">
        <w:rPr>
          <w:rFonts w:asciiTheme="minorHAnsi" w:eastAsiaTheme="majorEastAsia" w:hAnsiTheme="minorHAnsi" w:cstheme="minorHAnsi"/>
          <w:lang w:eastAsia="en-US"/>
        </w:rPr>
        <w:t>a</w:t>
      </w:r>
      <w:r w:rsidR="00667596" w:rsidRPr="00B74BE0">
        <w:rPr>
          <w:rFonts w:asciiTheme="minorHAnsi" w:eastAsiaTheme="majorEastAsia" w:hAnsiTheme="minorHAnsi" w:cstheme="minorHAnsi"/>
          <w:lang w:eastAsia="en-US"/>
        </w:rPr>
        <w:t>rt. 214 ust. 1 pkt 7 i 8</w:t>
      </w:r>
      <w:r w:rsidR="00324D72" w:rsidRPr="00B74BE0">
        <w:rPr>
          <w:rFonts w:asciiTheme="minorHAnsi" w:eastAsiaTheme="majorEastAsia" w:hAnsiTheme="minorHAnsi" w:cstheme="minorHAnsi"/>
          <w:lang w:eastAsia="en-US"/>
        </w:rPr>
        <w:t xml:space="preserve"> ustawy </w:t>
      </w:r>
      <w:proofErr w:type="spellStart"/>
      <w:r w:rsidR="00324D72" w:rsidRPr="00B74BE0">
        <w:rPr>
          <w:rFonts w:asciiTheme="minorHAnsi" w:eastAsiaTheme="majorEastAsia" w:hAnsiTheme="minorHAnsi" w:cstheme="minorHAnsi"/>
          <w:lang w:eastAsia="en-US"/>
        </w:rPr>
        <w:t>Pzp</w:t>
      </w:r>
      <w:proofErr w:type="spellEnd"/>
      <w:r w:rsidR="00324D72" w:rsidRPr="00B74BE0">
        <w:rPr>
          <w:rFonts w:asciiTheme="minorHAnsi" w:eastAsiaTheme="majorEastAsia" w:hAnsiTheme="minorHAnsi" w:cstheme="minorHAnsi"/>
          <w:lang w:eastAsia="en-US"/>
        </w:rPr>
        <w:t>/zamówienia polegającego na powtórzeniu podobnych usług</w:t>
      </w:r>
      <w:r w:rsidR="004F6812" w:rsidRPr="00B74BE0">
        <w:rPr>
          <w:rFonts w:asciiTheme="minorHAnsi" w:eastAsiaTheme="majorEastAsia" w:hAnsiTheme="minorHAnsi" w:cstheme="minorHAnsi"/>
          <w:lang w:eastAsia="en-US"/>
        </w:rPr>
        <w:t>.</w:t>
      </w:r>
    </w:p>
    <w:p w14:paraId="5C85388B" w14:textId="77777777" w:rsidR="00674BF0" w:rsidRPr="00B74BE0" w:rsidRDefault="00674BF0" w:rsidP="00BD5A6F">
      <w:pPr>
        <w:spacing w:after="200" w:line="252" w:lineRule="auto"/>
        <w:contextualSpacing/>
        <w:jc w:val="both"/>
        <w:rPr>
          <w:rFonts w:asciiTheme="minorHAnsi" w:eastAsiaTheme="majorEastAsia" w:hAnsiTheme="minorHAnsi" w:cstheme="minorHAnsi"/>
          <w:lang w:eastAsia="en-US"/>
        </w:rPr>
      </w:pPr>
    </w:p>
    <w:p w14:paraId="7DD707FB" w14:textId="77777777" w:rsidR="00FE361A" w:rsidRPr="00B74BE0" w:rsidRDefault="00B63974" w:rsidP="0045780A">
      <w:pPr>
        <w:numPr>
          <w:ilvl w:val="0"/>
          <w:numId w:val="11"/>
        </w:numPr>
        <w:shd w:val="clear" w:color="auto" w:fill="D9D9D9" w:themeFill="background1" w:themeFillShade="D9"/>
        <w:spacing w:after="200" w:line="252" w:lineRule="auto"/>
        <w:contextualSpacing/>
        <w:jc w:val="both"/>
        <w:rPr>
          <w:rFonts w:asciiTheme="minorHAnsi" w:hAnsiTheme="minorHAnsi" w:cstheme="minorHAnsi"/>
          <w:b/>
          <w:lang w:eastAsia="en-US"/>
        </w:rPr>
      </w:pPr>
      <w:r w:rsidRPr="00B74BE0">
        <w:rPr>
          <w:rFonts w:asciiTheme="minorHAnsi" w:hAnsiTheme="minorHAnsi" w:cstheme="minorHAnsi"/>
          <w:b/>
          <w:lang w:eastAsia="en-US"/>
        </w:rPr>
        <w:t>Rozliczenia w walutach obcych</w:t>
      </w:r>
    </w:p>
    <w:p w14:paraId="3D5A2012" w14:textId="77777777" w:rsidR="00962CBB" w:rsidRPr="00B74BE0" w:rsidRDefault="00962CBB" w:rsidP="00B63974">
      <w:pPr>
        <w:spacing w:after="200" w:line="252" w:lineRule="auto"/>
        <w:contextualSpacing/>
        <w:jc w:val="both"/>
        <w:rPr>
          <w:rFonts w:asciiTheme="minorHAnsi" w:eastAsiaTheme="majorEastAsia" w:hAnsiTheme="minorHAnsi" w:cstheme="minorHAnsi"/>
          <w:lang w:eastAsia="en-US"/>
        </w:rPr>
      </w:pPr>
    </w:p>
    <w:p w14:paraId="458D1DFE" w14:textId="77777777" w:rsidR="00B63974" w:rsidRPr="00B74BE0" w:rsidRDefault="001E5EFE" w:rsidP="00B63974">
      <w:pPr>
        <w:spacing w:after="200" w:line="252" w:lineRule="auto"/>
        <w:contextualSpacing/>
        <w:jc w:val="both"/>
        <w:rPr>
          <w:rFonts w:asciiTheme="minorHAnsi" w:eastAsiaTheme="majorEastAsia" w:hAnsiTheme="minorHAnsi" w:cstheme="minorHAnsi"/>
          <w:lang w:eastAsia="en-US"/>
        </w:rPr>
      </w:pPr>
      <w:r w:rsidRPr="00B74BE0">
        <w:rPr>
          <w:rFonts w:asciiTheme="minorHAnsi" w:eastAsiaTheme="majorEastAsia" w:hAnsiTheme="minorHAnsi" w:cstheme="minorHAnsi"/>
          <w:lang w:eastAsia="en-US"/>
        </w:rPr>
        <w:t>Zamawiający</w:t>
      </w:r>
      <w:r w:rsidR="00B63974" w:rsidRPr="00B74BE0">
        <w:rPr>
          <w:rFonts w:asciiTheme="minorHAnsi" w:eastAsiaTheme="majorEastAsia" w:hAnsiTheme="minorHAnsi" w:cstheme="minorHAnsi"/>
          <w:lang w:eastAsia="en-US"/>
        </w:rPr>
        <w:t xml:space="preserve"> nie przewiduje rozliczenia w walutach obcych</w:t>
      </w:r>
      <w:r w:rsidR="00F16788" w:rsidRPr="00B74BE0">
        <w:rPr>
          <w:rFonts w:asciiTheme="minorHAnsi" w:eastAsiaTheme="majorEastAsia" w:hAnsiTheme="minorHAnsi" w:cstheme="minorHAnsi"/>
          <w:lang w:eastAsia="en-US"/>
        </w:rPr>
        <w:t>.</w:t>
      </w:r>
    </w:p>
    <w:p w14:paraId="51C46FBD" w14:textId="77777777" w:rsidR="00E456C7" w:rsidRPr="00B74BE0" w:rsidRDefault="00E456C7" w:rsidP="00B63974">
      <w:pPr>
        <w:spacing w:after="200" w:line="252" w:lineRule="auto"/>
        <w:contextualSpacing/>
        <w:jc w:val="both"/>
        <w:rPr>
          <w:rFonts w:asciiTheme="minorHAnsi" w:eastAsiaTheme="majorEastAsia" w:hAnsiTheme="minorHAnsi" w:cstheme="minorHAnsi"/>
          <w:lang w:eastAsia="en-US"/>
        </w:rPr>
      </w:pPr>
    </w:p>
    <w:p w14:paraId="77FF9706" w14:textId="77777777" w:rsidR="00AD13F0" w:rsidRPr="00B74BE0" w:rsidRDefault="00AD13F0" w:rsidP="0045780A">
      <w:pPr>
        <w:numPr>
          <w:ilvl w:val="0"/>
          <w:numId w:val="11"/>
        </w:numPr>
        <w:shd w:val="clear" w:color="auto" w:fill="D9D9D9" w:themeFill="background1" w:themeFillShade="D9"/>
        <w:spacing w:after="200" w:line="252" w:lineRule="auto"/>
        <w:contextualSpacing/>
        <w:jc w:val="both"/>
        <w:rPr>
          <w:rFonts w:asciiTheme="minorHAnsi" w:hAnsiTheme="minorHAnsi" w:cstheme="minorHAnsi"/>
          <w:b/>
          <w:lang w:eastAsia="en-US"/>
        </w:rPr>
      </w:pPr>
      <w:r w:rsidRPr="00B74BE0">
        <w:rPr>
          <w:rFonts w:asciiTheme="minorHAnsi" w:hAnsiTheme="minorHAnsi" w:cstheme="minorHAnsi"/>
          <w:b/>
          <w:lang w:eastAsia="en-US"/>
        </w:rPr>
        <w:t>Zwrot kosztów udziału w postępowaniu</w:t>
      </w:r>
    </w:p>
    <w:p w14:paraId="2351BA91" w14:textId="77777777" w:rsidR="00962CBB" w:rsidRPr="00B74BE0" w:rsidRDefault="00962CBB" w:rsidP="00AD13F0">
      <w:pPr>
        <w:spacing w:after="200" w:line="252" w:lineRule="auto"/>
        <w:contextualSpacing/>
        <w:jc w:val="both"/>
        <w:rPr>
          <w:rFonts w:asciiTheme="minorHAnsi" w:eastAsiaTheme="majorEastAsia" w:hAnsiTheme="minorHAnsi" w:cstheme="minorHAnsi"/>
          <w:lang w:eastAsia="en-US"/>
        </w:rPr>
      </w:pPr>
    </w:p>
    <w:p w14:paraId="116F0A0C" w14:textId="77777777" w:rsidR="00FE361A" w:rsidRPr="00B74BE0" w:rsidRDefault="001E5EFE" w:rsidP="00AD13F0">
      <w:pPr>
        <w:spacing w:after="200" w:line="252" w:lineRule="auto"/>
        <w:contextualSpacing/>
        <w:jc w:val="both"/>
        <w:rPr>
          <w:rFonts w:asciiTheme="minorHAnsi" w:eastAsiaTheme="majorEastAsia" w:hAnsiTheme="minorHAnsi" w:cstheme="minorHAnsi"/>
          <w:lang w:eastAsia="en-US"/>
        </w:rPr>
      </w:pPr>
      <w:r w:rsidRPr="00B74BE0">
        <w:rPr>
          <w:rFonts w:asciiTheme="minorHAnsi" w:eastAsiaTheme="majorEastAsia" w:hAnsiTheme="minorHAnsi" w:cstheme="minorHAnsi"/>
          <w:lang w:eastAsia="en-US"/>
        </w:rPr>
        <w:t>Zamawiający</w:t>
      </w:r>
      <w:r w:rsidR="00AD13F0" w:rsidRPr="00B74BE0">
        <w:rPr>
          <w:rFonts w:asciiTheme="minorHAnsi" w:eastAsiaTheme="majorEastAsia" w:hAnsiTheme="minorHAnsi" w:cstheme="minorHAnsi"/>
          <w:lang w:eastAsia="en-US"/>
        </w:rPr>
        <w:t xml:space="preserve"> nie przewiduje </w:t>
      </w:r>
      <w:r w:rsidR="00FE361A" w:rsidRPr="00B74BE0">
        <w:rPr>
          <w:rFonts w:asciiTheme="minorHAnsi" w:eastAsiaTheme="majorEastAsia" w:hAnsiTheme="minorHAnsi" w:cstheme="minorHAnsi"/>
          <w:lang w:eastAsia="en-US"/>
        </w:rPr>
        <w:t xml:space="preserve">zwrotu kosztów udziału w postępowaniu. </w:t>
      </w:r>
    </w:p>
    <w:p w14:paraId="6BE118C4" w14:textId="77777777" w:rsidR="00AD13F0" w:rsidRPr="00B74BE0" w:rsidRDefault="00AD13F0" w:rsidP="00AD13F0">
      <w:pPr>
        <w:shd w:val="clear" w:color="auto" w:fill="FFFFFF"/>
        <w:rPr>
          <w:rFonts w:asciiTheme="minorHAnsi" w:eastAsiaTheme="majorEastAsia" w:hAnsiTheme="minorHAnsi" w:cstheme="minorHAnsi"/>
          <w:i/>
          <w:color w:val="002060"/>
          <w:lang w:eastAsia="en-US"/>
        </w:rPr>
      </w:pPr>
    </w:p>
    <w:p w14:paraId="35801010" w14:textId="77777777" w:rsidR="00AD13F0" w:rsidRPr="00B74BE0" w:rsidRDefault="00AD13F0" w:rsidP="0045780A">
      <w:pPr>
        <w:numPr>
          <w:ilvl w:val="0"/>
          <w:numId w:val="11"/>
        </w:numPr>
        <w:shd w:val="clear" w:color="auto" w:fill="D9D9D9" w:themeFill="background1" w:themeFillShade="D9"/>
        <w:spacing w:after="200" w:line="252" w:lineRule="auto"/>
        <w:contextualSpacing/>
        <w:jc w:val="both"/>
        <w:rPr>
          <w:rFonts w:asciiTheme="minorHAnsi" w:hAnsiTheme="minorHAnsi" w:cstheme="minorHAnsi"/>
          <w:b/>
          <w:lang w:eastAsia="en-US"/>
        </w:rPr>
      </w:pPr>
      <w:r w:rsidRPr="00B74BE0">
        <w:rPr>
          <w:rFonts w:asciiTheme="minorHAnsi" w:hAnsiTheme="minorHAnsi" w:cstheme="minorHAnsi"/>
          <w:b/>
          <w:lang w:eastAsia="en-US"/>
        </w:rPr>
        <w:t>Zaliczki na poczet udzielenia zamówienia</w:t>
      </w:r>
    </w:p>
    <w:p w14:paraId="0CF50F35" w14:textId="77777777" w:rsidR="006F69FC" w:rsidRPr="00B74BE0" w:rsidRDefault="001E5EFE" w:rsidP="00C11079">
      <w:pPr>
        <w:spacing w:after="200" w:line="252" w:lineRule="auto"/>
        <w:contextualSpacing/>
        <w:jc w:val="both"/>
        <w:rPr>
          <w:rFonts w:asciiTheme="minorHAnsi" w:eastAsiaTheme="majorEastAsia" w:hAnsiTheme="minorHAnsi" w:cstheme="minorHAnsi"/>
          <w:lang w:eastAsia="en-US"/>
        </w:rPr>
      </w:pPr>
      <w:r w:rsidRPr="00B74BE0">
        <w:rPr>
          <w:rFonts w:asciiTheme="minorHAnsi" w:eastAsiaTheme="majorEastAsia" w:hAnsiTheme="minorHAnsi" w:cstheme="minorHAnsi"/>
          <w:lang w:eastAsia="en-US"/>
        </w:rPr>
        <w:t>Zamawiający</w:t>
      </w:r>
      <w:r w:rsidR="00683F59" w:rsidRPr="00B74BE0">
        <w:rPr>
          <w:rFonts w:asciiTheme="minorHAnsi" w:eastAsiaTheme="majorEastAsia" w:hAnsiTheme="minorHAnsi" w:cstheme="minorHAnsi"/>
          <w:lang w:eastAsia="en-US"/>
        </w:rPr>
        <w:t xml:space="preserve"> nie przewiduje </w:t>
      </w:r>
      <w:r w:rsidR="006F69FC" w:rsidRPr="00B74BE0">
        <w:rPr>
          <w:rFonts w:asciiTheme="minorHAnsi" w:eastAsiaTheme="majorEastAsia" w:hAnsiTheme="minorHAnsi" w:cstheme="minorHAnsi"/>
          <w:lang w:eastAsia="en-US"/>
        </w:rPr>
        <w:t>udziel</w:t>
      </w:r>
      <w:r w:rsidR="000F7318" w:rsidRPr="00B74BE0">
        <w:rPr>
          <w:rFonts w:asciiTheme="minorHAnsi" w:eastAsiaTheme="majorEastAsia" w:hAnsiTheme="minorHAnsi" w:cstheme="minorHAnsi"/>
          <w:lang w:eastAsia="en-US"/>
        </w:rPr>
        <w:t>e</w:t>
      </w:r>
      <w:r w:rsidR="006F69FC" w:rsidRPr="00B74BE0">
        <w:rPr>
          <w:rFonts w:asciiTheme="minorHAnsi" w:eastAsiaTheme="majorEastAsia" w:hAnsiTheme="minorHAnsi" w:cstheme="minorHAnsi"/>
          <w:lang w:eastAsia="en-US"/>
        </w:rPr>
        <w:t>nia zaliczek na poczet wykonania zamówienia</w:t>
      </w:r>
      <w:r w:rsidR="00683F59" w:rsidRPr="00B74BE0">
        <w:rPr>
          <w:rFonts w:asciiTheme="minorHAnsi" w:eastAsiaTheme="majorEastAsia" w:hAnsiTheme="minorHAnsi" w:cstheme="minorHAnsi"/>
          <w:lang w:eastAsia="en-US"/>
        </w:rPr>
        <w:t>.</w:t>
      </w:r>
    </w:p>
    <w:p w14:paraId="30550C1E" w14:textId="77777777" w:rsidR="00581F72" w:rsidRPr="00B74BE0" w:rsidRDefault="00581F72" w:rsidP="00683F59">
      <w:pPr>
        <w:spacing w:after="200" w:line="252" w:lineRule="auto"/>
        <w:contextualSpacing/>
        <w:jc w:val="both"/>
        <w:rPr>
          <w:rFonts w:asciiTheme="minorHAnsi" w:eastAsiaTheme="majorEastAsia" w:hAnsiTheme="minorHAnsi" w:cstheme="minorHAnsi"/>
          <w:i/>
          <w:color w:val="002060"/>
          <w:lang w:eastAsia="en-US"/>
        </w:rPr>
      </w:pPr>
    </w:p>
    <w:p w14:paraId="49BEA6A7" w14:textId="77777777" w:rsidR="00DE2041" w:rsidRPr="00B74BE0" w:rsidRDefault="00DE2041" w:rsidP="0045780A">
      <w:pPr>
        <w:numPr>
          <w:ilvl w:val="0"/>
          <w:numId w:val="11"/>
        </w:numPr>
        <w:shd w:val="clear" w:color="auto" w:fill="D9D9D9" w:themeFill="background1" w:themeFillShade="D9"/>
        <w:spacing w:after="200" w:line="252" w:lineRule="auto"/>
        <w:contextualSpacing/>
        <w:jc w:val="both"/>
        <w:rPr>
          <w:rFonts w:asciiTheme="minorHAnsi" w:hAnsiTheme="minorHAnsi" w:cstheme="minorHAnsi"/>
          <w:b/>
          <w:lang w:eastAsia="en-US"/>
        </w:rPr>
      </w:pPr>
      <w:r w:rsidRPr="00B74BE0">
        <w:rPr>
          <w:rFonts w:asciiTheme="minorHAnsi" w:hAnsiTheme="minorHAnsi" w:cstheme="minorHAnsi"/>
          <w:b/>
          <w:lang w:eastAsia="en-US"/>
        </w:rPr>
        <w:t xml:space="preserve">Unieważnienie postępowania </w:t>
      </w:r>
      <w:r w:rsidRPr="00B74BE0">
        <w:rPr>
          <w:rFonts w:asciiTheme="minorHAnsi" w:hAnsiTheme="minorHAnsi" w:cstheme="minorHAnsi"/>
          <w:b/>
          <w:i/>
          <w:iCs/>
          <w:lang w:eastAsia="en-US"/>
        </w:rPr>
        <w:t>(fakultatywnie)</w:t>
      </w:r>
    </w:p>
    <w:p w14:paraId="320C20A5" w14:textId="77777777" w:rsidR="00962CBB" w:rsidRPr="00B74BE0" w:rsidRDefault="00962CBB" w:rsidP="00DE2041">
      <w:pPr>
        <w:spacing w:after="200" w:line="252" w:lineRule="auto"/>
        <w:contextualSpacing/>
        <w:jc w:val="both"/>
        <w:rPr>
          <w:rFonts w:asciiTheme="minorHAnsi" w:eastAsiaTheme="majorEastAsia" w:hAnsiTheme="minorHAnsi" w:cstheme="minorHAnsi"/>
          <w:lang w:eastAsia="en-US"/>
        </w:rPr>
      </w:pPr>
    </w:p>
    <w:p w14:paraId="164D3AD4" w14:textId="77777777" w:rsidR="00DE2041" w:rsidRPr="00B74BE0" w:rsidRDefault="00DE2041" w:rsidP="005B2B47">
      <w:pPr>
        <w:spacing w:after="200" w:line="252" w:lineRule="auto"/>
        <w:contextualSpacing/>
        <w:jc w:val="both"/>
        <w:rPr>
          <w:rFonts w:asciiTheme="minorHAnsi" w:eastAsiaTheme="majorEastAsia" w:hAnsiTheme="minorHAnsi" w:cstheme="minorHAnsi"/>
          <w:i/>
          <w:color w:val="002060"/>
          <w:lang w:eastAsia="en-US"/>
        </w:rPr>
      </w:pPr>
      <w:r w:rsidRPr="00B74BE0">
        <w:rPr>
          <w:rFonts w:asciiTheme="minorHAnsi" w:eastAsiaTheme="majorEastAsia" w:hAnsiTheme="minorHAnsi" w:cstheme="minorHAnsi"/>
          <w:lang w:eastAsia="en-US"/>
        </w:rPr>
        <w:t xml:space="preserve">Poza możliwością unieważnienia postępowania o udzielenie zamówienia na podstawie art. 255 ustawy </w:t>
      </w:r>
      <w:proofErr w:type="spellStart"/>
      <w:r w:rsidRPr="00B74BE0">
        <w:rPr>
          <w:rFonts w:asciiTheme="minorHAnsi" w:eastAsiaTheme="majorEastAsia" w:hAnsiTheme="minorHAnsi" w:cstheme="minorHAnsi"/>
          <w:lang w:eastAsia="en-US"/>
        </w:rPr>
        <w:t>Pzp</w:t>
      </w:r>
      <w:proofErr w:type="spellEnd"/>
      <w:r w:rsidRPr="00B74BE0">
        <w:rPr>
          <w:rFonts w:asciiTheme="minorHAnsi" w:eastAsiaTheme="majorEastAsia" w:hAnsiTheme="minorHAnsi" w:cstheme="minorHAnsi"/>
          <w:lang w:eastAsia="en-US"/>
        </w:rPr>
        <w:t xml:space="preserve">, </w:t>
      </w:r>
      <w:r w:rsidR="001E5EFE" w:rsidRPr="00B74BE0">
        <w:rPr>
          <w:rFonts w:asciiTheme="minorHAnsi" w:eastAsiaTheme="majorEastAsia" w:hAnsiTheme="minorHAnsi" w:cstheme="minorHAnsi"/>
          <w:lang w:eastAsia="en-US"/>
        </w:rPr>
        <w:t>Zamawiający</w:t>
      </w:r>
      <w:r w:rsidRPr="00B74BE0">
        <w:rPr>
          <w:rFonts w:asciiTheme="minorHAnsi" w:eastAsiaTheme="majorEastAsia" w:hAnsiTheme="minorHAnsi" w:cstheme="minorHAnsi"/>
          <w:lang w:eastAsia="en-US"/>
        </w:rPr>
        <w:t xml:space="preserve"> przewiduje możliwość unieważnienia postępowania, jeżeli środki publiczne, które zamierzał przeznaczyć na sfinansowanie całości lub części zamówienia, nie </w:t>
      </w:r>
      <w:r w:rsidR="000F7318" w:rsidRPr="00B74BE0">
        <w:rPr>
          <w:rFonts w:asciiTheme="minorHAnsi" w:eastAsiaTheme="majorEastAsia" w:hAnsiTheme="minorHAnsi" w:cstheme="minorHAnsi"/>
          <w:lang w:eastAsia="en-US"/>
        </w:rPr>
        <w:t>zostaną</w:t>
      </w:r>
      <w:r w:rsidRPr="00B74BE0">
        <w:rPr>
          <w:rFonts w:asciiTheme="minorHAnsi" w:eastAsiaTheme="majorEastAsia" w:hAnsiTheme="minorHAnsi" w:cstheme="minorHAnsi"/>
          <w:lang w:eastAsia="en-US"/>
        </w:rPr>
        <w:t xml:space="preserve"> mu przyznane (art. 310 pkt 1 ustawy </w:t>
      </w:r>
      <w:proofErr w:type="spellStart"/>
      <w:r w:rsidRPr="00B74BE0">
        <w:rPr>
          <w:rFonts w:asciiTheme="minorHAnsi" w:eastAsiaTheme="majorEastAsia" w:hAnsiTheme="minorHAnsi" w:cstheme="minorHAnsi"/>
          <w:lang w:eastAsia="en-US"/>
        </w:rPr>
        <w:t>Pzp</w:t>
      </w:r>
      <w:proofErr w:type="spellEnd"/>
      <w:r w:rsidR="00BD1F23" w:rsidRPr="00B74BE0">
        <w:rPr>
          <w:rFonts w:asciiTheme="minorHAnsi" w:eastAsiaTheme="majorEastAsia" w:hAnsiTheme="minorHAnsi" w:cstheme="minorHAnsi"/>
          <w:lang w:eastAsia="en-US"/>
        </w:rPr>
        <w:t>)</w:t>
      </w:r>
      <w:r w:rsidR="00AE3A7B" w:rsidRPr="00B74BE0">
        <w:rPr>
          <w:rFonts w:asciiTheme="minorHAnsi" w:eastAsiaTheme="majorEastAsia" w:hAnsiTheme="minorHAnsi" w:cstheme="minorHAnsi"/>
          <w:lang w:eastAsia="en-US"/>
        </w:rPr>
        <w:t>.</w:t>
      </w:r>
      <w:r w:rsidR="00AE3A7B" w:rsidRPr="00B74BE0">
        <w:rPr>
          <w:rFonts w:asciiTheme="minorHAnsi" w:eastAsiaTheme="majorEastAsia" w:hAnsiTheme="minorHAnsi" w:cstheme="minorHAnsi"/>
          <w:i/>
          <w:color w:val="002060"/>
          <w:lang w:eastAsia="en-US"/>
        </w:rPr>
        <w:t xml:space="preserve"> </w:t>
      </w:r>
    </w:p>
    <w:p w14:paraId="2BD6852C" w14:textId="77777777" w:rsidR="00DE2041" w:rsidRPr="00B74BE0" w:rsidRDefault="00DE2041" w:rsidP="00683F59">
      <w:pPr>
        <w:spacing w:after="200" w:line="252" w:lineRule="auto"/>
        <w:contextualSpacing/>
        <w:jc w:val="both"/>
        <w:rPr>
          <w:rFonts w:asciiTheme="minorHAnsi" w:eastAsiaTheme="majorEastAsia" w:hAnsiTheme="minorHAnsi" w:cstheme="minorHAnsi"/>
          <w:lang w:eastAsia="en-US"/>
        </w:rPr>
      </w:pPr>
    </w:p>
    <w:p w14:paraId="5FBFBEA0" w14:textId="77777777" w:rsidR="00581F72" w:rsidRPr="00B74BE0" w:rsidRDefault="00581F72" w:rsidP="0045780A">
      <w:pPr>
        <w:numPr>
          <w:ilvl w:val="0"/>
          <w:numId w:val="11"/>
        </w:numPr>
        <w:shd w:val="clear" w:color="auto" w:fill="D9D9D9" w:themeFill="background1" w:themeFillShade="D9"/>
        <w:spacing w:after="200" w:line="252" w:lineRule="auto"/>
        <w:contextualSpacing/>
        <w:jc w:val="both"/>
        <w:rPr>
          <w:rFonts w:asciiTheme="minorHAnsi" w:hAnsiTheme="minorHAnsi" w:cstheme="minorHAnsi"/>
          <w:b/>
          <w:lang w:eastAsia="en-US"/>
        </w:rPr>
      </w:pPr>
      <w:r w:rsidRPr="00B74BE0">
        <w:rPr>
          <w:rFonts w:asciiTheme="minorHAnsi" w:hAnsiTheme="minorHAnsi" w:cstheme="minorHAnsi"/>
          <w:b/>
          <w:lang w:eastAsia="en-US"/>
        </w:rPr>
        <w:t>Pouczenie o środkach ochrony prawnej</w:t>
      </w:r>
    </w:p>
    <w:p w14:paraId="5A00F191" w14:textId="77777777" w:rsidR="00962CBB" w:rsidRPr="00B74BE0" w:rsidRDefault="00962CBB" w:rsidP="00581F72">
      <w:pPr>
        <w:spacing w:after="200" w:line="252" w:lineRule="auto"/>
        <w:contextualSpacing/>
        <w:jc w:val="both"/>
        <w:rPr>
          <w:rFonts w:asciiTheme="minorHAnsi" w:eastAsiaTheme="majorEastAsia" w:hAnsiTheme="minorHAnsi" w:cstheme="minorHAnsi"/>
          <w:lang w:eastAsia="en-US"/>
        </w:rPr>
      </w:pPr>
    </w:p>
    <w:p w14:paraId="714021A9" w14:textId="77777777" w:rsidR="00581F72" w:rsidRPr="00B74BE0" w:rsidRDefault="00581F72" w:rsidP="00581F72">
      <w:pPr>
        <w:spacing w:after="200" w:line="252" w:lineRule="auto"/>
        <w:contextualSpacing/>
        <w:jc w:val="both"/>
        <w:rPr>
          <w:rFonts w:asciiTheme="minorHAnsi" w:eastAsiaTheme="majorEastAsia" w:hAnsiTheme="minorHAnsi" w:cstheme="minorHAnsi"/>
          <w:lang w:eastAsia="en-US"/>
        </w:rPr>
      </w:pPr>
      <w:r w:rsidRPr="00B74BE0">
        <w:rPr>
          <w:rFonts w:asciiTheme="minorHAnsi" w:eastAsiaTheme="majorEastAsia" w:hAnsiTheme="minorHAnsi" w:cstheme="minorHAnsi"/>
          <w:lang w:eastAsia="en-US"/>
        </w:rPr>
        <w:t xml:space="preserve">Wykonawcom, a także innemu podmiotowi, jeżeli ma lub miał interes w uzyskaniu zamówienia oraz poniósł lub może ponieść szkodę w wyniku naruszenia przez </w:t>
      </w:r>
      <w:r w:rsidR="001E5EFE" w:rsidRPr="00B74BE0">
        <w:rPr>
          <w:rFonts w:asciiTheme="minorHAnsi" w:eastAsiaTheme="majorEastAsia" w:hAnsiTheme="minorHAnsi" w:cstheme="minorHAnsi"/>
          <w:lang w:eastAsia="en-US"/>
        </w:rPr>
        <w:t>Zamawiającego</w:t>
      </w:r>
      <w:r w:rsidRPr="00B74BE0">
        <w:rPr>
          <w:rFonts w:asciiTheme="minorHAnsi" w:eastAsiaTheme="majorEastAsia" w:hAnsiTheme="minorHAnsi" w:cstheme="minorHAnsi"/>
          <w:lang w:eastAsia="en-US"/>
        </w:rPr>
        <w:t xml:space="preserve"> przepisów ustawy, przysługują środki ochrony prawnej na zasadach przewidzianych w </w:t>
      </w:r>
      <w:r w:rsidR="00F77A1B" w:rsidRPr="00B74BE0">
        <w:rPr>
          <w:rFonts w:asciiTheme="minorHAnsi" w:eastAsiaTheme="majorEastAsia" w:hAnsiTheme="minorHAnsi" w:cstheme="minorHAnsi"/>
          <w:lang w:eastAsia="en-US"/>
        </w:rPr>
        <w:t>d</w:t>
      </w:r>
      <w:r w:rsidRPr="00B74BE0">
        <w:rPr>
          <w:rFonts w:asciiTheme="minorHAnsi" w:eastAsiaTheme="majorEastAsia" w:hAnsiTheme="minorHAnsi" w:cstheme="minorHAnsi"/>
          <w:lang w:eastAsia="en-US"/>
        </w:rPr>
        <w:t xml:space="preserve">ziale </w:t>
      </w:r>
      <w:r w:rsidR="009F62A5" w:rsidRPr="00B74BE0">
        <w:rPr>
          <w:rFonts w:asciiTheme="minorHAnsi" w:eastAsiaTheme="majorEastAsia" w:hAnsiTheme="minorHAnsi" w:cstheme="minorHAnsi"/>
          <w:lang w:eastAsia="en-US"/>
        </w:rPr>
        <w:t xml:space="preserve">IX ustawy </w:t>
      </w:r>
      <w:proofErr w:type="spellStart"/>
      <w:r w:rsidR="009F62A5" w:rsidRPr="00B74BE0">
        <w:rPr>
          <w:rFonts w:asciiTheme="minorHAnsi" w:eastAsiaTheme="majorEastAsia" w:hAnsiTheme="minorHAnsi" w:cstheme="minorHAnsi"/>
          <w:lang w:eastAsia="en-US"/>
        </w:rPr>
        <w:t>Pzp</w:t>
      </w:r>
      <w:proofErr w:type="spellEnd"/>
      <w:r w:rsidR="009F62A5" w:rsidRPr="00B74BE0">
        <w:rPr>
          <w:rFonts w:asciiTheme="minorHAnsi" w:eastAsiaTheme="majorEastAsia" w:hAnsiTheme="minorHAnsi" w:cstheme="minorHAnsi"/>
          <w:lang w:eastAsia="en-US"/>
        </w:rPr>
        <w:t xml:space="preserve"> (art. 505</w:t>
      </w:r>
      <w:r w:rsidR="00AE57B1" w:rsidRPr="00B74BE0">
        <w:rPr>
          <w:rFonts w:asciiTheme="minorHAnsi" w:eastAsiaTheme="majorEastAsia" w:hAnsiTheme="minorHAnsi" w:cstheme="minorHAnsi"/>
          <w:lang w:eastAsia="en-US"/>
        </w:rPr>
        <w:t>–</w:t>
      </w:r>
      <w:r w:rsidR="009F62A5" w:rsidRPr="00B74BE0">
        <w:rPr>
          <w:rFonts w:asciiTheme="minorHAnsi" w:eastAsiaTheme="majorEastAsia" w:hAnsiTheme="minorHAnsi" w:cstheme="minorHAnsi"/>
          <w:lang w:eastAsia="en-US"/>
        </w:rPr>
        <w:t>590).</w:t>
      </w:r>
    </w:p>
    <w:p w14:paraId="4458565E" w14:textId="77777777" w:rsidR="00DE2041" w:rsidRPr="00B74BE0" w:rsidRDefault="00DE2041" w:rsidP="00581F72">
      <w:pPr>
        <w:spacing w:after="200" w:line="252" w:lineRule="auto"/>
        <w:contextualSpacing/>
        <w:jc w:val="both"/>
        <w:rPr>
          <w:rFonts w:asciiTheme="minorHAnsi" w:eastAsiaTheme="majorEastAsia" w:hAnsiTheme="minorHAnsi" w:cstheme="minorHAnsi"/>
          <w:lang w:eastAsia="en-US"/>
        </w:rPr>
      </w:pPr>
    </w:p>
    <w:p w14:paraId="0BF6254D" w14:textId="77777777" w:rsidR="00587F52" w:rsidRPr="00B74BE0" w:rsidRDefault="0068680A" w:rsidP="0045780A">
      <w:pPr>
        <w:numPr>
          <w:ilvl w:val="0"/>
          <w:numId w:val="11"/>
        </w:numPr>
        <w:shd w:val="clear" w:color="auto" w:fill="D9D9D9" w:themeFill="background1" w:themeFillShade="D9"/>
        <w:spacing w:after="200" w:line="252" w:lineRule="auto"/>
        <w:contextualSpacing/>
        <w:jc w:val="both"/>
        <w:rPr>
          <w:rFonts w:asciiTheme="minorHAnsi" w:hAnsiTheme="minorHAnsi" w:cstheme="minorHAnsi"/>
          <w:b/>
          <w:lang w:eastAsia="en-US"/>
        </w:rPr>
      </w:pPr>
      <w:r w:rsidRPr="00B74BE0">
        <w:rPr>
          <w:rFonts w:asciiTheme="minorHAnsi" w:hAnsiTheme="minorHAnsi" w:cstheme="minorHAnsi"/>
          <w:b/>
          <w:lang w:eastAsia="en-US"/>
        </w:rPr>
        <w:t xml:space="preserve"> </w:t>
      </w:r>
      <w:r w:rsidR="00587F52" w:rsidRPr="008D6DD0">
        <w:rPr>
          <w:rFonts w:asciiTheme="minorHAnsi" w:hAnsiTheme="minorHAnsi" w:cstheme="minorHAnsi"/>
          <w:b/>
          <w:shd w:val="clear" w:color="auto" w:fill="D9D9D9" w:themeFill="background1" w:themeFillShade="D9"/>
          <w:lang w:eastAsia="en-US"/>
        </w:rPr>
        <w:t xml:space="preserve">Ochrona danych osobowych zebranych przez </w:t>
      </w:r>
      <w:r w:rsidR="001E5EFE" w:rsidRPr="008D6DD0">
        <w:rPr>
          <w:rFonts w:asciiTheme="minorHAnsi" w:hAnsiTheme="minorHAnsi" w:cstheme="minorHAnsi"/>
          <w:b/>
          <w:shd w:val="clear" w:color="auto" w:fill="D9D9D9" w:themeFill="background1" w:themeFillShade="D9"/>
          <w:lang w:eastAsia="en-US"/>
        </w:rPr>
        <w:t>Zamawiającego</w:t>
      </w:r>
      <w:r w:rsidR="00587F52" w:rsidRPr="008D6DD0">
        <w:rPr>
          <w:rFonts w:asciiTheme="minorHAnsi" w:hAnsiTheme="minorHAnsi" w:cstheme="minorHAnsi"/>
          <w:b/>
          <w:shd w:val="clear" w:color="auto" w:fill="D9D9D9" w:themeFill="background1" w:themeFillShade="D9"/>
          <w:lang w:eastAsia="en-US"/>
        </w:rPr>
        <w:t xml:space="preserve"> w toku postępowania</w:t>
      </w:r>
    </w:p>
    <w:p w14:paraId="7D01A395" w14:textId="77777777" w:rsidR="00587F52" w:rsidRPr="00B74BE0" w:rsidRDefault="001E5EFE" w:rsidP="0045780A">
      <w:pPr>
        <w:numPr>
          <w:ilvl w:val="0"/>
          <w:numId w:val="9"/>
        </w:numPr>
        <w:spacing w:after="200" w:line="252" w:lineRule="auto"/>
        <w:contextualSpacing/>
        <w:jc w:val="both"/>
        <w:rPr>
          <w:rFonts w:asciiTheme="minorHAnsi" w:eastAsiaTheme="majorEastAsia" w:hAnsiTheme="minorHAnsi" w:cstheme="minorHAnsi"/>
          <w:lang w:eastAsia="en-US"/>
        </w:rPr>
      </w:pPr>
      <w:r w:rsidRPr="00B74BE0">
        <w:rPr>
          <w:rFonts w:asciiTheme="minorHAnsi" w:eastAsiaTheme="majorEastAsia" w:hAnsiTheme="minorHAnsi" w:cstheme="minorHAnsi"/>
          <w:lang w:eastAsia="en-US"/>
        </w:rPr>
        <w:t>Zamawiający</w:t>
      </w:r>
      <w:r w:rsidR="00587F52" w:rsidRPr="00B74BE0">
        <w:rPr>
          <w:rFonts w:asciiTheme="minorHAnsi" w:eastAsiaTheme="majorEastAsia" w:hAnsiTheme="minorHAnsi" w:cstheme="minorHAnsi"/>
          <w:lang w:eastAsia="en-US"/>
        </w:rPr>
        <w:t xml:space="preserve">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00587F52" w:rsidRPr="00B74BE0">
        <w:rPr>
          <w:rFonts w:asciiTheme="minorHAnsi" w:eastAsiaTheme="majorEastAsia" w:hAnsiTheme="minorHAnsi" w:cstheme="minorHAnsi"/>
          <w:lang w:eastAsia="en-US"/>
        </w:rPr>
        <w:t>Dz.Urz</w:t>
      </w:r>
      <w:proofErr w:type="spellEnd"/>
      <w:r w:rsidR="00587F52" w:rsidRPr="00B74BE0">
        <w:rPr>
          <w:rFonts w:asciiTheme="minorHAnsi" w:eastAsiaTheme="majorEastAsia" w:hAnsiTheme="minorHAnsi" w:cstheme="minorHAnsi"/>
          <w:lang w:eastAsia="en-US"/>
        </w:rPr>
        <w:t>. UE L 119 z 4</w:t>
      </w:r>
      <w:r w:rsidR="00962CBB" w:rsidRPr="00B74BE0">
        <w:rPr>
          <w:rFonts w:asciiTheme="minorHAnsi" w:eastAsiaTheme="majorEastAsia" w:hAnsiTheme="minorHAnsi" w:cstheme="minorHAnsi"/>
          <w:lang w:eastAsia="en-US"/>
        </w:rPr>
        <w:t xml:space="preserve"> maja </w:t>
      </w:r>
      <w:r w:rsidR="00587F52" w:rsidRPr="00B74BE0">
        <w:rPr>
          <w:rFonts w:asciiTheme="minorHAnsi" w:eastAsiaTheme="majorEastAsia" w:hAnsiTheme="minorHAnsi" w:cstheme="minorHAnsi"/>
          <w:lang w:eastAsia="en-US"/>
        </w:rPr>
        <w:t>2016</w:t>
      </w:r>
      <w:r w:rsidR="00962CBB" w:rsidRPr="00B74BE0">
        <w:rPr>
          <w:rFonts w:asciiTheme="minorHAnsi" w:eastAsiaTheme="majorEastAsia" w:hAnsiTheme="minorHAnsi" w:cstheme="minorHAnsi"/>
          <w:lang w:eastAsia="en-US"/>
        </w:rPr>
        <w:t xml:space="preserve"> r.</w:t>
      </w:r>
      <w:r w:rsidR="00587F52" w:rsidRPr="00B74BE0">
        <w:rPr>
          <w:rFonts w:asciiTheme="minorHAnsi" w:eastAsiaTheme="majorEastAsia" w:hAnsiTheme="minorHAnsi" w:cstheme="minorHAnsi"/>
          <w:lang w:eastAsia="en-US"/>
        </w:rPr>
        <w:t>), dalej</w:t>
      </w:r>
      <w:r w:rsidR="00962CBB" w:rsidRPr="00B74BE0">
        <w:rPr>
          <w:rFonts w:asciiTheme="minorHAnsi" w:eastAsiaTheme="majorEastAsia" w:hAnsiTheme="minorHAnsi" w:cstheme="minorHAnsi"/>
          <w:lang w:eastAsia="en-US"/>
        </w:rPr>
        <w:t>:</w:t>
      </w:r>
      <w:r w:rsidR="00587F52" w:rsidRPr="00B74BE0">
        <w:rPr>
          <w:rFonts w:asciiTheme="minorHAnsi" w:eastAsiaTheme="majorEastAsia" w:hAnsiTheme="minorHAnsi" w:cstheme="minorHAnsi"/>
          <w:lang w:eastAsia="en-US"/>
        </w:rPr>
        <w:t xml:space="preserve"> RODO, tym samym</w:t>
      </w:r>
      <w:r w:rsidR="00AA4970" w:rsidRPr="00B74BE0">
        <w:rPr>
          <w:rFonts w:asciiTheme="minorHAnsi" w:eastAsiaTheme="majorEastAsia" w:hAnsiTheme="minorHAnsi" w:cstheme="minorHAnsi"/>
          <w:lang w:eastAsia="en-US"/>
        </w:rPr>
        <w:t xml:space="preserve"> </w:t>
      </w:r>
      <w:r w:rsidR="00587F52" w:rsidRPr="00B74BE0">
        <w:rPr>
          <w:rFonts w:asciiTheme="minorHAnsi" w:eastAsiaTheme="majorEastAsia" w:hAnsiTheme="minorHAnsi" w:cstheme="minorHAnsi"/>
          <w:lang w:eastAsia="en-US"/>
        </w:rPr>
        <w:t xml:space="preserve">dane osobowe podane przez </w:t>
      </w:r>
      <w:r w:rsidR="008F49EB" w:rsidRPr="00B74BE0">
        <w:rPr>
          <w:rFonts w:asciiTheme="minorHAnsi" w:eastAsiaTheme="majorEastAsia" w:hAnsiTheme="minorHAnsi" w:cstheme="minorHAnsi"/>
          <w:lang w:eastAsia="en-US"/>
        </w:rPr>
        <w:t>W</w:t>
      </w:r>
      <w:r w:rsidR="00587F52" w:rsidRPr="00B74BE0">
        <w:rPr>
          <w:rFonts w:asciiTheme="minorHAnsi" w:eastAsiaTheme="majorEastAsia" w:hAnsiTheme="minorHAnsi" w:cstheme="minorHAnsi"/>
          <w:lang w:eastAsia="en-US"/>
        </w:rPr>
        <w:t>ykonawcę  będą przetwarzane zgodnie z RODO oraz zgodnie z przepisami krajowymi.</w:t>
      </w:r>
    </w:p>
    <w:p w14:paraId="42ED7634" w14:textId="77777777" w:rsidR="0004299D" w:rsidRPr="0004299D" w:rsidRDefault="00587F52" w:rsidP="0004299D">
      <w:pPr>
        <w:numPr>
          <w:ilvl w:val="0"/>
          <w:numId w:val="9"/>
        </w:numPr>
        <w:spacing w:after="200" w:line="252" w:lineRule="auto"/>
        <w:contextualSpacing/>
        <w:jc w:val="both"/>
        <w:rPr>
          <w:rFonts w:asciiTheme="minorHAnsi" w:eastAsiaTheme="majorEastAsia" w:hAnsiTheme="minorHAnsi" w:cstheme="minorHAnsi"/>
          <w:b/>
          <w:lang w:eastAsia="en-US"/>
        </w:rPr>
      </w:pPr>
      <w:r w:rsidRPr="00B74BE0">
        <w:rPr>
          <w:rFonts w:asciiTheme="minorHAnsi" w:eastAsiaTheme="majorEastAsia" w:hAnsiTheme="minorHAnsi" w:cstheme="minorHAnsi"/>
          <w:lang w:eastAsia="en-US"/>
        </w:rPr>
        <w:t xml:space="preserve">Dane osobowe </w:t>
      </w:r>
      <w:r w:rsidR="001E5EFE" w:rsidRPr="00B74BE0">
        <w:rPr>
          <w:rFonts w:asciiTheme="minorHAnsi" w:eastAsiaTheme="majorEastAsia" w:hAnsiTheme="minorHAnsi" w:cstheme="minorHAnsi"/>
          <w:lang w:eastAsia="en-US"/>
        </w:rPr>
        <w:t>Wykonawcy</w:t>
      </w:r>
      <w:r w:rsidRPr="00B74BE0">
        <w:rPr>
          <w:rFonts w:asciiTheme="minorHAnsi" w:eastAsiaTheme="majorEastAsia" w:hAnsiTheme="minorHAnsi" w:cstheme="minorHAnsi"/>
          <w:lang w:eastAsia="en-US"/>
        </w:rPr>
        <w:t xml:space="preserve"> </w:t>
      </w:r>
      <w:r w:rsidR="00962CBB" w:rsidRPr="00B74BE0">
        <w:rPr>
          <w:rFonts w:asciiTheme="minorHAnsi" w:eastAsiaTheme="majorEastAsia" w:hAnsiTheme="minorHAnsi" w:cstheme="minorHAnsi"/>
          <w:lang w:eastAsia="en-US"/>
        </w:rPr>
        <w:t xml:space="preserve">będą </w:t>
      </w:r>
      <w:r w:rsidRPr="00B74BE0">
        <w:rPr>
          <w:rFonts w:asciiTheme="minorHAnsi" w:eastAsiaTheme="majorEastAsia" w:hAnsiTheme="minorHAnsi" w:cstheme="minorHAnsi"/>
          <w:lang w:eastAsia="en-US"/>
        </w:rPr>
        <w:t xml:space="preserve">przetwarzane na podstawie art. 6 ust. 1 lit. c RODO </w:t>
      </w:r>
      <w:r w:rsidRPr="00B74BE0">
        <w:rPr>
          <w:rFonts w:asciiTheme="minorHAnsi" w:eastAsiaTheme="majorEastAsia" w:hAnsiTheme="minorHAnsi" w:cstheme="minorHAnsi"/>
          <w:lang w:eastAsia="en-US"/>
        </w:rPr>
        <w:br/>
        <w:t>w celu związanym z przedmiotowym postępowaniem o udzielenie zamówienia publicznego pn.</w:t>
      </w:r>
      <w:r w:rsidR="00166B26">
        <w:rPr>
          <w:rFonts w:asciiTheme="minorHAnsi" w:eastAsiaTheme="majorEastAsia" w:hAnsiTheme="minorHAnsi" w:cstheme="minorHAnsi"/>
          <w:lang w:eastAsia="en-US"/>
        </w:rPr>
        <w:t>:</w:t>
      </w:r>
      <w:r w:rsidRPr="00B74BE0">
        <w:rPr>
          <w:rFonts w:asciiTheme="minorHAnsi" w:eastAsiaTheme="majorEastAsia" w:hAnsiTheme="minorHAnsi" w:cstheme="minorHAnsi"/>
          <w:lang w:eastAsia="en-US"/>
        </w:rPr>
        <w:t xml:space="preserve"> </w:t>
      </w:r>
      <w:r w:rsidR="00542F9F" w:rsidRPr="000C660B">
        <w:rPr>
          <w:rFonts w:ascii="Calibri Light" w:hAnsi="Calibri Light" w:cs="Calibri Light"/>
          <w:b/>
          <w:caps/>
          <w:sz w:val="22"/>
          <w:szCs w:val="22"/>
        </w:rPr>
        <w:t xml:space="preserve">świadczenie usług </w:t>
      </w:r>
      <w:r w:rsidR="00542F9F">
        <w:rPr>
          <w:rFonts w:ascii="Calibri Light" w:hAnsi="Calibri Light" w:cs="Calibri Light"/>
          <w:b/>
          <w:caps/>
          <w:sz w:val="22"/>
          <w:szCs w:val="22"/>
        </w:rPr>
        <w:t>OPIEKI WYTCHNIENIOWEJ DLA CZŁONKÓW RODZIN LUB OPIEKUNÓW W SPRAWOWANIU OPIEKI NAD DZIEĆMI Z ORZECZENIEM O NIEPEŁNOSPRAWNOŚCI ORAZ DLA OSÓB POSIADAJĄCYCH ORZECZENIE O ZNACZNYM STOPNIU NIEPEŁNOSPRAWNOŚCI LUB ORZECZENIE TRAKTOWANE NA RÓWNI Z ORZECZENIEM O ZNACZNYM STOPNIU NIEPEŁNOSPRAWNOŚCI</w:t>
      </w:r>
      <w:r w:rsidR="00542F9F" w:rsidRPr="000C660B">
        <w:rPr>
          <w:rFonts w:ascii="Calibri Light" w:hAnsi="Calibri Light" w:cs="Calibri Light"/>
          <w:b/>
          <w:caps/>
          <w:sz w:val="22"/>
          <w:szCs w:val="22"/>
        </w:rPr>
        <w:t xml:space="preserve"> </w:t>
      </w:r>
      <w:r w:rsidR="00542F9F">
        <w:rPr>
          <w:rFonts w:ascii="Calibri Light" w:hAnsi="Calibri Light" w:cs="Calibri Light"/>
          <w:b/>
          <w:caps/>
          <w:sz w:val="22"/>
          <w:szCs w:val="22"/>
        </w:rPr>
        <w:t>(UCZESTNIKÓW PROGRAMU)</w:t>
      </w:r>
      <w:r w:rsidR="00542F9F" w:rsidRPr="000C660B">
        <w:rPr>
          <w:rFonts w:ascii="Calibri Light" w:hAnsi="Calibri Light" w:cs="Calibri Light"/>
          <w:b/>
          <w:caps/>
          <w:sz w:val="22"/>
          <w:szCs w:val="22"/>
        </w:rPr>
        <w:t>, świadczona na zasadach zgodnych z Programe</w:t>
      </w:r>
      <w:r w:rsidR="00542F9F">
        <w:rPr>
          <w:rFonts w:ascii="Calibri Light" w:hAnsi="Calibri Light" w:cs="Calibri Light"/>
          <w:b/>
          <w:caps/>
          <w:sz w:val="22"/>
          <w:szCs w:val="22"/>
        </w:rPr>
        <w:t>m Ministerstwa Rodziny i Polityki Społecznej „OPIEKA WYTCHNIENIOWA</w:t>
      </w:r>
      <w:r w:rsidR="00542F9F" w:rsidRPr="000C660B">
        <w:rPr>
          <w:rFonts w:ascii="Calibri Light" w:hAnsi="Calibri Light" w:cs="Calibri Light"/>
          <w:b/>
          <w:caps/>
          <w:sz w:val="22"/>
          <w:szCs w:val="22"/>
        </w:rPr>
        <w:t>” – edycja</w:t>
      </w:r>
      <w:r w:rsidR="00542F9F">
        <w:rPr>
          <w:rFonts w:ascii="Calibri Light" w:hAnsi="Calibri Light" w:cs="Calibri Light"/>
          <w:b/>
          <w:caps/>
          <w:sz w:val="22"/>
          <w:szCs w:val="22"/>
        </w:rPr>
        <w:t xml:space="preserve"> 2023,</w:t>
      </w:r>
      <w:r w:rsidR="00542F9F" w:rsidRPr="000C660B">
        <w:rPr>
          <w:rFonts w:ascii="Calibri Light" w:hAnsi="Calibri Light" w:cs="Calibri Light"/>
          <w:b/>
          <w:caps/>
          <w:sz w:val="22"/>
          <w:szCs w:val="22"/>
        </w:rPr>
        <w:t xml:space="preserve"> finansowanego ze środków pochodzących z Funduszu Solidarnościowego</w:t>
      </w:r>
    </w:p>
    <w:p w14:paraId="2ADC7219" w14:textId="77777777" w:rsidR="00FA5EF3" w:rsidRPr="0004299D" w:rsidRDefault="00FA5EF3" w:rsidP="00FA5EF3">
      <w:pPr>
        <w:numPr>
          <w:ilvl w:val="0"/>
          <w:numId w:val="9"/>
        </w:numPr>
        <w:spacing w:after="200" w:line="252" w:lineRule="auto"/>
        <w:contextualSpacing/>
        <w:jc w:val="both"/>
        <w:rPr>
          <w:rFonts w:asciiTheme="minorHAnsi" w:eastAsiaTheme="majorEastAsia" w:hAnsiTheme="minorHAnsi" w:cstheme="minorHAnsi"/>
          <w:b/>
          <w:lang w:eastAsia="en-US"/>
        </w:rPr>
      </w:pPr>
      <w:r w:rsidRPr="0004299D">
        <w:rPr>
          <w:rFonts w:asciiTheme="minorHAnsi" w:eastAsiaTheme="majorEastAsia" w:hAnsiTheme="minorHAnsi" w:cstheme="minorHAnsi"/>
          <w:lang w:eastAsia="en-US"/>
        </w:rPr>
        <w:t xml:space="preserve">Odbiorcami przekazanych przez </w:t>
      </w:r>
      <w:r>
        <w:rPr>
          <w:rFonts w:asciiTheme="minorHAnsi" w:eastAsiaTheme="majorEastAsia" w:hAnsiTheme="minorHAnsi" w:cstheme="minorHAnsi"/>
          <w:lang w:eastAsia="en-US"/>
        </w:rPr>
        <w:t>W</w:t>
      </w:r>
      <w:r w:rsidRPr="0004299D">
        <w:rPr>
          <w:rFonts w:asciiTheme="minorHAnsi" w:eastAsiaTheme="majorEastAsia" w:hAnsiTheme="minorHAnsi" w:cstheme="minorHAnsi"/>
          <w:lang w:eastAsia="en-US"/>
        </w:rPr>
        <w:t>ykonawcę danych osobowych będą osoby lub podmioty, którym zostanie udostępniona dokumentacja postępowania zgodnie z ustaw</w:t>
      </w:r>
      <w:r>
        <w:rPr>
          <w:rFonts w:asciiTheme="minorHAnsi" w:eastAsiaTheme="majorEastAsia" w:hAnsiTheme="minorHAnsi" w:cstheme="minorHAnsi"/>
          <w:lang w:eastAsia="en-US"/>
        </w:rPr>
        <w:t>ą</w:t>
      </w:r>
      <w:r w:rsidRPr="0004299D">
        <w:rPr>
          <w:rFonts w:asciiTheme="minorHAnsi" w:eastAsiaTheme="majorEastAsia" w:hAnsiTheme="minorHAnsi" w:cstheme="minorHAnsi"/>
          <w:lang w:eastAsia="en-US"/>
        </w:rPr>
        <w:t xml:space="preserve"> </w:t>
      </w:r>
      <w:proofErr w:type="spellStart"/>
      <w:r w:rsidRPr="0004299D">
        <w:rPr>
          <w:rFonts w:asciiTheme="minorHAnsi" w:eastAsiaTheme="majorEastAsia" w:hAnsiTheme="minorHAnsi" w:cstheme="minorHAnsi"/>
          <w:lang w:eastAsia="en-US"/>
        </w:rPr>
        <w:t>Pzp</w:t>
      </w:r>
      <w:proofErr w:type="spellEnd"/>
      <w:r w:rsidRPr="0004299D">
        <w:rPr>
          <w:rFonts w:asciiTheme="minorHAnsi" w:eastAsiaTheme="majorEastAsia" w:hAnsiTheme="minorHAnsi" w:cstheme="minorHAnsi"/>
          <w:lang w:eastAsia="en-US"/>
        </w:rPr>
        <w:t>, a także art. 6 ustawy z 6 września 2001 r. o dostępie do informacji publicznej.</w:t>
      </w:r>
    </w:p>
    <w:p w14:paraId="6611EE50" w14:textId="77777777" w:rsidR="00352806" w:rsidRPr="00B74BE0" w:rsidRDefault="00587F52" w:rsidP="0045780A">
      <w:pPr>
        <w:numPr>
          <w:ilvl w:val="0"/>
          <w:numId w:val="9"/>
        </w:numPr>
        <w:spacing w:after="200" w:line="252" w:lineRule="auto"/>
        <w:contextualSpacing/>
        <w:jc w:val="both"/>
        <w:rPr>
          <w:rFonts w:asciiTheme="minorHAnsi" w:eastAsiaTheme="majorEastAsia" w:hAnsiTheme="minorHAnsi" w:cstheme="minorHAnsi"/>
          <w:lang w:eastAsia="en-US"/>
        </w:rPr>
      </w:pPr>
      <w:r w:rsidRPr="00B74BE0">
        <w:rPr>
          <w:rFonts w:asciiTheme="minorHAnsi" w:eastAsiaTheme="majorEastAsia" w:hAnsiTheme="minorHAnsi" w:cstheme="minorHAnsi"/>
          <w:lang w:eastAsia="en-US"/>
        </w:rPr>
        <w:t xml:space="preserve">Dane osobowe </w:t>
      </w:r>
      <w:r w:rsidR="001E5EFE" w:rsidRPr="00B74BE0">
        <w:rPr>
          <w:rFonts w:asciiTheme="minorHAnsi" w:eastAsiaTheme="majorEastAsia" w:hAnsiTheme="minorHAnsi" w:cstheme="minorHAnsi"/>
          <w:lang w:eastAsia="en-US"/>
        </w:rPr>
        <w:t>Wykonawcy</w:t>
      </w:r>
      <w:r w:rsidR="00962CBB" w:rsidRPr="00B74BE0">
        <w:rPr>
          <w:rFonts w:asciiTheme="minorHAnsi" w:eastAsiaTheme="majorEastAsia" w:hAnsiTheme="minorHAnsi" w:cstheme="minorHAnsi"/>
          <w:lang w:eastAsia="en-US"/>
        </w:rPr>
        <w:t xml:space="preserve"> </w:t>
      </w:r>
      <w:r w:rsidRPr="00B74BE0">
        <w:rPr>
          <w:rFonts w:asciiTheme="minorHAnsi" w:eastAsiaTheme="majorEastAsia" w:hAnsiTheme="minorHAnsi" w:cstheme="minorHAnsi"/>
          <w:lang w:eastAsia="en-US"/>
        </w:rPr>
        <w:t>zawarte w protokole po</w:t>
      </w:r>
      <w:r w:rsidR="009303A8" w:rsidRPr="00B74BE0">
        <w:rPr>
          <w:rFonts w:asciiTheme="minorHAnsi" w:eastAsiaTheme="majorEastAsia" w:hAnsiTheme="minorHAnsi" w:cstheme="minorHAnsi"/>
          <w:lang w:eastAsia="en-US"/>
        </w:rPr>
        <w:t>stępowania</w:t>
      </w:r>
      <w:r w:rsidR="00962CBB" w:rsidRPr="00B74BE0">
        <w:rPr>
          <w:rFonts w:asciiTheme="minorHAnsi" w:eastAsiaTheme="majorEastAsia" w:hAnsiTheme="minorHAnsi" w:cstheme="minorHAnsi"/>
          <w:lang w:eastAsia="en-US"/>
        </w:rPr>
        <w:t xml:space="preserve"> </w:t>
      </w:r>
      <w:r w:rsidR="009303A8" w:rsidRPr="00B74BE0">
        <w:rPr>
          <w:rFonts w:asciiTheme="minorHAnsi" w:eastAsiaTheme="majorEastAsia" w:hAnsiTheme="minorHAnsi" w:cstheme="minorHAnsi"/>
          <w:lang w:eastAsia="en-US"/>
        </w:rPr>
        <w:t>będą przechowywane</w:t>
      </w:r>
      <w:r w:rsidRPr="00B74BE0">
        <w:rPr>
          <w:rFonts w:asciiTheme="minorHAnsi" w:eastAsiaTheme="majorEastAsia" w:hAnsiTheme="minorHAnsi" w:cstheme="minorHAnsi"/>
          <w:lang w:eastAsia="en-US"/>
        </w:rPr>
        <w:t xml:space="preserve"> przez okres 4 lat</w:t>
      </w:r>
      <w:r w:rsidR="00962CBB" w:rsidRPr="00B74BE0">
        <w:rPr>
          <w:rFonts w:asciiTheme="minorHAnsi" w:eastAsiaTheme="majorEastAsia" w:hAnsiTheme="minorHAnsi" w:cstheme="minorHAnsi"/>
          <w:lang w:eastAsia="en-US"/>
        </w:rPr>
        <w:t>,</w:t>
      </w:r>
      <w:r w:rsidRPr="00B74BE0">
        <w:rPr>
          <w:rFonts w:asciiTheme="minorHAnsi" w:eastAsiaTheme="majorEastAsia" w:hAnsiTheme="minorHAnsi" w:cstheme="minorHAnsi"/>
          <w:lang w:eastAsia="en-US"/>
        </w:rPr>
        <w:t xml:space="preserve"> od dnia zakończenia postępowania o udzielenie zamówienia, a jeżeli czas trwania umowy przekracza 4 lata, okres przechowywania obejmuje cały czas trwania umowy.</w:t>
      </w:r>
    </w:p>
    <w:p w14:paraId="58F06CF8" w14:textId="77777777" w:rsidR="00587F52" w:rsidRPr="006201A4" w:rsidRDefault="00587F52" w:rsidP="0045780A">
      <w:pPr>
        <w:numPr>
          <w:ilvl w:val="0"/>
          <w:numId w:val="9"/>
        </w:numPr>
        <w:spacing w:after="200" w:line="252" w:lineRule="auto"/>
        <w:contextualSpacing/>
        <w:jc w:val="both"/>
        <w:rPr>
          <w:rFonts w:asciiTheme="minorHAnsi" w:eastAsiaTheme="majorEastAsia" w:hAnsiTheme="minorHAnsi" w:cstheme="minorHAnsi"/>
          <w:b/>
          <w:lang w:eastAsia="en-US"/>
        </w:rPr>
      </w:pPr>
      <w:r w:rsidRPr="00B74BE0">
        <w:rPr>
          <w:rFonts w:asciiTheme="minorHAnsi" w:eastAsiaTheme="majorEastAsia" w:hAnsiTheme="minorHAnsi" w:cstheme="minorHAnsi"/>
          <w:lang w:eastAsia="en-US"/>
        </w:rPr>
        <w:t>Klauzula informacyjna, o której mowa w art. 13 ust. 1 i 2 ROD</w:t>
      </w:r>
      <w:r w:rsidR="00A87297" w:rsidRPr="00B74BE0">
        <w:rPr>
          <w:rFonts w:asciiTheme="minorHAnsi" w:eastAsiaTheme="majorEastAsia" w:hAnsiTheme="minorHAnsi" w:cstheme="minorHAnsi"/>
          <w:lang w:eastAsia="en-US"/>
        </w:rPr>
        <w:t>O znajdu</w:t>
      </w:r>
      <w:r w:rsidR="00814EB5" w:rsidRPr="00B74BE0">
        <w:rPr>
          <w:rFonts w:asciiTheme="minorHAnsi" w:eastAsiaTheme="majorEastAsia" w:hAnsiTheme="minorHAnsi" w:cstheme="minorHAnsi"/>
          <w:lang w:eastAsia="en-US"/>
        </w:rPr>
        <w:t xml:space="preserve">je się </w:t>
      </w:r>
      <w:r w:rsidR="00814EB5" w:rsidRPr="006201A4">
        <w:rPr>
          <w:rFonts w:asciiTheme="minorHAnsi" w:eastAsiaTheme="majorEastAsia" w:hAnsiTheme="minorHAnsi" w:cstheme="minorHAnsi"/>
          <w:b/>
          <w:lang w:eastAsia="en-US"/>
        </w:rPr>
        <w:t xml:space="preserve">w załączniku nr </w:t>
      </w:r>
      <w:r w:rsidR="006201A4" w:rsidRPr="006201A4">
        <w:rPr>
          <w:rFonts w:asciiTheme="minorHAnsi" w:eastAsiaTheme="majorEastAsia" w:hAnsiTheme="minorHAnsi" w:cstheme="minorHAnsi"/>
          <w:b/>
          <w:lang w:eastAsia="en-US"/>
        </w:rPr>
        <w:t>3</w:t>
      </w:r>
      <w:r w:rsidR="00926354" w:rsidRPr="006201A4">
        <w:rPr>
          <w:rFonts w:asciiTheme="minorHAnsi" w:eastAsiaTheme="majorEastAsia" w:hAnsiTheme="minorHAnsi" w:cstheme="minorHAnsi"/>
          <w:b/>
          <w:lang w:eastAsia="en-US"/>
        </w:rPr>
        <w:t xml:space="preserve"> </w:t>
      </w:r>
      <w:r w:rsidR="009303A8" w:rsidRPr="006201A4">
        <w:rPr>
          <w:rFonts w:asciiTheme="minorHAnsi" w:eastAsiaTheme="majorEastAsia" w:hAnsiTheme="minorHAnsi" w:cstheme="minorHAnsi"/>
          <w:b/>
          <w:lang w:eastAsia="en-US"/>
        </w:rPr>
        <w:t xml:space="preserve"> do SWZ</w:t>
      </w:r>
      <w:r w:rsidR="00962CBB" w:rsidRPr="006201A4">
        <w:rPr>
          <w:rFonts w:asciiTheme="minorHAnsi" w:eastAsiaTheme="majorEastAsia" w:hAnsiTheme="minorHAnsi" w:cstheme="minorHAnsi"/>
          <w:b/>
          <w:lang w:eastAsia="en-US"/>
        </w:rPr>
        <w:t>.</w:t>
      </w:r>
    </w:p>
    <w:p w14:paraId="1A91543E" w14:textId="77777777" w:rsidR="00FA5EF3" w:rsidRPr="00B74BE0" w:rsidRDefault="00FA5EF3" w:rsidP="00FA5EF3">
      <w:pPr>
        <w:numPr>
          <w:ilvl w:val="0"/>
          <w:numId w:val="9"/>
        </w:numPr>
        <w:spacing w:after="200" w:line="252" w:lineRule="auto"/>
        <w:contextualSpacing/>
        <w:jc w:val="both"/>
        <w:rPr>
          <w:rFonts w:asciiTheme="minorHAnsi" w:eastAsiaTheme="majorEastAsia" w:hAnsiTheme="minorHAnsi" w:cstheme="minorHAnsi"/>
          <w:lang w:eastAsia="en-US"/>
        </w:rPr>
      </w:pPr>
      <w:r w:rsidRPr="00B74BE0">
        <w:rPr>
          <w:rFonts w:asciiTheme="minorHAnsi" w:eastAsiaTheme="majorEastAsia" w:hAnsiTheme="minorHAnsi" w:cstheme="minorHAnsi"/>
          <w:lang w:eastAsia="en-US"/>
        </w:rPr>
        <w:t xml:space="preserve">Zamawiający nie planuje przetwarzania danych osobowych Wykonawcy w celu innym niż cel określony w </w:t>
      </w:r>
      <w:r>
        <w:rPr>
          <w:rFonts w:asciiTheme="minorHAnsi" w:eastAsiaTheme="majorEastAsia" w:hAnsiTheme="minorHAnsi" w:cstheme="minorHAnsi"/>
          <w:lang w:eastAsia="en-US"/>
        </w:rPr>
        <w:t>pkt 2</w:t>
      </w:r>
      <w:r w:rsidRPr="00B74BE0">
        <w:rPr>
          <w:rFonts w:asciiTheme="minorHAnsi" w:eastAsiaTheme="majorEastAsia" w:hAnsiTheme="minorHAnsi" w:cstheme="minorHAnsi"/>
          <w:lang w:eastAsia="en-US"/>
        </w:rPr>
        <w:t xml:space="preserve"> powyżej. Jeżeli administrator będzie planował przetwarzać dane osobowe w celu innym niż cel, w którym dane osobowe zostały zebrane (tj. cel określony w lit. </w:t>
      </w:r>
      <w:r>
        <w:rPr>
          <w:rFonts w:asciiTheme="minorHAnsi" w:eastAsiaTheme="majorEastAsia" w:hAnsiTheme="minorHAnsi" w:cstheme="minorHAnsi"/>
          <w:lang w:eastAsia="en-US"/>
        </w:rPr>
        <w:t>2</w:t>
      </w:r>
      <w:r w:rsidRPr="00B74BE0">
        <w:rPr>
          <w:rFonts w:asciiTheme="minorHAnsi" w:eastAsiaTheme="majorEastAsia" w:hAnsiTheme="minorHAnsi" w:cstheme="minorHAnsi"/>
          <w:lang w:eastAsia="en-US"/>
        </w:rPr>
        <w:t xml:space="preserve"> powyżej), przed takim dalszym przetwarzaniem poinformuje on osobę, której </w:t>
      </w:r>
      <w:r w:rsidRPr="00B74BE0">
        <w:rPr>
          <w:rFonts w:asciiTheme="minorHAnsi" w:eastAsiaTheme="majorEastAsia" w:hAnsiTheme="minorHAnsi" w:cstheme="minorHAnsi"/>
          <w:lang w:eastAsia="en-US"/>
        </w:rPr>
        <w:lastRenderedPageBreak/>
        <w:t>dane dotyczą, o tym innym celu oraz udzieli jej wszelkich innych stosownych informacji, o których mowa w art. 13 ust. 2 RODO.</w:t>
      </w:r>
    </w:p>
    <w:p w14:paraId="54598273" w14:textId="77777777" w:rsidR="00587F52" w:rsidRPr="00B74BE0" w:rsidRDefault="001E5EFE" w:rsidP="0045780A">
      <w:pPr>
        <w:numPr>
          <w:ilvl w:val="0"/>
          <w:numId w:val="9"/>
        </w:numPr>
        <w:spacing w:after="200" w:line="252" w:lineRule="auto"/>
        <w:contextualSpacing/>
        <w:jc w:val="both"/>
        <w:rPr>
          <w:rFonts w:asciiTheme="minorHAnsi" w:eastAsiaTheme="majorEastAsia" w:hAnsiTheme="minorHAnsi" w:cstheme="minorHAnsi"/>
          <w:lang w:eastAsia="en-US"/>
        </w:rPr>
      </w:pPr>
      <w:r w:rsidRPr="00B74BE0">
        <w:rPr>
          <w:rFonts w:asciiTheme="minorHAnsi" w:eastAsiaTheme="majorEastAsia" w:hAnsiTheme="minorHAnsi" w:cstheme="minorHAnsi"/>
          <w:lang w:eastAsia="en-US"/>
        </w:rPr>
        <w:t>Wykonawc</w:t>
      </w:r>
      <w:r w:rsidR="00781084" w:rsidRPr="00B74BE0">
        <w:rPr>
          <w:rFonts w:asciiTheme="minorHAnsi" w:eastAsiaTheme="majorEastAsia" w:hAnsiTheme="minorHAnsi" w:cstheme="minorHAnsi"/>
          <w:lang w:eastAsia="en-US"/>
        </w:rPr>
        <w:t>a</w:t>
      </w:r>
      <w:r w:rsidR="00587F52" w:rsidRPr="00B74BE0">
        <w:rPr>
          <w:rFonts w:asciiTheme="minorHAnsi" w:eastAsiaTheme="majorEastAsia" w:hAnsiTheme="minorHAnsi" w:cstheme="minorHAnsi"/>
          <w:lang w:eastAsia="en-US"/>
        </w:rPr>
        <w:t xml:space="preserve">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08EE4AE6" w14:textId="77777777" w:rsidR="00587F52" w:rsidRPr="00B74BE0" w:rsidRDefault="00587F52" w:rsidP="000521B3">
      <w:pPr>
        <w:numPr>
          <w:ilvl w:val="0"/>
          <w:numId w:val="3"/>
        </w:numPr>
        <w:ind w:left="714" w:hanging="357"/>
        <w:jc w:val="both"/>
        <w:rPr>
          <w:rFonts w:asciiTheme="minorHAnsi" w:eastAsiaTheme="majorEastAsia" w:hAnsiTheme="minorHAnsi" w:cstheme="minorHAnsi"/>
          <w:lang w:eastAsia="en-US"/>
        </w:rPr>
      </w:pPr>
      <w:r w:rsidRPr="00B74BE0">
        <w:rPr>
          <w:rFonts w:asciiTheme="minorHAnsi" w:eastAsiaTheme="majorEastAsia" w:hAnsiTheme="minorHAnsi" w:cstheme="minorHAnsi"/>
          <w:lang w:eastAsia="en-US"/>
        </w:rPr>
        <w:t xml:space="preserve">obowiązek informacyjny przewidziany w art. 13 RODO względem osób fizycznych, których dane osobowe dotyczą i od których dane te </w:t>
      </w:r>
      <w:r w:rsidR="001E5EFE" w:rsidRPr="00B74BE0">
        <w:rPr>
          <w:rFonts w:asciiTheme="minorHAnsi" w:eastAsiaTheme="majorEastAsia" w:hAnsiTheme="minorHAnsi" w:cstheme="minorHAnsi"/>
          <w:lang w:eastAsia="en-US"/>
        </w:rPr>
        <w:t>Wykonawc</w:t>
      </w:r>
      <w:r w:rsidR="00781084" w:rsidRPr="00B74BE0">
        <w:rPr>
          <w:rFonts w:asciiTheme="minorHAnsi" w:eastAsiaTheme="majorEastAsia" w:hAnsiTheme="minorHAnsi" w:cstheme="minorHAnsi"/>
          <w:lang w:eastAsia="en-US"/>
        </w:rPr>
        <w:t>a</w:t>
      </w:r>
      <w:r w:rsidRPr="00B74BE0">
        <w:rPr>
          <w:rFonts w:asciiTheme="minorHAnsi" w:eastAsiaTheme="majorEastAsia" w:hAnsiTheme="minorHAnsi" w:cstheme="minorHAnsi"/>
          <w:lang w:eastAsia="en-US"/>
        </w:rPr>
        <w:t xml:space="preserve"> bezpośrednio pozyskał i przekazał </w:t>
      </w:r>
      <w:r w:rsidR="001E5EFE" w:rsidRPr="00B74BE0">
        <w:rPr>
          <w:rFonts w:asciiTheme="minorHAnsi" w:eastAsiaTheme="majorEastAsia" w:hAnsiTheme="minorHAnsi" w:cstheme="minorHAnsi"/>
          <w:lang w:eastAsia="en-US"/>
        </w:rPr>
        <w:t>Zamawiającemu</w:t>
      </w:r>
      <w:r w:rsidRPr="00B74BE0">
        <w:rPr>
          <w:rFonts w:asciiTheme="minorHAnsi" w:eastAsiaTheme="majorEastAsia" w:hAnsiTheme="minorHAnsi" w:cstheme="minorHAnsi"/>
          <w:lang w:eastAsia="en-US"/>
        </w:rPr>
        <w:t xml:space="preserve"> w treści oferty lub dokumentów składanych na żądanie </w:t>
      </w:r>
      <w:r w:rsidR="001E5EFE" w:rsidRPr="00B74BE0">
        <w:rPr>
          <w:rFonts w:asciiTheme="minorHAnsi" w:eastAsiaTheme="majorEastAsia" w:hAnsiTheme="minorHAnsi" w:cstheme="minorHAnsi"/>
          <w:lang w:eastAsia="en-US"/>
        </w:rPr>
        <w:t>Zamawiającego</w:t>
      </w:r>
      <w:r w:rsidR="00962CBB" w:rsidRPr="00B74BE0">
        <w:rPr>
          <w:rFonts w:asciiTheme="minorHAnsi" w:eastAsiaTheme="majorEastAsia" w:hAnsiTheme="minorHAnsi" w:cstheme="minorHAnsi"/>
          <w:lang w:eastAsia="en-US"/>
        </w:rPr>
        <w:t>;</w:t>
      </w:r>
    </w:p>
    <w:p w14:paraId="38BC1A38" w14:textId="77777777" w:rsidR="00352806" w:rsidRPr="00B74BE0" w:rsidRDefault="00587F52" w:rsidP="000521B3">
      <w:pPr>
        <w:numPr>
          <w:ilvl w:val="0"/>
          <w:numId w:val="3"/>
        </w:numPr>
        <w:ind w:left="714" w:hanging="357"/>
        <w:jc w:val="both"/>
        <w:rPr>
          <w:rFonts w:asciiTheme="minorHAnsi" w:eastAsiaTheme="majorEastAsia" w:hAnsiTheme="minorHAnsi" w:cstheme="minorHAnsi"/>
          <w:lang w:eastAsia="en-US"/>
        </w:rPr>
      </w:pPr>
      <w:r w:rsidRPr="00B74BE0">
        <w:rPr>
          <w:rFonts w:asciiTheme="minorHAnsi" w:eastAsiaTheme="majorEastAsia" w:hAnsiTheme="minorHAnsi" w:cstheme="minorHAnsi"/>
          <w:lang w:eastAsia="en-US"/>
        </w:rPr>
        <w:t xml:space="preserve">obowiązek informacyjny wynikający z art. 14 RODO względem osób fizycznych, których dane </w:t>
      </w:r>
      <w:r w:rsidR="001E5EFE" w:rsidRPr="00B74BE0">
        <w:rPr>
          <w:rFonts w:asciiTheme="minorHAnsi" w:eastAsiaTheme="majorEastAsia" w:hAnsiTheme="minorHAnsi" w:cstheme="minorHAnsi"/>
          <w:lang w:eastAsia="en-US"/>
        </w:rPr>
        <w:t>Wykonawc</w:t>
      </w:r>
      <w:r w:rsidR="00781084" w:rsidRPr="00B74BE0">
        <w:rPr>
          <w:rFonts w:asciiTheme="minorHAnsi" w:eastAsiaTheme="majorEastAsia" w:hAnsiTheme="minorHAnsi" w:cstheme="minorHAnsi"/>
          <w:lang w:eastAsia="en-US"/>
        </w:rPr>
        <w:t>a</w:t>
      </w:r>
      <w:r w:rsidRPr="00B74BE0">
        <w:rPr>
          <w:rFonts w:asciiTheme="minorHAnsi" w:eastAsiaTheme="majorEastAsia" w:hAnsiTheme="minorHAnsi" w:cstheme="minorHAnsi"/>
          <w:lang w:eastAsia="en-US"/>
        </w:rPr>
        <w:t xml:space="preserve"> pozyskał w sposób pośredni, a które to dane </w:t>
      </w:r>
      <w:r w:rsidR="001E5EFE" w:rsidRPr="00B74BE0">
        <w:rPr>
          <w:rFonts w:asciiTheme="minorHAnsi" w:eastAsiaTheme="majorEastAsia" w:hAnsiTheme="minorHAnsi" w:cstheme="minorHAnsi"/>
          <w:lang w:eastAsia="en-US"/>
        </w:rPr>
        <w:t>Wykonawc</w:t>
      </w:r>
      <w:r w:rsidR="00781084" w:rsidRPr="00B74BE0">
        <w:rPr>
          <w:rFonts w:asciiTheme="minorHAnsi" w:eastAsiaTheme="majorEastAsia" w:hAnsiTheme="minorHAnsi" w:cstheme="minorHAnsi"/>
          <w:lang w:eastAsia="en-US"/>
        </w:rPr>
        <w:t>a</w:t>
      </w:r>
      <w:r w:rsidRPr="00B74BE0">
        <w:rPr>
          <w:rFonts w:asciiTheme="minorHAnsi" w:eastAsiaTheme="majorEastAsia" w:hAnsiTheme="minorHAnsi" w:cstheme="minorHAnsi"/>
          <w:lang w:eastAsia="en-US"/>
        </w:rPr>
        <w:t xml:space="preserve"> przekazuje </w:t>
      </w:r>
      <w:r w:rsidR="001E5EFE" w:rsidRPr="00B74BE0">
        <w:rPr>
          <w:rFonts w:asciiTheme="minorHAnsi" w:eastAsiaTheme="majorEastAsia" w:hAnsiTheme="minorHAnsi" w:cstheme="minorHAnsi"/>
          <w:lang w:eastAsia="en-US"/>
        </w:rPr>
        <w:t>Zamawiającemu</w:t>
      </w:r>
      <w:r w:rsidRPr="00B74BE0">
        <w:rPr>
          <w:rFonts w:asciiTheme="minorHAnsi" w:eastAsiaTheme="majorEastAsia" w:hAnsiTheme="minorHAnsi" w:cstheme="minorHAnsi"/>
          <w:lang w:eastAsia="en-US"/>
        </w:rPr>
        <w:t xml:space="preserve"> w treści oferty lub dokumentów składanych na żądanie </w:t>
      </w:r>
      <w:r w:rsidR="001E5EFE" w:rsidRPr="00B74BE0">
        <w:rPr>
          <w:rFonts w:asciiTheme="minorHAnsi" w:eastAsiaTheme="majorEastAsia" w:hAnsiTheme="minorHAnsi" w:cstheme="minorHAnsi"/>
          <w:lang w:eastAsia="en-US"/>
        </w:rPr>
        <w:t>Zamawiającego</w:t>
      </w:r>
      <w:r w:rsidR="00FA5EF3">
        <w:rPr>
          <w:rFonts w:asciiTheme="minorHAnsi" w:eastAsiaTheme="majorEastAsia" w:hAnsiTheme="minorHAnsi" w:cstheme="minorHAnsi"/>
          <w:lang w:eastAsia="en-US"/>
        </w:rPr>
        <w:t>,</w:t>
      </w:r>
    </w:p>
    <w:p w14:paraId="2346A6D2" w14:textId="77777777" w:rsidR="00814EB5" w:rsidRPr="00DE2D29" w:rsidRDefault="00587F52" w:rsidP="0045780A">
      <w:pPr>
        <w:numPr>
          <w:ilvl w:val="0"/>
          <w:numId w:val="9"/>
        </w:numPr>
        <w:spacing w:after="200" w:line="252" w:lineRule="auto"/>
        <w:contextualSpacing/>
        <w:jc w:val="both"/>
        <w:rPr>
          <w:rFonts w:asciiTheme="minorHAnsi" w:eastAsiaTheme="majorEastAsia" w:hAnsiTheme="minorHAnsi" w:cstheme="minorHAnsi"/>
          <w:b/>
          <w:lang w:eastAsia="en-US"/>
        </w:rPr>
      </w:pPr>
      <w:r w:rsidRPr="00B74BE0">
        <w:rPr>
          <w:rFonts w:asciiTheme="minorHAnsi" w:eastAsiaTheme="majorEastAsia" w:hAnsiTheme="minorHAnsi" w:cstheme="minorHAnsi"/>
          <w:lang w:eastAsia="en-US"/>
        </w:rPr>
        <w:t xml:space="preserve">W celu zapewnienia, że </w:t>
      </w:r>
      <w:r w:rsidR="001E5EFE" w:rsidRPr="00B74BE0">
        <w:rPr>
          <w:rFonts w:asciiTheme="minorHAnsi" w:eastAsiaTheme="majorEastAsia" w:hAnsiTheme="minorHAnsi" w:cstheme="minorHAnsi"/>
          <w:lang w:eastAsia="en-US"/>
        </w:rPr>
        <w:t>Wykonawc</w:t>
      </w:r>
      <w:r w:rsidR="00926354" w:rsidRPr="00B74BE0">
        <w:rPr>
          <w:rFonts w:asciiTheme="minorHAnsi" w:eastAsiaTheme="majorEastAsia" w:hAnsiTheme="minorHAnsi" w:cstheme="minorHAnsi"/>
          <w:lang w:eastAsia="en-US"/>
        </w:rPr>
        <w:t>a</w:t>
      </w:r>
      <w:r w:rsidRPr="00B74BE0">
        <w:rPr>
          <w:rFonts w:asciiTheme="minorHAnsi" w:eastAsiaTheme="majorEastAsia" w:hAnsiTheme="minorHAnsi" w:cstheme="minorHAnsi"/>
          <w:lang w:eastAsia="en-US"/>
        </w:rPr>
        <w:t xml:space="preserve"> wypełnił ww. obowiązki informacyjne oraz ochrony prawnie uzasadnionych interesów osoby trzeciej, której dane zostały przekazane w zwią</w:t>
      </w:r>
      <w:r w:rsidR="00352806" w:rsidRPr="00B74BE0">
        <w:rPr>
          <w:rFonts w:asciiTheme="minorHAnsi" w:eastAsiaTheme="majorEastAsia" w:hAnsiTheme="minorHAnsi" w:cstheme="minorHAnsi"/>
          <w:lang w:eastAsia="en-US"/>
        </w:rPr>
        <w:t xml:space="preserve">zku z udziałem w postępowaniu, </w:t>
      </w:r>
      <w:r w:rsidR="001E5EFE" w:rsidRPr="00B74BE0">
        <w:rPr>
          <w:rFonts w:asciiTheme="minorHAnsi" w:eastAsiaTheme="majorEastAsia" w:hAnsiTheme="minorHAnsi" w:cstheme="minorHAnsi"/>
          <w:lang w:eastAsia="en-US"/>
        </w:rPr>
        <w:t>Wykonawc</w:t>
      </w:r>
      <w:r w:rsidR="00781084" w:rsidRPr="00B74BE0">
        <w:rPr>
          <w:rFonts w:asciiTheme="minorHAnsi" w:eastAsiaTheme="majorEastAsia" w:hAnsiTheme="minorHAnsi" w:cstheme="minorHAnsi"/>
          <w:lang w:eastAsia="en-US"/>
        </w:rPr>
        <w:t>a</w:t>
      </w:r>
      <w:r w:rsidRPr="00B74BE0">
        <w:rPr>
          <w:rFonts w:asciiTheme="minorHAnsi" w:eastAsiaTheme="majorEastAsia" w:hAnsiTheme="minorHAnsi" w:cstheme="minorHAnsi"/>
          <w:lang w:eastAsia="en-US"/>
        </w:rPr>
        <w:t xml:space="preserve"> składa oświadczenia o wypełnieniu przez niego obowiązków informacyjnych przewidzianych w art. 13 lub art. 14 RODO – treść oświadczenia została zawarta </w:t>
      </w:r>
      <w:r w:rsidR="00352806" w:rsidRPr="00DE2D29">
        <w:rPr>
          <w:rFonts w:asciiTheme="minorHAnsi" w:eastAsiaTheme="majorEastAsia" w:hAnsiTheme="minorHAnsi" w:cstheme="minorHAnsi"/>
          <w:b/>
          <w:lang w:eastAsia="en-US"/>
        </w:rPr>
        <w:t xml:space="preserve">w załączniku nr </w:t>
      </w:r>
      <w:r w:rsidR="006201A4">
        <w:rPr>
          <w:rFonts w:asciiTheme="minorHAnsi" w:eastAsiaTheme="majorEastAsia" w:hAnsiTheme="minorHAnsi" w:cstheme="minorHAnsi"/>
          <w:b/>
          <w:lang w:eastAsia="en-US"/>
        </w:rPr>
        <w:t>3</w:t>
      </w:r>
      <w:r w:rsidR="00926354" w:rsidRPr="00DE2D29">
        <w:rPr>
          <w:rFonts w:asciiTheme="minorHAnsi" w:eastAsiaTheme="majorEastAsia" w:hAnsiTheme="minorHAnsi" w:cstheme="minorHAnsi"/>
          <w:b/>
          <w:lang w:eastAsia="en-US"/>
        </w:rPr>
        <w:t xml:space="preserve"> </w:t>
      </w:r>
      <w:r w:rsidR="009303A8" w:rsidRPr="00DE2D29">
        <w:rPr>
          <w:rFonts w:asciiTheme="minorHAnsi" w:eastAsiaTheme="majorEastAsia" w:hAnsiTheme="minorHAnsi" w:cstheme="minorHAnsi"/>
          <w:b/>
          <w:lang w:eastAsia="en-US"/>
        </w:rPr>
        <w:t>do S</w:t>
      </w:r>
      <w:r w:rsidR="00814EB5" w:rsidRPr="00DE2D29">
        <w:rPr>
          <w:rFonts w:asciiTheme="minorHAnsi" w:eastAsiaTheme="majorEastAsia" w:hAnsiTheme="minorHAnsi" w:cstheme="minorHAnsi"/>
          <w:b/>
          <w:lang w:eastAsia="en-US"/>
        </w:rPr>
        <w:t xml:space="preserve">WZ </w:t>
      </w:r>
    </w:p>
    <w:p w14:paraId="687A7CE9" w14:textId="77777777" w:rsidR="00587F52" w:rsidRPr="00B74BE0" w:rsidRDefault="001E5EFE" w:rsidP="0045780A">
      <w:pPr>
        <w:numPr>
          <w:ilvl w:val="0"/>
          <w:numId w:val="9"/>
        </w:numPr>
        <w:spacing w:after="200" w:line="252" w:lineRule="auto"/>
        <w:contextualSpacing/>
        <w:jc w:val="both"/>
        <w:rPr>
          <w:rFonts w:asciiTheme="minorHAnsi" w:eastAsiaTheme="majorEastAsia" w:hAnsiTheme="minorHAnsi" w:cstheme="minorHAnsi"/>
          <w:lang w:eastAsia="en-US"/>
        </w:rPr>
      </w:pPr>
      <w:r w:rsidRPr="00B74BE0">
        <w:rPr>
          <w:rFonts w:asciiTheme="minorHAnsi" w:eastAsiaTheme="majorEastAsia" w:hAnsiTheme="minorHAnsi" w:cstheme="minorHAnsi"/>
          <w:lang w:eastAsia="en-US"/>
        </w:rPr>
        <w:t>Zamawiający</w:t>
      </w:r>
      <w:r w:rsidR="00587F52" w:rsidRPr="00B74BE0">
        <w:rPr>
          <w:rFonts w:asciiTheme="minorHAnsi" w:eastAsiaTheme="majorEastAsia" w:hAnsiTheme="minorHAnsi" w:cstheme="minorHAnsi"/>
          <w:lang w:eastAsia="en-US"/>
        </w:rPr>
        <w:t xml:space="preserve"> informuje, że:</w:t>
      </w:r>
    </w:p>
    <w:p w14:paraId="3E16E072" w14:textId="77777777" w:rsidR="00E23757" w:rsidRPr="00B74BE0" w:rsidRDefault="001E5EFE" w:rsidP="000521B3">
      <w:pPr>
        <w:numPr>
          <w:ilvl w:val="0"/>
          <w:numId w:val="3"/>
        </w:numPr>
        <w:ind w:left="714" w:hanging="357"/>
        <w:jc w:val="both"/>
        <w:rPr>
          <w:rFonts w:asciiTheme="minorHAnsi" w:eastAsiaTheme="majorEastAsia" w:hAnsiTheme="minorHAnsi" w:cstheme="minorHAnsi"/>
          <w:lang w:eastAsia="en-US"/>
        </w:rPr>
      </w:pPr>
      <w:r w:rsidRPr="00B74BE0">
        <w:rPr>
          <w:rFonts w:asciiTheme="minorHAnsi" w:eastAsiaTheme="majorEastAsia" w:hAnsiTheme="minorHAnsi" w:cstheme="minorHAnsi"/>
          <w:lang w:eastAsia="en-US"/>
        </w:rPr>
        <w:t>Zamawiający</w:t>
      </w:r>
      <w:r w:rsidR="00E23757" w:rsidRPr="00B74BE0">
        <w:rPr>
          <w:rFonts w:asciiTheme="minorHAnsi" w:eastAsiaTheme="majorEastAsia" w:hAnsiTheme="minorHAnsi" w:cstheme="minorHAnsi"/>
          <w:lang w:eastAsia="en-US"/>
        </w:rPr>
        <w:t xml:space="preserve"> udostępnia dane osobowe, o których mowa w art. 10 RODO (dane osobowe dotyczące wyroków skazujących i czynów zabronionych) w celu umożliwienia korzystania ze środków ochrony prawnej, o których mowa w dziale IX</w:t>
      </w:r>
      <w:r w:rsidR="005B68C9" w:rsidRPr="00B74BE0">
        <w:rPr>
          <w:rFonts w:asciiTheme="minorHAnsi" w:eastAsiaTheme="majorEastAsia" w:hAnsiTheme="minorHAnsi" w:cstheme="minorHAnsi"/>
          <w:lang w:eastAsia="en-US"/>
        </w:rPr>
        <w:t xml:space="preserve"> ustawy </w:t>
      </w:r>
      <w:proofErr w:type="spellStart"/>
      <w:r w:rsidR="005B68C9" w:rsidRPr="00B74BE0">
        <w:rPr>
          <w:rFonts w:asciiTheme="minorHAnsi" w:eastAsiaTheme="majorEastAsia" w:hAnsiTheme="minorHAnsi" w:cstheme="minorHAnsi"/>
          <w:lang w:eastAsia="en-US"/>
        </w:rPr>
        <w:t>Pzp</w:t>
      </w:r>
      <w:proofErr w:type="spellEnd"/>
      <w:r w:rsidR="00E23757" w:rsidRPr="00B74BE0">
        <w:rPr>
          <w:rFonts w:asciiTheme="minorHAnsi" w:eastAsiaTheme="majorEastAsia" w:hAnsiTheme="minorHAnsi" w:cstheme="minorHAnsi"/>
          <w:lang w:eastAsia="en-US"/>
        </w:rPr>
        <w:t>, do upływu terminu na ich wniesienie.</w:t>
      </w:r>
    </w:p>
    <w:p w14:paraId="0EAD3B2D" w14:textId="77777777" w:rsidR="00E23757" w:rsidRPr="00B74BE0" w:rsidRDefault="005C00DA" w:rsidP="000521B3">
      <w:pPr>
        <w:numPr>
          <w:ilvl w:val="0"/>
          <w:numId w:val="3"/>
        </w:numPr>
        <w:ind w:left="714" w:hanging="357"/>
        <w:jc w:val="both"/>
        <w:rPr>
          <w:rFonts w:asciiTheme="minorHAnsi" w:eastAsiaTheme="majorEastAsia" w:hAnsiTheme="minorHAnsi" w:cstheme="minorHAnsi"/>
          <w:lang w:eastAsia="en-US"/>
        </w:rPr>
      </w:pPr>
      <w:r w:rsidRPr="00B74BE0">
        <w:rPr>
          <w:rFonts w:asciiTheme="minorHAnsi" w:eastAsiaTheme="majorEastAsia" w:hAnsiTheme="minorHAnsi" w:cstheme="minorHAnsi"/>
          <w:lang w:eastAsia="en-US"/>
        </w:rPr>
        <w:t>u</w:t>
      </w:r>
      <w:r w:rsidR="00E23757" w:rsidRPr="00B74BE0">
        <w:rPr>
          <w:rFonts w:asciiTheme="minorHAnsi" w:eastAsiaTheme="majorEastAsia" w:hAnsiTheme="minorHAnsi" w:cstheme="minorHAnsi"/>
          <w:lang w:eastAsia="en-US"/>
        </w:rPr>
        <w:t>dostępnianie protokołu i załączników do protokołu</w:t>
      </w:r>
      <w:r w:rsidR="00962CBB" w:rsidRPr="00B74BE0">
        <w:rPr>
          <w:rFonts w:asciiTheme="minorHAnsi" w:eastAsiaTheme="majorEastAsia" w:hAnsiTheme="minorHAnsi" w:cstheme="minorHAnsi"/>
          <w:lang w:eastAsia="en-US"/>
        </w:rPr>
        <w:t xml:space="preserve"> </w:t>
      </w:r>
      <w:r w:rsidR="00E23757" w:rsidRPr="00B74BE0">
        <w:rPr>
          <w:rFonts w:asciiTheme="minorHAnsi" w:eastAsiaTheme="majorEastAsia" w:hAnsiTheme="minorHAnsi" w:cstheme="minorHAnsi"/>
          <w:lang w:eastAsia="en-US"/>
        </w:rPr>
        <w:t xml:space="preserve">ma zastosowanie do wszystkich danych osobowych, z wyjątkiem </w:t>
      </w:r>
      <w:r w:rsidR="00962CBB" w:rsidRPr="00B74BE0">
        <w:rPr>
          <w:rFonts w:asciiTheme="minorHAnsi" w:eastAsiaTheme="majorEastAsia" w:hAnsiTheme="minorHAnsi" w:cstheme="minorHAnsi"/>
          <w:lang w:eastAsia="en-US"/>
        </w:rPr>
        <w:t>tych</w:t>
      </w:r>
      <w:r w:rsidR="00E23757" w:rsidRPr="00B74BE0">
        <w:rPr>
          <w:rFonts w:asciiTheme="minorHAnsi" w:eastAsiaTheme="majorEastAsia" w:hAnsiTheme="minorHAnsi" w:cstheme="minorHAnsi"/>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26C3E4F2" w14:textId="77777777" w:rsidR="00587F52" w:rsidRPr="00B74BE0" w:rsidRDefault="005C00DA" w:rsidP="000521B3">
      <w:pPr>
        <w:numPr>
          <w:ilvl w:val="0"/>
          <w:numId w:val="3"/>
        </w:numPr>
        <w:ind w:left="714" w:hanging="357"/>
        <w:jc w:val="both"/>
        <w:rPr>
          <w:rFonts w:asciiTheme="minorHAnsi" w:eastAsiaTheme="majorEastAsia" w:hAnsiTheme="minorHAnsi" w:cstheme="minorHAnsi"/>
          <w:lang w:eastAsia="en-US"/>
        </w:rPr>
      </w:pPr>
      <w:r w:rsidRPr="00B74BE0">
        <w:rPr>
          <w:rFonts w:asciiTheme="minorHAnsi" w:eastAsiaTheme="majorEastAsia" w:hAnsiTheme="minorHAnsi" w:cstheme="minorHAnsi"/>
          <w:lang w:eastAsia="en-US"/>
        </w:rPr>
        <w:t>w</w:t>
      </w:r>
      <w:r w:rsidR="009303A8" w:rsidRPr="00B74BE0">
        <w:rPr>
          <w:rFonts w:asciiTheme="minorHAnsi" w:eastAsiaTheme="majorEastAsia" w:hAnsiTheme="minorHAnsi" w:cstheme="minorHAnsi"/>
          <w:lang w:eastAsia="en-US"/>
        </w:rPr>
        <w:t xml:space="preserve"> przypadku korzystania przez osobę, której dane osobowe są przetwarzane przez </w:t>
      </w:r>
      <w:r w:rsidR="001E5EFE" w:rsidRPr="00B74BE0">
        <w:rPr>
          <w:rFonts w:asciiTheme="minorHAnsi" w:eastAsiaTheme="majorEastAsia" w:hAnsiTheme="minorHAnsi" w:cstheme="minorHAnsi"/>
          <w:lang w:eastAsia="en-US"/>
        </w:rPr>
        <w:t>Zamawiającego</w:t>
      </w:r>
      <w:r w:rsidR="009303A8" w:rsidRPr="00B74BE0">
        <w:rPr>
          <w:rFonts w:asciiTheme="minorHAnsi" w:eastAsiaTheme="majorEastAsia" w:hAnsiTheme="minorHAnsi" w:cstheme="minorHAnsi"/>
          <w:lang w:eastAsia="en-US"/>
        </w:rPr>
        <w:t>, z uprawnienia, o którym mowa w art. 15 ust. 1</w:t>
      </w:r>
      <w:r w:rsidR="00962CBB" w:rsidRPr="00B74BE0">
        <w:rPr>
          <w:rFonts w:asciiTheme="minorHAnsi" w:eastAsiaTheme="majorEastAsia" w:hAnsiTheme="minorHAnsi" w:cstheme="minorHAnsi"/>
          <w:lang w:eastAsia="en-US"/>
        </w:rPr>
        <w:t>–</w:t>
      </w:r>
      <w:r w:rsidR="009303A8" w:rsidRPr="00B74BE0">
        <w:rPr>
          <w:rFonts w:asciiTheme="minorHAnsi" w:eastAsiaTheme="majorEastAsia" w:hAnsiTheme="minorHAnsi" w:cstheme="minorHAnsi"/>
          <w:lang w:eastAsia="en-US"/>
        </w:rPr>
        <w:t xml:space="preserve">3 </w:t>
      </w:r>
      <w:r w:rsidR="00587F52" w:rsidRPr="00B74BE0">
        <w:rPr>
          <w:rFonts w:asciiTheme="minorHAnsi" w:eastAsiaTheme="majorEastAsia" w:hAnsiTheme="minorHAnsi" w:cstheme="minorHAnsi"/>
          <w:lang w:eastAsia="en-US"/>
        </w:rPr>
        <w:t xml:space="preserve">RODO (związanych z prawem </w:t>
      </w:r>
      <w:r w:rsidR="001E5EFE" w:rsidRPr="00B74BE0">
        <w:rPr>
          <w:rFonts w:asciiTheme="minorHAnsi" w:eastAsiaTheme="majorEastAsia" w:hAnsiTheme="minorHAnsi" w:cstheme="minorHAnsi"/>
          <w:lang w:eastAsia="en-US"/>
        </w:rPr>
        <w:t>Wykonawcy</w:t>
      </w:r>
      <w:r w:rsidR="00587F52" w:rsidRPr="00B74BE0">
        <w:rPr>
          <w:rFonts w:asciiTheme="minorHAnsi" w:eastAsiaTheme="majorEastAsia" w:hAnsiTheme="minorHAnsi" w:cstheme="minorHAnsi"/>
          <w:lang w:eastAsia="en-US"/>
        </w:rPr>
        <w:t xml:space="preserve"> do uzyskania od administratora potwierdzenia, czy przetwarzane są dane osobowe jego dotyczące, prawem </w:t>
      </w:r>
      <w:r w:rsidR="001E5EFE" w:rsidRPr="00B74BE0">
        <w:rPr>
          <w:rFonts w:asciiTheme="minorHAnsi" w:eastAsiaTheme="majorEastAsia" w:hAnsiTheme="minorHAnsi" w:cstheme="minorHAnsi"/>
          <w:lang w:eastAsia="en-US"/>
        </w:rPr>
        <w:t>Wykonawcy</w:t>
      </w:r>
      <w:r w:rsidR="00587F52" w:rsidRPr="00B74BE0">
        <w:rPr>
          <w:rFonts w:asciiTheme="minorHAnsi" w:eastAsiaTheme="majorEastAsia" w:hAnsiTheme="minorHAnsi" w:cstheme="minorHAnsi"/>
          <w:lang w:eastAsia="en-US"/>
        </w:rPr>
        <w:t xml:space="preserve"> do bycia poinformowanym o odpowiednich zabezpieczeniach, o których mowa w art. 46</w:t>
      </w:r>
      <w:r w:rsidR="009303A8" w:rsidRPr="00B74BE0">
        <w:rPr>
          <w:rFonts w:asciiTheme="minorHAnsi" w:eastAsiaTheme="majorEastAsia" w:hAnsiTheme="minorHAnsi" w:cstheme="minorHAnsi"/>
          <w:lang w:eastAsia="en-US"/>
        </w:rPr>
        <w:t xml:space="preserve"> RODO</w:t>
      </w:r>
      <w:r w:rsidR="00587F52" w:rsidRPr="00B74BE0">
        <w:rPr>
          <w:rFonts w:asciiTheme="minorHAnsi" w:eastAsiaTheme="majorEastAsia" w:hAnsiTheme="minorHAnsi" w:cstheme="minorHAnsi"/>
          <w:lang w:eastAsia="en-US"/>
        </w:rPr>
        <w:t>, związanych z przekazaniem jego danych osobowych do państwa trzeciego lub organizacji międzynarodowej oraz prawe</w:t>
      </w:r>
      <w:r w:rsidR="00962CBB" w:rsidRPr="00B74BE0">
        <w:rPr>
          <w:rFonts w:asciiTheme="minorHAnsi" w:eastAsiaTheme="majorEastAsia" w:hAnsiTheme="minorHAnsi" w:cstheme="minorHAnsi"/>
          <w:lang w:eastAsia="en-US"/>
        </w:rPr>
        <w:t>m</w:t>
      </w:r>
      <w:r w:rsidR="00587F52" w:rsidRPr="00B74BE0">
        <w:rPr>
          <w:rFonts w:asciiTheme="minorHAnsi" w:eastAsiaTheme="majorEastAsia" w:hAnsiTheme="minorHAnsi" w:cstheme="minorHAnsi"/>
          <w:lang w:eastAsia="en-US"/>
        </w:rPr>
        <w:t xml:space="preserve"> otrzymania przez</w:t>
      </w:r>
      <w:r w:rsidR="00962CBB" w:rsidRPr="00B74BE0">
        <w:rPr>
          <w:rFonts w:asciiTheme="minorHAnsi" w:eastAsiaTheme="majorEastAsia" w:hAnsiTheme="minorHAnsi" w:cstheme="minorHAnsi"/>
          <w:lang w:eastAsia="en-US"/>
        </w:rPr>
        <w:t xml:space="preserve"> w</w:t>
      </w:r>
      <w:r w:rsidR="00587F52" w:rsidRPr="00B74BE0">
        <w:rPr>
          <w:rFonts w:asciiTheme="minorHAnsi" w:eastAsiaTheme="majorEastAsia" w:hAnsiTheme="minorHAnsi" w:cstheme="minorHAnsi"/>
          <w:lang w:eastAsia="en-US"/>
        </w:rPr>
        <w:t>ykonawcę od administratora kopii danych osobowyc</w:t>
      </w:r>
      <w:r w:rsidR="009303A8" w:rsidRPr="00B74BE0">
        <w:rPr>
          <w:rFonts w:asciiTheme="minorHAnsi" w:eastAsiaTheme="majorEastAsia" w:hAnsiTheme="minorHAnsi" w:cstheme="minorHAnsi"/>
          <w:lang w:eastAsia="en-US"/>
        </w:rPr>
        <w:t xml:space="preserve">h podlegających przetwarzaniu), </w:t>
      </w:r>
      <w:r w:rsidR="001E5EFE" w:rsidRPr="00B74BE0">
        <w:rPr>
          <w:rFonts w:asciiTheme="minorHAnsi" w:eastAsiaTheme="majorEastAsia" w:hAnsiTheme="minorHAnsi" w:cstheme="minorHAnsi"/>
          <w:lang w:eastAsia="en-US"/>
        </w:rPr>
        <w:t>Zamawiający</w:t>
      </w:r>
      <w:r w:rsidR="009303A8" w:rsidRPr="00B74BE0">
        <w:rPr>
          <w:rFonts w:asciiTheme="minorHAnsi" w:eastAsiaTheme="majorEastAsia" w:hAnsiTheme="minorHAnsi" w:cstheme="minorHAnsi"/>
          <w:lang w:eastAsia="en-US"/>
        </w:rPr>
        <w:t xml:space="preserve"> może żądać od osoby występującej z żądaniem wskazania dodatkowych informacji, mających na celu sprecyzowanie nazwy lub daty zakończonego postępowania o udzielenie zamówienia.</w:t>
      </w:r>
    </w:p>
    <w:p w14:paraId="4432E936" w14:textId="77777777" w:rsidR="009303A8" w:rsidRPr="00B74BE0" w:rsidRDefault="005C00DA" w:rsidP="000521B3">
      <w:pPr>
        <w:numPr>
          <w:ilvl w:val="0"/>
          <w:numId w:val="3"/>
        </w:numPr>
        <w:ind w:left="714" w:hanging="357"/>
        <w:jc w:val="both"/>
        <w:rPr>
          <w:rFonts w:asciiTheme="minorHAnsi" w:eastAsiaTheme="majorEastAsia" w:hAnsiTheme="minorHAnsi" w:cstheme="minorHAnsi"/>
          <w:lang w:eastAsia="en-US"/>
        </w:rPr>
      </w:pPr>
      <w:r w:rsidRPr="00B74BE0">
        <w:rPr>
          <w:rFonts w:asciiTheme="minorHAnsi" w:eastAsiaTheme="majorEastAsia" w:hAnsiTheme="minorHAnsi" w:cstheme="minorHAnsi"/>
          <w:lang w:eastAsia="en-US"/>
        </w:rPr>
        <w:t>s</w:t>
      </w:r>
      <w:r w:rsidR="009F62A5" w:rsidRPr="00B74BE0">
        <w:rPr>
          <w:rFonts w:asciiTheme="minorHAnsi" w:eastAsiaTheme="majorEastAsia" w:hAnsiTheme="minorHAnsi" w:cstheme="minorHAnsi"/>
          <w:lang w:eastAsia="en-US"/>
        </w:rPr>
        <w:t xml:space="preserve">korzystanie przez osobę, której dane osobowe dotyczą, z uprawnienia, o którym mowa w art. 16 RODO (z uprawnienia do sprostowania lub uzupełnienia danych osobowych), </w:t>
      </w:r>
      <w:r w:rsidR="009303A8" w:rsidRPr="00B74BE0">
        <w:rPr>
          <w:rFonts w:asciiTheme="minorHAnsi" w:eastAsiaTheme="majorEastAsia" w:hAnsiTheme="minorHAnsi" w:cstheme="minorHAnsi"/>
          <w:lang w:eastAsia="en-US"/>
        </w:rPr>
        <w:t>nie może naruszać integralności protokołu postępowania oraz jego załączników</w:t>
      </w:r>
      <w:r w:rsidR="00962CBB" w:rsidRPr="00B74BE0">
        <w:rPr>
          <w:rFonts w:asciiTheme="minorHAnsi" w:eastAsiaTheme="majorEastAsia" w:hAnsiTheme="minorHAnsi" w:cstheme="minorHAnsi"/>
          <w:lang w:eastAsia="en-US"/>
        </w:rPr>
        <w:t>.</w:t>
      </w:r>
    </w:p>
    <w:p w14:paraId="70299987" w14:textId="77777777" w:rsidR="007515D3" w:rsidRPr="00B74BE0" w:rsidRDefault="005C00DA" w:rsidP="000521B3">
      <w:pPr>
        <w:numPr>
          <w:ilvl w:val="0"/>
          <w:numId w:val="3"/>
        </w:numPr>
        <w:ind w:left="714" w:hanging="357"/>
        <w:jc w:val="both"/>
        <w:rPr>
          <w:rFonts w:asciiTheme="minorHAnsi" w:eastAsiaTheme="majorEastAsia" w:hAnsiTheme="minorHAnsi" w:cstheme="minorHAnsi"/>
          <w:lang w:eastAsia="en-US"/>
        </w:rPr>
      </w:pPr>
      <w:r w:rsidRPr="00B74BE0">
        <w:rPr>
          <w:rFonts w:asciiTheme="minorHAnsi" w:eastAsiaTheme="majorEastAsia" w:hAnsiTheme="minorHAnsi" w:cstheme="minorHAnsi"/>
          <w:lang w:eastAsia="en-US"/>
        </w:rPr>
        <w:lastRenderedPageBreak/>
        <w:t>w</w:t>
      </w:r>
      <w:r w:rsidR="007515D3" w:rsidRPr="00B74BE0">
        <w:rPr>
          <w:rFonts w:asciiTheme="minorHAnsi" w:eastAsiaTheme="majorEastAsia" w:hAnsiTheme="minorHAnsi" w:cstheme="minorHAnsi"/>
          <w:lang w:eastAsia="en-US"/>
        </w:rPr>
        <w:t xml:space="preserve"> postępowaniu o udzielenie zamówienia zgłoszenie żądania ograniczenia przetwarzania, o którym mowa w art. 18 ust. 1 RODO, nie ogranicza przetwarzania danych osobowych do czasu zakończenia tego postępowania.</w:t>
      </w:r>
    </w:p>
    <w:p w14:paraId="06F3B2E1" w14:textId="77777777" w:rsidR="00E23757" w:rsidRPr="00B74BE0" w:rsidRDefault="005C00DA" w:rsidP="000521B3">
      <w:pPr>
        <w:numPr>
          <w:ilvl w:val="0"/>
          <w:numId w:val="3"/>
        </w:numPr>
        <w:ind w:left="714" w:hanging="357"/>
        <w:jc w:val="both"/>
        <w:rPr>
          <w:rFonts w:asciiTheme="minorHAnsi" w:eastAsiaTheme="majorEastAsia" w:hAnsiTheme="minorHAnsi" w:cstheme="minorHAnsi"/>
          <w:lang w:eastAsia="en-US"/>
        </w:rPr>
      </w:pPr>
      <w:r w:rsidRPr="00B74BE0">
        <w:rPr>
          <w:rFonts w:asciiTheme="minorHAnsi" w:eastAsiaTheme="majorEastAsia" w:hAnsiTheme="minorHAnsi" w:cstheme="minorHAnsi"/>
          <w:lang w:eastAsia="en-US"/>
        </w:rPr>
        <w:t>w</w:t>
      </w:r>
      <w:r w:rsidR="00962CBB" w:rsidRPr="00B74BE0">
        <w:rPr>
          <w:rFonts w:asciiTheme="minorHAnsi" w:eastAsiaTheme="majorEastAsia" w:hAnsiTheme="minorHAnsi" w:cstheme="minorHAnsi"/>
          <w:lang w:eastAsia="en-US"/>
        </w:rPr>
        <w:t xml:space="preserve"> </w:t>
      </w:r>
      <w:r w:rsidR="009303A8" w:rsidRPr="00B74BE0">
        <w:rPr>
          <w:rFonts w:asciiTheme="minorHAnsi" w:eastAsiaTheme="majorEastAsia" w:hAnsiTheme="minorHAnsi" w:cstheme="minorHAnsi"/>
          <w:lang w:eastAsia="en-US"/>
        </w:rPr>
        <w:t xml:space="preserve">przypadku gdy wniesienie żądania dotyczącego prawa, o którym mowa w art. 18 ust. 1 RODO </w:t>
      </w:r>
      <w:r w:rsidR="009F62A5" w:rsidRPr="00B74BE0">
        <w:rPr>
          <w:rFonts w:asciiTheme="minorHAnsi" w:eastAsiaTheme="majorEastAsia" w:hAnsiTheme="minorHAnsi" w:cstheme="minorHAnsi"/>
          <w:lang w:eastAsia="en-US"/>
        </w:rPr>
        <w:t xml:space="preserve">spowoduje ograniczenie przetwarzania danych osobowych zawartych w protokole postępowania lub załącznikach do tego protokołu, od dnia zakończenia postępowania o udzielenie zamówienia </w:t>
      </w:r>
      <w:r w:rsidR="001E5EFE" w:rsidRPr="00B74BE0">
        <w:rPr>
          <w:rFonts w:asciiTheme="minorHAnsi" w:eastAsiaTheme="majorEastAsia" w:hAnsiTheme="minorHAnsi" w:cstheme="minorHAnsi"/>
          <w:lang w:eastAsia="en-US"/>
        </w:rPr>
        <w:t>Zamawiający</w:t>
      </w:r>
      <w:r w:rsidR="009F62A5" w:rsidRPr="00B74BE0">
        <w:rPr>
          <w:rFonts w:asciiTheme="minorHAnsi" w:eastAsiaTheme="majorEastAsia" w:hAnsiTheme="minorHAnsi" w:cstheme="minorHAnsi"/>
          <w:lang w:eastAsia="en-US"/>
        </w:rPr>
        <w:t xml:space="preserve"> nie udostępnia tych danych, chyba że zachodzą przesłanki, o których mowa w art. 18 ust. 2 rozporządzenia 2016/679.</w:t>
      </w:r>
    </w:p>
    <w:p w14:paraId="4E220554" w14:textId="77777777" w:rsidR="009F62A5" w:rsidRPr="00B74BE0" w:rsidRDefault="009F62A5" w:rsidP="009F62A5">
      <w:pPr>
        <w:jc w:val="both"/>
        <w:rPr>
          <w:rFonts w:asciiTheme="minorHAnsi" w:eastAsiaTheme="majorEastAsia" w:hAnsiTheme="minorHAnsi" w:cstheme="minorHAnsi"/>
          <w:highlight w:val="lightGray"/>
          <w:lang w:eastAsia="en-US"/>
        </w:rPr>
      </w:pPr>
    </w:p>
    <w:p w14:paraId="0A334C13" w14:textId="77777777" w:rsidR="00C5791B" w:rsidRPr="00B74BE0" w:rsidRDefault="00412BC8" w:rsidP="007B6AA5">
      <w:pPr>
        <w:shd w:val="clear" w:color="auto" w:fill="FFFFFF" w:themeFill="background1"/>
        <w:spacing w:after="200" w:line="252" w:lineRule="auto"/>
        <w:contextualSpacing/>
        <w:jc w:val="both"/>
        <w:rPr>
          <w:rFonts w:asciiTheme="minorHAnsi" w:hAnsiTheme="minorHAnsi" w:cstheme="minorHAnsi"/>
          <w:b/>
          <w:lang w:eastAsia="en-US"/>
        </w:rPr>
      </w:pPr>
      <w:r w:rsidRPr="00B74BE0">
        <w:rPr>
          <w:rFonts w:asciiTheme="minorHAnsi" w:hAnsiTheme="minorHAnsi" w:cstheme="minorHAnsi"/>
          <w:b/>
          <w:highlight w:val="lightGray"/>
          <w:lang w:eastAsia="en-US"/>
        </w:rPr>
        <w:t>Do spraw nieuregulowanych w S</w:t>
      </w:r>
      <w:r w:rsidR="00FE361A" w:rsidRPr="00B74BE0">
        <w:rPr>
          <w:rFonts w:asciiTheme="minorHAnsi" w:hAnsiTheme="minorHAnsi" w:cstheme="minorHAnsi"/>
          <w:b/>
          <w:highlight w:val="lightGray"/>
          <w:lang w:eastAsia="en-US"/>
        </w:rPr>
        <w:t xml:space="preserve">WZ mają zastosowanie przepisy </w:t>
      </w:r>
      <w:r w:rsidRPr="00B74BE0">
        <w:rPr>
          <w:rFonts w:asciiTheme="minorHAnsi" w:hAnsiTheme="minorHAnsi" w:cstheme="minorHAnsi"/>
          <w:b/>
          <w:highlight w:val="lightGray"/>
          <w:lang w:eastAsia="en-US"/>
        </w:rPr>
        <w:t>ustawy z 11 września 2019 r</w:t>
      </w:r>
      <w:r w:rsidR="001C6A9E" w:rsidRPr="00B74BE0">
        <w:rPr>
          <w:rFonts w:asciiTheme="minorHAnsi" w:hAnsiTheme="minorHAnsi" w:cstheme="minorHAnsi"/>
          <w:b/>
          <w:highlight w:val="lightGray"/>
          <w:lang w:eastAsia="en-US"/>
        </w:rPr>
        <w:t xml:space="preserve">. – </w:t>
      </w:r>
      <w:r w:rsidRPr="00B74BE0">
        <w:rPr>
          <w:rFonts w:asciiTheme="minorHAnsi" w:hAnsiTheme="minorHAnsi" w:cstheme="minorHAnsi"/>
          <w:b/>
          <w:highlight w:val="lightGray"/>
          <w:lang w:eastAsia="en-US"/>
        </w:rPr>
        <w:t>Prawo zamówień publicznych (</w:t>
      </w:r>
      <w:r w:rsidR="00F53741" w:rsidRPr="00B74BE0">
        <w:rPr>
          <w:rFonts w:asciiTheme="minorHAnsi" w:hAnsiTheme="minorHAnsi" w:cstheme="minorHAnsi"/>
          <w:b/>
          <w:highlight w:val="lightGray"/>
          <w:lang w:eastAsia="en-US"/>
        </w:rPr>
        <w:t xml:space="preserve">tj. </w:t>
      </w:r>
      <w:r w:rsidRPr="00B74BE0">
        <w:rPr>
          <w:rFonts w:asciiTheme="minorHAnsi" w:hAnsiTheme="minorHAnsi" w:cstheme="minorHAnsi"/>
          <w:b/>
          <w:highlight w:val="lightGray"/>
          <w:lang w:eastAsia="en-US"/>
        </w:rPr>
        <w:t xml:space="preserve">Dz.U. </w:t>
      </w:r>
      <w:r w:rsidR="00674BF0">
        <w:rPr>
          <w:rFonts w:asciiTheme="minorHAnsi" w:hAnsiTheme="minorHAnsi" w:cstheme="minorHAnsi"/>
          <w:b/>
          <w:highlight w:val="lightGray"/>
          <w:lang w:eastAsia="en-US"/>
        </w:rPr>
        <w:t>z 2022</w:t>
      </w:r>
      <w:r w:rsidR="00F53741" w:rsidRPr="00B74BE0">
        <w:rPr>
          <w:rFonts w:asciiTheme="minorHAnsi" w:hAnsiTheme="minorHAnsi" w:cstheme="minorHAnsi"/>
          <w:b/>
          <w:highlight w:val="lightGray"/>
          <w:lang w:eastAsia="en-US"/>
        </w:rPr>
        <w:t xml:space="preserve"> r. </w:t>
      </w:r>
      <w:r w:rsidRPr="00B74BE0">
        <w:rPr>
          <w:rFonts w:asciiTheme="minorHAnsi" w:hAnsiTheme="minorHAnsi" w:cstheme="minorHAnsi"/>
          <w:b/>
          <w:highlight w:val="lightGray"/>
          <w:lang w:eastAsia="en-US"/>
        </w:rPr>
        <w:t xml:space="preserve">poz. </w:t>
      </w:r>
      <w:r w:rsidR="00674BF0">
        <w:rPr>
          <w:rFonts w:asciiTheme="minorHAnsi" w:hAnsiTheme="minorHAnsi" w:cstheme="minorHAnsi"/>
          <w:b/>
          <w:highlight w:val="lightGray"/>
          <w:lang w:eastAsia="en-US"/>
        </w:rPr>
        <w:t>1710</w:t>
      </w:r>
      <w:r w:rsidR="001C6A9E" w:rsidRPr="00B74BE0">
        <w:rPr>
          <w:rFonts w:asciiTheme="minorHAnsi" w:hAnsiTheme="minorHAnsi" w:cstheme="minorHAnsi"/>
          <w:b/>
          <w:highlight w:val="lightGray"/>
          <w:lang w:eastAsia="en-US"/>
        </w:rPr>
        <w:t xml:space="preserve"> z</w:t>
      </w:r>
      <w:r w:rsidR="00DE2D29">
        <w:rPr>
          <w:rFonts w:asciiTheme="minorHAnsi" w:hAnsiTheme="minorHAnsi" w:cstheme="minorHAnsi"/>
          <w:b/>
          <w:highlight w:val="lightGray"/>
          <w:lang w:eastAsia="en-US"/>
        </w:rPr>
        <w:t xml:space="preserve"> </w:t>
      </w:r>
      <w:proofErr w:type="spellStart"/>
      <w:r w:rsidR="00DE2D29">
        <w:rPr>
          <w:rFonts w:asciiTheme="minorHAnsi" w:hAnsiTheme="minorHAnsi" w:cstheme="minorHAnsi"/>
          <w:b/>
          <w:highlight w:val="lightGray"/>
          <w:lang w:eastAsia="en-US"/>
        </w:rPr>
        <w:t>późn</w:t>
      </w:r>
      <w:proofErr w:type="spellEnd"/>
      <w:r w:rsidR="00DE2D29">
        <w:rPr>
          <w:rFonts w:asciiTheme="minorHAnsi" w:hAnsiTheme="minorHAnsi" w:cstheme="minorHAnsi"/>
          <w:b/>
          <w:highlight w:val="lightGray"/>
          <w:lang w:eastAsia="en-US"/>
        </w:rPr>
        <w:t>.</w:t>
      </w:r>
      <w:r w:rsidR="001C6A9E" w:rsidRPr="00B74BE0">
        <w:rPr>
          <w:rFonts w:asciiTheme="minorHAnsi" w:hAnsiTheme="minorHAnsi" w:cstheme="minorHAnsi"/>
          <w:b/>
          <w:highlight w:val="lightGray"/>
          <w:lang w:eastAsia="en-US"/>
        </w:rPr>
        <w:t xml:space="preserve"> zm.</w:t>
      </w:r>
      <w:r w:rsidRPr="00B74BE0">
        <w:rPr>
          <w:rFonts w:asciiTheme="minorHAnsi" w:hAnsiTheme="minorHAnsi" w:cstheme="minorHAnsi"/>
          <w:b/>
          <w:highlight w:val="lightGray"/>
          <w:lang w:eastAsia="en-US"/>
        </w:rPr>
        <w:t>)</w:t>
      </w:r>
      <w:r w:rsidR="001C6A9E" w:rsidRPr="00B74BE0">
        <w:rPr>
          <w:rFonts w:asciiTheme="minorHAnsi" w:hAnsiTheme="minorHAnsi" w:cstheme="minorHAnsi"/>
          <w:b/>
          <w:lang w:eastAsia="en-US"/>
        </w:rPr>
        <w:t>.</w:t>
      </w:r>
    </w:p>
    <w:p w14:paraId="6CFA1F3C" w14:textId="77777777" w:rsidR="00493561" w:rsidRPr="00B74BE0" w:rsidRDefault="00493561" w:rsidP="00493561">
      <w:pPr>
        <w:spacing w:after="200" w:line="252" w:lineRule="auto"/>
        <w:ind w:left="360"/>
        <w:contextualSpacing/>
        <w:jc w:val="both"/>
        <w:rPr>
          <w:rFonts w:asciiTheme="minorHAnsi" w:eastAsiaTheme="majorEastAsia" w:hAnsiTheme="minorHAnsi" w:cstheme="minorHAnsi"/>
          <w:b/>
          <w:u w:val="single"/>
          <w:lang w:eastAsia="en-US"/>
        </w:rPr>
      </w:pPr>
      <w:bookmarkStart w:id="2" w:name="_Hlk104989195"/>
    </w:p>
    <w:p w14:paraId="528D32B0" w14:textId="77777777" w:rsidR="00AA4F20" w:rsidRPr="00B74BE0" w:rsidRDefault="00FE361A" w:rsidP="004C1472">
      <w:pPr>
        <w:numPr>
          <w:ilvl w:val="0"/>
          <w:numId w:val="1"/>
        </w:numPr>
        <w:pBdr>
          <w:top w:val="single" w:sz="4" w:space="1" w:color="auto"/>
          <w:left w:val="single" w:sz="4" w:space="4" w:color="auto"/>
          <w:bottom w:val="single" w:sz="4" w:space="1" w:color="auto"/>
          <w:right w:val="single" w:sz="4" w:space="4" w:color="auto"/>
        </w:pBdr>
        <w:shd w:val="clear" w:color="auto" w:fill="FABF8F" w:themeFill="accent6" w:themeFillTint="99"/>
        <w:spacing w:after="240" w:line="252" w:lineRule="auto"/>
        <w:ind w:left="284" w:hanging="284"/>
        <w:jc w:val="both"/>
        <w:rPr>
          <w:rFonts w:asciiTheme="minorHAnsi" w:eastAsiaTheme="majorEastAsia" w:hAnsiTheme="minorHAnsi" w:cstheme="minorHAnsi"/>
          <w:b/>
          <w:lang w:eastAsia="en-US"/>
        </w:rPr>
      </w:pPr>
      <w:r w:rsidRPr="00B74BE0">
        <w:rPr>
          <w:rFonts w:asciiTheme="minorHAnsi" w:eastAsiaTheme="majorEastAsia" w:hAnsiTheme="minorHAnsi" w:cstheme="minorHAnsi"/>
          <w:b/>
          <w:lang w:eastAsia="en-US"/>
        </w:rPr>
        <w:t xml:space="preserve">Wymagania stawiane </w:t>
      </w:r>
      <w:r w:rsidR="001E5EFE" w:rsidRPr="00B74BE0">
        <w:rPr>
          <w:rFonts w:asciiTheme="minorHAnsi" w:eastAsiaTheme="majorEastAsia" w:hAnsiTheme="minorHAnsi" w:cstheme="minorHAnsi"/>
          <w:b/>
          <w:lang w:eastAsia="en-US"/>
        </w:rPr>
        <w:t>Wykonawcy</w:t>
      </w:r>
      <w:r w:rsidRPr="00B74BE0">
        <w:rPr>
          <w:rFonts w:asciiTheme="minorHAnsi" w:eastAsiaTheme="majorEastAsia" w:hAnsiTheme="minorHAnsi" w:cstheme="minorHAnsi"/>
          <w:b/>
          <w:lang w:eastAsia="en-US"/>
        </w:rPr>
        <w:t xml:space="preserve"> </w:t>
      </w:r>
    </w:p>
    <w:p w14:paraId="283094C2" w14:textId="15529B6D" w:rsidR="001C6A9E" w:rsidRPr="00DE2DAB" w:rsidRDefault="00FE361A" w:rsidP="00DE2DAB">
      <w:pPr>
        <w:numPr>
          <w:ilvl w:val="0"/>
          <w:numId w:val="14"/>
        </w:numPr>
        <w:shd w:val="clear" w:color="auto" w:fill="FBD4B4" w:themeFill="accent6" w:themeFillTint="66"/>
        <w:spacing w:after="200" w:line="252" w:lineRule="auto"/>
        <w:contextualSpacing/>
        <w:jc w:val="both"/>
        <w:rPr>
          <w:rFonts w:asciiTheme="minorHAnsi" w:hAnsiTheme="minorHAnsi" w:cstheme="minorHAnsi"/>
          <w:b/>
          <w:lang w:eastAsia="en-US"/>
        </w:rPr>
      </w:pPr>
      <w:r w:rsidRPr="00B74BE0">
        <w:rPr>
          <w:rFonts w:asciiTheme="minorHAnsi" w:hAnsiTheme="minorHAnsi" w:cstheme="minorHAnsi"/>
          <w:b/>
          <w:lang w:eastAsia="en-US"/>
        </w:rPr>
        <w:t>Przedmiot zamówienia</w:t>
      </w:r>
    </w:p>
    <w:p w14:paraId="6AC7A9DF" w14:textId="77777777" w:rsidR="00542F9F" w:rsidRPr="00431CEB" w:rsidRDefault="00542F9F" w:rsidP="00155044">
      <w:pPr>
        <w:pStyle w:val="Akapitzlist"/>
        <w:numPr>
          <w:ilvl w:val="0"/>
          <w:numId w:val="8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left="709" w:hanging="425"/>
        <w:contextualSpacing/>
        <w:jc w:val="both"/>
        <w:rPr>
          <w:rFonts w:asciiTheme="minorHAnsi" w:hAnsiTheme="minorHAnsi" w:cstheme="minorHAnsi"/>
          <w:sz w:val="22"/>
          <w:szCs w:val="22"/>
        </w:rPr>
      </w:pPr>
      <w:r w:rsidRPr="00431CEB">
        <w:rPr>
          <w:rFonts w:asciiTheme="minorHAnsi" w:hAnsiTheme="minorHAnsi" w:cstheme="minorHAnsi"/>
          <w:sz w:val="22"/>
          <w:szCs w:val="22"/>
        </w:rPr>
        <w:t>Przedmiotem zamówienia na usługę społeczną</w:t>
      </w:r>
      <w:r w:rsidRPr="00431CEB">
        <w:rPr>
          <w:rFonts w:asciiTheme="minorHAnsi" w:hAnsiTheme="minorHAnsi" w:cstheme="minorHAnsi"/>
          <w:b/>
          <w:sz w:val="22"/>
          <w:szCs w:val="22"/>
        </w:rPr>
        <w:t xml:space="preserve"> </w:t>
      </w:r>
      <w:bookmarkStart w:id="3" w:name="_Hlk499121321"/>
      <w:r w:rsidRPr="00431CEB">
        <w:rPr>
          <w:rFonts w:asciiTheme="minorHAnsi" w:hAnsiTheme="minorHAnsi" w:cstheme="minorHAnsi"/>
          <w:sz w:val="22"/>
          <w:szCs w:val="22"/>
        </w:rPr>
        <w:t>jest świadczenie usług</w:t>
      </w:r>
      <w:r w:rsidR="00912F5B" w:rsidRPr="00431CEB">
        <w:rPr>
          <w:rFonts w:asciiTheme="minorHAnsi" w:hAnsiTheme="minorHAnsi" w:cstheme="minorHAnsi"/>
          <w:sz w:val="22"/>
          <w:szCs w:val="22"/>
        </w:rPr>
        <w:t>i</w:t>
      </w:r>
      <w:r w:rsidRPr="00431CEB">
        <w:rPr>
          <w:rFonts w:asciiTheme="minorHAnsi" w:hAnsiTheme="minorHAnsi" w:cstheme="minorHAnsi"/>
          <w:sz w:val="22"/>
          <w:szCs w:val="22"/>
        </w:rPr>
        <w:t xml:space="preserve"> opieki </w:t>
      </w:r>
      <w:proofErr w:type="spellStart"/>
      <w:r w:rsidRPr="00431CEB">
        <w:rPr>
          <w:rFonts w:asciiTheme="minorHAnsi" w:hAnsiTheme="minorHAnsi" w:cstheme="minorHAnsi"/>
          <w:sz w:val="22"/>
          <w:szCs w:val="22"/>
        </w:rPr>
        <w:t>wytchnieniowej</w:t>
      </w:r>
      <w:proofErr w:type="spellEnd"/>
      <w:r w:rsidRPr="00431CEB">
        <w:rPr>
          <w:rFonts w:asciiTheme="minorHAnsi" w:hAnsiTheme="minorHAnsi" w:cstheme="minorHAnsi"/>
          <w:sz w:val="22"/>
          <w:szCs w:val="22"/>
        </w:rPr>
        <w:t xml:space="preserve"> w ramach pobytu dziennego w miejscu zamieszkania na terenie </w:t>
      </w:r>
      <w:proofErr w:type="spellStart"/>
      <w:r w:rsidRPr="00431CEB">
        <w:rPr>
          <w:rFonts w:asciiTheme="minorHAnsi" w:hAnsiTheme="minorHAnsi" w:cstheme="minorHAnsi"/>
          <w:sz w:val="22"/>
          <w:szCs w:val="22"/>
        </w:rPr>
        <w:t>Rumi</w:t>
      </w:r>
      <w:proofErr w:type="spellEnd"/>
      <w:r w:rsidRPr="00431CEB">
        <w:rPr>
          <w:rFonts w:asciiTheme="minorHAnsi" w:hAnsiTheme="minorHAnsi" w:cstheme="minorHAnsi"/>
          <w:sz w:val="22"/>
          <w:szCs w:val="22"/>
        </w:rPr>
        <w:t xml:space="preserve">, zgodnie z Programem Ministerstwa Rodziny i Polityki Społecznej „Opieka </w:t>
      </w:r>
      <w:proofErr w:type="spellStart"/>
      <w:r w:rsidRPr="00431CEB">
        <w:rPr>
          <w:rFonts w:asciiTheme="minorHAnsi" w:hAnsiTheme="minorHAnsi" w:cstheme="minorHAnsi"/>
          <w:sz w:val="22"/>
          <w:szCs w:val="22"/>
        </w:rPr>
        <w:t>Wytchnieniowa</w:t>
      </w:r>
      <w:proofErr w:type="spellEnd"/>
      <w:r w:rsidRPr="00431CEB">
        <w:rPr>
          <w:rFonts w:asciiTheme="minorHAnsi" w:hAnsiTheme="minorHAnsi" w:cstheme="minorHAnsi"/>
          <w:sz w:val="22"/>
          <w:szCs w:val="22"/>
        </w:rPr>
        <w:t>” – edycja 2023).</w:t>
      </w:r>
    </w:p>
    <w:p w14:paraId="08CCB039" w14:textId="77777777" w:rsidR="00542F9F" w:rsidRPr="00431CEB" w:rsidRDefault="00542F9F" w:rsidP="00542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left="720"/>
        <w:contextualSpacing/>
        <w:jc w:val="both"/>
        <w:rPr>
          <w:rFonts w:asciiTheme="minorHAnsi" w:hAnsiTheme="minorHAnsi" w:cstheme="minorHAnsi"/>
          <w:sz w:val="22"/>
          <w:szCs w:val="22"/>
        </w:rPr>
      </w:pPr>
      <w:r w:rsidRPr="00431CEB">
        <w:rPr>
          <w:rFonts w:asciiTheme="minorHAnsi" w:hAnsiTheme="minorHAnsi" w:cstheme="minorHAnsi"/>
          <w:sz w:val="22"/>
          <w:szCs w:val="22"/>
        </w:rPr>
        <w:t>Adresatami usług</w:t>
      </w:r>
      <w:r w:rsidR="00912F5B" w:rsidRPr="00431CEB">
        <w:rPr>
          <w:rFonts w:asciiTheme="minorHAnsi" w:hAnsiTheme="minorHAnsi" w:cstheme="minorHAnsi"/>
          <w:sz w:val="22"/>
          <w:szCs w:val="22"/>
        </w:rPr>
        <w:t>i</w:t>
      </w:r>
      <w:r w:rsidRPr="00431CEB">
        <w:rPr>
          <w:rFonts w:asciiTheme="minorHAnsi" w:hAnsiTheme="minorHAnsi" w:cstheme="minorHAnsi"/>
          <w:sz w:val="22"/>
          <w:szCs w:val="22"/>
        </w:rPr>
        <w:t xml:space="preserve"> są członkowie rodzin lub opiekunowie, którzy wymagają wsparcia w postaci doraźnej, czasowej przerwy w sprawowaniu bezpośredniej opieki nad:</w:t>
      </w:r>
    </w:p>
    <w:p w14:paraId="2F9136E0" w14:textId="77777777" w:rsidR="00542F9F" w:rsidRPr="00431CEB" w:rsidRDefault="00542F9F" w:rsidP="00155044">
      <w:pPr>
        <w:numPr>
          <w:ilvl w:val="0"/>
          <w:numId w:val="8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contextualSpacing/>
        <w:jc w:val="both"/>
        <w:rPr>
          <w:rFonts w:asciiTheme="minorHAnsi" w:hAnsiTheme="minorHAnsi" w:cstheme="minorHAnsi"/>
          <w:sz w:val="22"/>
          <w:szCs w:val="22"/>
        </w:rPr>
      </w:pPr>
      <w:r w:rsidRPr="00431CEB">
        <w:rPr>
          <w:rFonts w:asciiTheme="minorHAnsi" w:hAnsiTheme="minorHAnsi" w:cstheme="minorHAnsi"/>
          <w:sz w:val="22"/>
          <w:szCs w:val="22"/>
        </w:rPr>
        <w:t xml:space="preserve">dziećmi z orzeczeniem o niepełnosprawności, </w:t>
      </w:r>
    </w:p>
    <w:p w14:paraId="70F303BE" w14:textId="77777777" w:rsidR="00542F9F" w:rsidRPr="00431CEB" w:rsidRDefault="00542F9F" w:rsidP="00155044">
      <w:pPr>
        <w:numPr>
          <w:ilvl w:val="0"/>
          <w:numId w:val="8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contextualSpacing/>
        <w:jc w:val="both"/>
        <w:rPr>
          <w:rFonts w:asciiTheme="minorHAnsi" w:hAnsiTheme="minorHAnsi" w:cstheme="minorHAnsi"/>
          <w:sz w:val="22"/>
          <w:szCs w:val="22"/>
        </w:rPr>
      </w:pPr>
      <w:r w:rsidRPr="00431CEB">
        <w:rPr>
          <w:rFonts w:asciiTheme="minorHAnsi" w:hAnsiTheme="minorHAnsi" w:cstheme="minorHAnsi"/>
          <w:sz w:val="22"/>
          <w:szCs w:val="22"/>
        </w:rPr>
        <w:t xml:space="preserve">osobami </w:t>
      </w:r>
      <w:r w:rsidR="00E23135" w:rsidRPr="00431CEB">
        <w:rPr>
          <w:rFonts w:asciiTheme="minorHAnsi" w:hAnsiTheme="minorHAnsi" w:cstheme="minorHAnsi"/>
          <w:sz w:val="22"/>
          <w:szCs w:val="22"/>
        </w:rPr>
        <w:t xml:space="preserve">niepełnosprawnymi </w:t>
      </w:r>
      <w:r w:rsidRPr="00431CEB">
        <w:rPr>
          <w:rFonts w:asciiTheme="minorHAnsi" w:hAnsiTheme="minorHAnsi" w:cstheme="minorHAnsi"/>
          <w:sz w:val="22"/>
          <w:szCs w:val="22"/>
        </w:rPr>
        <w:t>posiadającymi:</w:t>
      </w:r>
    </w:p>
    <w:p w14:paraId="35E37E18" w14:textId="77777777" w:rsidR="00542F9F" w:rsidRPr="00431CEB" w:rsidRDefault="00542F9F" w:rsidP="00155044">
      <w:pPr>
        <w:numPr>
          <w:ilvl w:val="0"/>
          <w:numId w:val="8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contextualSpacing/>
        <w:jc w:val="both"/>
        <w:rPr>
          <w:rFonts w:asciiTheme="minorHAnsi" w:hAnsiTheme="minorHAnsi" w:cstheme="minorHAnsi"/>
          <w:sz w:val="22"/>
          <w:szCs w:val="22"/>
        </w:rPr>
      </w:pPr>
      <w:r w:rsidRPr="00431CEB">
        <w:rPr>
          <w:rFonts w:asciiTheme="minorHAnsi" w:hAnsiTheme="minorHAnsi" w:cstheme="minorHAnsi"/>
          <w:sz w:val="22"/>
          <w:szCs w:val="22"/>
        </w:rPr>
        <w:t xml:space="preserve">orzeczenie o znacznym stopniu niepełnosprawności albo </w:t>
      </w:r>
    </w:p>
    <w:p w14:paraId="7369321C" w14:textId="77777777" w:rsidR="00542F9F" w:rsidRPr="00431CEB" w:rsidRDefault="00542F9F" w:rsidP="00155044">
      <w:pPr>
        <w:numPr>
          <w:ilvl w:val="0"/>
          <w:numId w:val="8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contextualSpacing/>
        <w:jc w:val="both"/>
        <w:rPr>
          <w:rFonts w:asciiTheme="minorHAnsi" w:hAnsiTheme="minorHAnsi" w:cstheme="minorHAnsi"/>
          <w:sz w:val="22"/>
          <w:szCs w:val="22"/>
        </w:rPr>
      </w:pPr>
      <w:r w:rsidRPr="00431CEB">
        <w:rPr>
          <w:rFonts w:asciiTheme="minorHAnsi" w:hAnsiTheme="minorHAnsi" w:cstheme="minorHAnsi"/>
          <w:sz w:val="22"/>
          <w:szCs w:val="22"/>
        </w:rPr>
        <w:t xml:space="preserve">orzeczenie traktowane na równi z orzeczeniem o znacznym stopniu niepełnosprawności (zgodnie z art. 5 i art. 62 ww. ustawy z dnia 27 sierpnia 1997 r. o rehabilitacji zawodowej i społecznej oraz zatrudnianiu osób niepełnosprawnych) </w:t>
      </w:r>
    </w:p>
    <w:p w14:paraId="25B462BF" w14:textId="77777777" w:rsidR="004D75AF" w:rsidRPr="00431CEB" w:rsidRDefault="004D75AF" w:rsidP="004D75A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contextualSpacing/>
        <w:jc w:val="both"/>
        <w:rPr>
          <w:rFonts w:asciiTheme="minorHAnsi" w:hAnsiTheme="minorHAnsi" w:cstheme="minorHAnsi"/>
          <w:sz w:val="22"/>
          <w:szCs w:val="22"/>
        </w:rPr>
      </w:pPr>
      <w:r w:rsidRPr="00431CEB">
        <w:rPr>
          <w:rFonts w:asciiTheme="minorHAnsi" w:hAnsiTheme="minorHAnsi" w:cstheme="minorHAnsi"/>
          <w:sz w:val="22"/>
          <w:szCs w:val="22"/>
        </w:rPr>
        <w:tab/>
        <w:t>zwani dalej ,,Uczestnikami Programu”.</w:t>
      </w:r>
    </w:p>
    <w:p w14:paraId="143CF58F" w14:textId="747E66CE" w:rsidR="00542F9F" w:rsidRPr="00431CEB" w:rsidRDefault="00E23135" w:rsidP="00542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left="720"/>
        <w:contextualSpacing/>
        <w:jc w:val="both"/>
        <w:rPr>
          <w:rFonts w:asciiTheme="minorHAnsi" w:hAnsiTheme="minorHAnsi" w:cstheme="minorHAnsi"/>
          <w:sz w:val="22"/>
          <w:szCs w:val="22"/>
        </w:rPr>
      </w:pPr>
      <w:r w:rsidRPr="00431CEB">
        <w:rPr>
          <w:rFonts w:asciiTheme="minorHAnsi" w:hAnsiTheme="minorHAnsi" w:cstheme="minorHAnsi"/>
          <w:sz w:val="22"/>
          <w:szCs w:val="22"/>
        </w:rPr>
        <w:t xml:space="preserve">Usługa opieki </w:t>
      </w:r>
      <w:proofErr w:type="spellStart"/>
      <w:r w:rsidRPr="00431CEB">
        <w:rPr>
          <w:rFonts w:asciiTheme="minorHAnsi" w:hAnsiTheme="minorHAnsi" w:cstheme="minorHAnsi"/>
          <w:sz w:val="22"/>
          <w:szCs w:val="22"/>
        </w:rPr>
        <w:t>wytchnieniowej</w:t>
      </w:r>
      <w:proofErr w:type="spellEnd"/>
      <w:r w:rsidRPr="00431CEB">
        <w:rPr>
          <w:rFonts w:asciiTheme="minorHAnsi" w:hAnsiTheme="minorHAnsi" w:cstheme="minorHAnsi"/>
          <w:sz w:val="22"/>
          <w:szCs w:val="22"/>
        </w:rPr>
        <w:t xml:space="preserve"> </w:t>
      </w:r>
      <w:r w:rsidR="00542F9F" w:rsidRPr="00431CEB">
        <w:rPr>
          <w:rFonts w:asciiTheme="minorHAnsi" w:hAnsiTheme="minorHAnsi" w:cstheme="minorHAnsi"/>
          <w:sz w:val="22"/>
          <w:szCs w:val="22"/>
        </w:rPr>
        <w:t>świadczon</w:t>
      </w:r>
      <w:r w:rsidRPr="00431CEB">
        <w:rPr>
          <w:rFonts w:asciiTheme="minorHAnsi" w:hAnsiTheme="minorHAnsi" w:cstheme="minorHAnsi"/>
          <w:sz w:val="22"/>
          <w:szCs w:val="22"/>
        </w:rPr>
        <w:t>a jest</w:t>
      </w:r>
      <w:r w:rsidR="00542F9F" w:rsidRPr="00431CEB">
        <w:rPr>
          <w:rFonts w:asciiTheme="minorHAnsi" w:hAnsiTheme="minorHAnsi" w:cstheme="minorHAnsi"/>
          <w:sz w:val="22"/>
          <w:szCs w:val="22"/>
        </w:rPr>
        <w:t xml:space="preserve"> w okresie </w:t>
      </w:r>
      <w:r w:rsidR="00542F9F" w:rsidRPr="00431CEB">
        <w:rPr>
          <w:rFonts w:asciiTheme="minorHAnsi" w:eastAsia="MS Mincho" w:hAnsiTheme="minorHAnsi" w:cstheme="minorHAnsi"/>
          <w:sz w:val="22"/>
          <w:szCs w:val="22"/>
        </w:rPr>
        <w:t xml:space="preserve">od </w:t>
      </w:r>
      <w:r w:rsidR="00542F9F" w:rsidRPr="00431CEB">
        <w:rPr>
          <w:rFonts w:asciiTheme="minorHAnsi" w:eastAsiaTheme="majorEastAsia" w:hAnsiTheme="minorHAnsi" w:cstheme="minorHAnsi"/>
          <w:sz w:val="22"/>
          <w:szCs w:val="22"/>
          <w:lang w:eastAsia="en-US"/>
        </w:rPr>
        <w:t>dnia podpisania umowy/udzielenia zamówienia</w:t>
      </w:r>
      <w:r w:rsidR="00542F9F" w:rsidRPr="00431CEB">
        <w:rPr>
          <w:rFonts w:asciiTheme="minorHAnsi" w:hAnsiTheme="minorHAnsi" w:cstheme="minorHAnsi"/>
          <w:bCs/>
          <w:sz w:val="22"/>
          <w:szCs w:val="22"/>
        </w:rPr>
        <w:t xml:space="preserve"> ale nie wcześniej niż od</w:t>
      </w:r>
      <w:r w:rsidR="00912F5B" w:rsidRPr="00431CEB">
        <w:rPr>
          <w:rFonts w:asciiTheme="minorHAnsi" w:hAnsiTheme="minorHAnsi" w:cstheme="minorHAnsi"/>
          <w:bCs/>
          <w:sz w:val="22"/>
          <w:szCs w:val="22"/>
        </w:rPr>
        <w:t xml:space="preserve"> </w:t>
      </w:r>
      <w:r w:rsidR="008630DE" w:rsidRPr="008D6041">
        <w:rPr>
          <w:rFonts w:asciiTheme="minorHAnsi" w:hAnsiTheme="minorHAnsi" w:cstheme="minorHAnsi"/>
          <w:b/>
          <w:bCs/>
          <w:sz w:val="22"/>
          <w:szCs w:val="22"/>
        </w:rPr>
        <w:t>2</w:t>
      </w:r>
      <w:r w:rsidR="008D6041" w:rsidRPr="008D6041">
        <w:rPr>
          <w:rFonts w:asciiTheme="minorHAnsi" w:hAnsiTheme="minorHAnsi" w:cstheme="minorHAnsi"/>
          <w:b/>
          <w:bCs/>
          <w:sz w:val="22"/>
          <w:szCs w:val="22"/>
        </w:rPr>
        <w:t>4</w:t>
      </w:r>
      <w:r w:rsidR="00542F9F" w:rsidRPr="008D6041">
        <w:rPr>
          <w:rFonts w:asciiTheme="minorHAnsi" w:hAnsiTheme="minorHAnsi" w:cstheme="minorHAnsi"/>
          <w:bCs/>
          <w:sz w:val="22"/>
          <w:szCs w:val="22"/>
        </w:rPr>
        <w:t xml:space="preserve"> </w:t>
      </w:r>
      <w:r w:rsidR="00EE4E84" w:rsidRPr="008D6041">
        <w:rPr>
          <w:rFonts w:asciiTheme="minorHAnsi" w:hAnsiTheme="minorHAnsi" w:cstheme="minorHAnsi"/>
          <w:b/>
          <w:bCs/>
          <w:sz w:val="22"/>
          <w:szCs w:val="22"/>
        </w:rPr>
        <w:t xml:space="preserve">kwietnia 2023 </w:t>
      </w:r>
      <w:r w:rsidR="00542F9F" w:rsidRPr="008D6041">
        <w:rPr>
          <w:rFonts w:asciiTheme="minorHAnsi" w:hAnsiTheme="minorHAnsi" w:cstheme="minorHAnsi"/>
          <w:b/>
          <w:bCs/>
          <w:sz w:val="22"/>
          <w:szCs w:val="22"/>
        </w:rPr>
        <w:t xml:space="preserve">r. do </w:t>
      </w:r>
      <w:r w:rsidR="005069BD" w:rsidRPr="008D6041">
        <w:rPr>
          <w:rFonts w:asciiTheme="minorHAnsi" w:hAnsiTheme="minorHAnsi" w:cstheme="minorHAnsi"/>
          <w:b/>
          <w:bCs/>
          <w:sz w:val="22"/>
          <w:szCs w:val="22"/>
        </w:rPr>
        <w:t xml:space="preserve">10 grudnia </w:t>
      </w:r>
      <w:r w:rsidR="00EE4E84" w:rsidRPr="008D6041">
        <w:rPr>
          <w:rFonts w:asciiTheme="minorHAnsi" w:hAnsiTheme="minorHAnsi" w:cstheme="minorHAnsi"/>
          <w:b/>
          <w:bCs/>
          <w:sz w:val="22"/>
          <w:szCs w:val="22"/>
        </w:rPr>
        <w:t>2023</w:t>
      </w:r>
      <w:r w:rsidR="00542F9F" w:rsidRPr="008D6041">
        <w:rPr>
          <w:rFonts w:asciiTheme="minorHAnsi" w:hAnsiTheme="minorHAnsi" w:cstheme="minorHAnsi"/>
          <w:b/>
          <w:bCs/>
          <w:sz w:val="22"/>
          <w:szCs w:val="22"/>
        </w:rPr>
        <w:t xml:space="preserve"> r.</w:t>
      </w:r>
      <w:bookmarkEnd w:id="3"/>
      <w:r w:rsidR="00542F9F" w:rsidRPr="008D6041">
        <w:rPr>
          <w:rFonts w:asciiTheme="minorHAnsi" w:hAnsiTheme="minorHAnsi" w:cstheme="minorHAnsi"/>
          <w:b/>
          <w:bCs/>
          <w:sz w:val="22"/>
          <w:szCs w:val="22"/>
        </w:rPr>
        <w:t xml:space="preserve"> </w:t>
      </w:r>
      <w:r w:rsidR="00542F9F" w:rsidRPr="008D6041">
        <w:rPr>
          <w:rFonts w:asciiTheme="minorHAnsi" w:hAnsiTheme="minorHAnsi" w:cstheme="minorHAnsi"/>
          <w:sz w:val="22"/>
          <w:szCs w:val="22"/>
        </w:rPr>
        <w:t>w miejscu zamieszkania osoby niepełnosprawnej na terenie</w:t>
      </w:r>
      <w:r w:rsidR="00542F9F" w:rsidRPr="00431CEB">
        <w:rPr>
          <w:rFonts w:asciiTheme="minorHAnsi" w:hAnsiTheme="minorHAnsi" w:cstheme="minorHAnsi"/>
          <w:sz w:val="22"/>
          <w:szCs w:val="22"/>
        </w:rPr>
        <w:t xml:space="preserve"> Gminy Miejskiej Rumia, zgodnie z Programem Ministerstwa Rodziny i Polityki Społecznej „Opieka </w:t>
      </w:r>
      <w:proofErr w:type="spellStart"/>
      <w:r w:rsidR="00542F9F" w:rsidRPr="00431CEB">
        <w:rPr>
          <w:rFonts w:asciiTheme="minorHAnsi" w:hAnsiTheme="minorHAnsi" w:cstheme="minorHAnsi"/>
          <w:sz w:val="22"/>
          <w:szCs w:val="22"/>
        </w:rPr>
        <w:t>Wytchnieniowa</w:t>
      </w:r>
      <w:proofErr w:type="spellEnd"/>
      <w:r w:rsidR="00542F9F" w:rsidRPr="00431CEB">
        <w:rPr>
          <w:rFonts w:asciiTheme="minorHAnsi" w:hAnsiTheme="minorHAnsi" w:cstheme="minorHAnsi"/>
          <w:sz w:val="22"/>
          <w:szCs w:val="22"/>
        </w:rPr>
        <w:t>” – edycja 2023.</w:t>
      </w:r>
    </w:p>
    <w:p w14:paraId="01A51CF6" w14:textId="77777777" w:rsidR="00313F15" w:rsidRPr="00431CEB" w:rsidRDefault="00313F15" w:rsidP="00542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left="720"/>
        <w:contextualSpacing/>
        <w:jc w:val="both"/>
        <w:rPr>
          <w:rFonts w:asciiTheme="minorHAnsi" w:hAnsiTheme="minorHAnsi" w:cstheme="minorHAnsi"/>
          <w:sz w:val="22"/>
          <w:szCs w:val="22"/>
        </w:rPr>
      </w:pPr>
      <w:r w:rsidRPr="00431CEB">
        <w:rPr>
          <w:rFonts w:asciiTheme="minorHAnsi" w:hAnsiTheme="minorHAnsi" w:cstheme="minorHAnsi"/>
          <w:sz w:val="22"/>
          <w:szCs w:val="22"/>
        </w:rPr>
        <w:t xml:space="preserve">Usługa opieki </w:t>
      </w:r>
      <w:proofErr w:type="spellStart"/>
      <w:r w:rsidRPr="00431CEB">
        <w:rPr>
          <w:rFonts w:asciiTheme="minorHAnsi" w:hAnsiTheme="minorHAnsi" w:cstheme="minorHAnsi"/>
          <w:sz w:val="22"/>
          <w:szCs w:val="22"/>
        </w:rPr>
        <w:t>wytchnieniowej</w:t>
      </w:r>
      <w:proofErr w:type="spellEnd"/>
      <w:r w:rsidRPr="00431CEB">
        <w:rPr>
          <w:rFonts w:asciiTheme="minorHAnsi" w:hAnsiTheme="minorHAnsi" w:cstheme="minorHAnsi"/>
          <w:sz w:val="22"/>
          <w:szCs w:val="22"/>
        </w:rPr>
        <w:t xml:space="preserve"> w pierwszej kolejności zaspokaja potrzeby Uczestników Programu sprawujących bezpośrednią opiekę nad osobą niepełnosprawną, która stale przebywa w domu, tj. nie korzysta z ośrodka wsparcia lub placówek pobytu całodobowego, np. ośrodka szkolno‐wychowawczego czy internatu.</w:t>
      </w:r>
    </w:p>
    <w:p w14:paraId="3654AAB6" w14:textId="77777777" w:rsidR="00542F9F" w:rsidRPr="00431CEB" w:rsidRDefault="00542F9F" w:rsidP="00542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left="720"/>
        <w:contextualSpacing/>
        <w:jc w:val="both"/>
        <w:rPr>
          <w:rFonts w:asciiTheme="minorHAnsi" w:hAnsiTheme="minorHAnsi" w:cstheme="minorHAnsi"/>
          <w:sz w:val="22"/>
          <w:szCs w:val="22"/>
        </w:rPr>
      </w:pPr>
      <w:r w:rsidRPr="00431CEB">
        <w:rPr>
          <w:rFonts w:asciiTheme="minorHAnsi" w:hAnsiTheme="minorHAnsi" w:cstheme="minorHAnsi"/>
          <w:sz w:val="22"/>
          <w:szCs w:val="22"/>
        </w:rPr>
        <w:t>Przedmiot zamówienia finansowany jest ze środków pochodzących z Funduszu Solidarnościowego.</w:t>
      </w:r>
    </w:p>
    <w:p w14:paraId="6925DB70" w14:textId="77777777" w:rsidR="00BF7D33" w:rsidRPr="00766DC8" w:rsidRDefault="00BF7D33" w:rsidP="00155044">
      <w:pPr>
        <w:pStyle w:val="Akapitzlist"/>
        <w:numPr>
          <w:ilvl w:val="0"/>
          <w:numId w:val="90"/>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left="709" w:hanging="425"/>
        <w:contextualSpacing/>
        <w:jc w:val="both"/>
        <w:rPr>
          <w:rFonts w:asciiTheme="minorHAnsi" w:eastAsiaTheme="majorEastAsia" w:hAnsiTheme="minorHAnsi" w:cstheme="minorHAnsi"/>
          <w:lang w:eastAsia="en-US"/>
        </w:rPr>
      </w:pPr>
      <w:r w:rsidRPr="00766DC8">
        <w:rPr>
          <w:rFonts w:asciiTheme="minorHAnsi" w:eastAsiaTheme="majorEastAsia" w:hAnsiTheme="minorHAnsi" w:cstheme="minorHAnsi"/>
          <w:b/>
          <w:lang w:eastAsia="en-US"/>
        </w:rPr>
        <w:t xml:space="preserve">Nazwy i kody określone we Wspólnym Słowniku Zamówień (CPV): </w:t>
      </w:r>
    </w:p>
    <w:p w14:paraId="6C603C64" w14:textId="77777777" w:rsidR="00542F9F" w:rsidRPr="00766DC8" w:rsidRDefault="00542F9F" w:rsidP="00542F9F">
      <w:pPr>
        <w:shd w:val="clear" w:color="auto" w:fill="FFFFFF" w:themeFill="background1"/>
        <w:spacing w:line="288" w:lineRule="auto"/>
        <w:ind w:left="720"/>
        <w:contextualSpacing/>
        <w:rPr>
          <w:rFonts w:asciiTheme="minorHAnsi" w:hAnsiTheme="minorHAnsi" w:cstheme="minorHAnsi"/>
          <w:sz w:val="22"/>
          <w:szCs w:val="22"/>
        </w:rPr>
      </w:pPr>
      <w:r w:rsidRPr="00766DC8">
        <w:rPr>
          <w:rFonts w:asciiTheme="minorHAnsi" w:hAnsiTheme="minorHAnsi" w:cstheme="minorHAnsi"/>
          <w:b/>
          <w:sz w:val="22"/>
          <w:szCs w:val="22"/>
        </w:rPr>
        <w:t>85311200-4</w:t>
      </w:r>
      <w:r w:rsidRPr="00766DC8">
        <w:rPr>
          <w:rFonts w:asciiTheme="minorHAnsi" w:hAnsiTheme="minorHAnsi" w:cstheme="minorHAnsi"/>
          <w:sz w:val="22"/>
          <w:szCs w:val="22"/>
        </w:rPr>
        <w:t xml:space="preserve"> – usługi opieki społecznej dla osób niepełnosprawnych</w:t>
      </w:r>
    </w:p>
    <w:p w14:paraId="42F9A6F6" w14:textId="77777777" w:rsidR="00542F9F" w:rsidRPr="00766DC8" w:rsidRDefault="00542F9F" w:rsidP="00542F9F">
      <w:pPr>
        <w:shd w:val="clear" w:color="auto" w:fill="FFFFFF" w:themeFill="background1"/>
        <w:spacing w:line="288" w:lineRule="auto"/>
        <w:ind w:left="720"/>
        <w:contextualSpacing/>
        <w:rPr>
          <w:rFonts w:asciiTheme="minorHAnsi" w:hAnsiTheme="minorHAnsi" w:cstheme="minorHAnsi"/>
          <w:sz w:val="22"/>
          <w:szCs w:val="22"/>
        </w:rPr>
      </w:pPr>
      <w:r w:rsidRPr="00766DC8">
        <w:rPr>
          <w:rFonts w:asciiTheme="minorHAnsi" w:hAnsiTheme="minorHAnsi" w:cstheme="minorHAnsi"/>
          <w:b/>
          <w:sz w:val="22"/>
          <w:szCs w:val="22"/>
        </w:rPr>
        <w:t>85312000-9</w:t>
      </w:r>
      <w:r w:rsidR="00912F5B" w:rsidRPr="00766DC8">
        <w:rPr>
          <w:rFonts w:asciiTheme="minorHAnsi" w:hAnsiTheme="minorHAnsi" w:cstheme="minorHAnsi"/>
          <w:sz w:val="22"/>
          <w:szCs w:val="22"/>
        </w:rPr>
        <w:t xml:space="preserve"> - u</w:t>
      </w:r>
      <w:r w:rsidRPr="00766DC8">
        <w:rPr>
          <w:rFonts w:asciiTheme="minorHAnsi" w:hAnsiTheme="minorHAnsi" w:cstheme="minorHAnsi"/>
          <w:sz w:val="22"/>
          <w:szCs w:val="22"/>
        </w:rPr>
        <w:t>sługi opieki społecznej nieobejmujące miejsc noclegowych</w:t>
      </w:r>
    </w:p>
    <w:p w14:paraId="7E871516" w14:textId="77777777" w:rsidR="00542F9F" w:rsidRPr="00766DC8" w:rsidRDefault="00542F9F" w:rsidP="00542F9F">
      <w:pPr>
        <w:shd w:val="clear" w:color="auto" w:fill="FFFFFF" w:themeFill="background1"/>
        <w:spacing w:line="288" w:lineRule="auto"/>
        <w:ind w:left="720"/>
        <w:contextualSpacing/>
        <w:rPr>
          <w:rFonts w:asciiTheme="minorHAnsi" w:hAnsiTheme="minorHAnsi" w:cstheme="minorHAnsi"/>
          <w:sz w:val="22"/>
          <w:szCs w:val="22"/>
        </w:rPr>
      </w:pPr>
      <w:r w:rsidRPr="00766DC8">
        <w:rPr>
          <w:rFonts w:asciiTheme="minorHAnsi" w:hAnsiTheme="minorHAnsi" w:cstheme="minorHAnsi"/>
          <w:b/>
          <w:sz w:val="22"/>
          <w:szCs w:val="22"/>
        </w:rPr>
        <w:t>85312100-0</w:t>
      </w:r>
      <w:r w:rsidR="00912F5B" w:rsidRPr="00766DC8">
        <w:rPr>
          <w:rFonts w:asciiTheme="minorHAnsi" w:hAnsiTheme="minorHAnsi" w:cstheme="minorHAnsi"/>
          <w:sz w:val="22"/>
          <w:szCs w:val="22"/>
        </w:rPr>
        <w:t xml:space="preserve"> - u</w:t>
      </w:r>
      <w:r w:rsidRPr="00766DC8">
        <w:rPr>
          <w:rFonts w:asciiTheme="minorHAnsi" w:hAnsiTheme="minorHAnsi" w:cstheme="minorHAnsi"/>
          <w:sz w:val="22"/>
          <w:szCs w:val="22"/>
        </w:rPr>
        <w:t>sługi opieki dziennej</w:t>
      </w:r>
    </w:p>
    <w:p w14:paraId="1F40F883" w14:textId="77777777" w:rsidR="00542F9F" w:rsidRPr="00431CEB" w:rsidRDefault="00542F9F" w:rsidP="00542F9F">
      <w:pPr>
        <w:shd w:val="clear" w:color="auto" w:fill="FFFFFF" w:themeFill="background1"/>
        <w:spacing w:line="288" w:lineRule="auto"/>
        <w:ind w:left="720"/>
        <w:contextualSpacing/>
        <w:rPr>
          <w:rFonts w:asciiTheme="minorHAnsi" w:hAnsiTheme="minorHAnsi" w:cstheme="minorHAnsi"/>
          <w:sz w:val="22"/>
          <w:szCs w:val="22"/>
        </w:rPr>
      </w:pPr>
      <w:r w:rsidRPr="00766DC8">
        <w:rPr>
          <w:rFonts w:asciiTheme="minorHAnsi" w:hAnsiTheme="minorHAnsi" w:cstheme="minorHAnsi"/>
          <w:b/>
          <w:sz w:val="22"/>
          <w:szCs w:val="22"/>
        </w:rPr>
        <w:t>85312400-3</w:t>
      </w:r>
      <w:r w:rsidR="00912F5B" w:rsidRPr="00766DC8">
        <w:rPr>
          <w:rFonts w:asciiTheme="minorHAnsi" w:hAnsiTheme="minorHAnsi" w:cstheme="minorHAnsi"/>
          <w:sz w:val="22"/>
          <w:szCs w:val="22"/>
        </w:rPr>
        <w:t xml:space="preserve"> - u</w:t>
      </w:r>
      <w:r w:rsidRPr="00766DC8">
        <w:rPr>
          <w:rFonts w:asciiTheme="minorHAnsi" w:hAnsiTheme="minorHAnsi" w:cstheme="minorHAnsi"/>
          <w:sz w:val="22"/>
          <w:szCs w:val="22"/>
        </w:rPr>
        <w:t>sługi opieki społecznej nieświadczone przez ośrodki pobytowe</w:t>
      </w:r>
    </w:p>
    <w:p w14:paraId="1A8A7576" w14:textId="77777777" w:rsidR="00A374AC" w:rsidRPr="00431CEB" w:rsidRDefault="00A374AC" w:rsidP="00D00D43">
      <w:pPr>
        <w:shd w:val="clear" w:color="auto" w:fill="FFFFFF"/>
        <w:jc w:val="both"/>
        <w:rPr>
          <w:rFonts w:asciiTheme="minorHAnsi" w:eastAsiaTheme="majorEastAsia" w:hAnsiTheme="minorHAnsi" w:cstheme="minorHAnsi"/>
          <w:lang w:eastAsia="en-US"/>
        </w:rPr>
      </w:pPr>
    </w:p>
    <w:bookmarkEnd w:id="2"/>
    <w:p w14:paraId="04788D2A" w14:textId="2994AC88" w:rsidR="00482B1D" w:rsidRPr="00DE2DAB" w:rsidRDefault="009D1814" w:rsidP="00482B1D">
      <w:pPr>
        <w:pStyle w:val="Akapitzlist"/>
        <w:numPr>
          <w:ilvl w:val="0"/>
          <w:numId w:val="90"/>
        </w:numPr>
        <w:spacing w:line="288" w:lineRule="auto"/>
        <w:ind w:left="709" w:hanging="425"/>
        <w:contextualSpacing/>
        <w:jc w:val="both"/>
        <w:rPr>
          <w:rFonts w:asciiTheme="minorHAnsi" w:hAnsiTheme="minorHAnsi" w:cstheme="minorHAnsi"/>
          <w:sz w:val="22"/>
          <w:szCs w:val="22"/>
          <w:vertAlign w:val="superscript"/>
        </w:rPr>
      </w:pPr>
      <w:r w:rsidRPr="00431CEB">
        <w:rPr>
          <w:rFonts w:asciiTheme="minorHAnsi" w:hAnsiTheme="minorHAnsi" w:cstheme="minorHAnsi"/>
          <w:b/>
        </w:rPr>
        <w:t>Wielkość oraz zakres</w:t>
      </w:r>
      <w:r w:rsidRPr="00431CEB">
        <w:rPr>
          <w:rFonts w:asciiTheme="minorHAnsi" w:hAnsiTheme="minorHAnsi" w:cstheme="minorHAnsi"/>
          <w:b/>
          <w:sz w:val="22"/>
          <w:szCs w:val="22"/>
        </w:rPr>
        <w:t>:</w:t>
      </w:r>
      <w:r w:rsidRPr="00431CEB">
        <w:rPr>
          <w:rFonts w:asciiTheme="minorHAnsi" w:hAnsiTheme="minorHAnsi" w:cstheme="minorHAnsi"/>
          <w:sz w:val="22"/>
          <w:szCs w:val="22"/>
        </w:rPr>
        <w:t xml:space="preserve"> </w:t>
      </w:r>
      <w:r w:rsidR="001A4A85" w:rsidRPr="00431CEB">
        <w:rPr>
          <w:rFonts w:asciiTheme="minorHAnsi" w:hAnsiTheme="minorHAnsi" w:cstheme="minorHAnsi"/>
          <w:sz w:val="22"/>
          <w:szCs w:val="22"/>
        </w:rPr>
        <w:t>szacunkowa liczba przewidzianych do zrealizowania godzin usług</w:t>
      </w:r>
      <w:r w:rsidR="00E23135" w:rsidRPr="00431CEB">
        <w:rPr>
          <w:rFonts w:asciiTheme="minorHAnsi" w:hAnsiTheme="minorHAnsi" w:cstheme="minorHAnsi"/>
          <w:sz w:val="22"/>
          <w:szCs w:val="22"/>
        </w:rPr>
        <w:t>i</w:t>
      </w:r>
      <w:r w:rsidR="001A4A85" w:rsidRPr="00431CEB">
        <w:rPr>
          <w:rFonts w:asciiTheme="minorHAnsi" w:hAnsiTheme="minorHAnsi" w:cstheme="minorHAnsi"/>
          <w:sz w:val="22"/>
          <w:szCs w:val="22"/>
        </w:rPr>
        <w:t xml:space="preserve"> opieki </w:t>
      </w:r>
      <w:proofErr w:type="spellStart"/>
      <w:r w:rsidR="001A4A85" w:rsidRPr="00431CEB">
        <w:rPr>
          <w:rFonts w:asciiTheme="minorHAnsi" w:hAnsiTheme="minorHAnsi" w:cstheme="minorHAnsi"/>
          <w:sz w:val="22"/>
          <w:szCs w:val="22"/>
        </w:rPr>
        <w:t>wytchnieniowej</w:t>
      </w:r>
      <w:proofErr w:type="spellEnd"/>
      <w:r w:rsidR="001A4A85" w:rsidRPr="00431CEB">
        <w:rPr>
          <w:rFonts w:asciiTheme="minorHAnsi" w:hAnsiTheme="minorHAnsi" w:cstheme="minorHAnsi"/>
          <w:sz w:val="22"/>
          <w:szCs w:val="22"/>
        </w:rPr>
        <w:t xml:space="preserve"> w okresie</w:t>
      </w:r>
      <w:r w:rsidR="001A4A85" w:rsidRPr="00431CEB">
        <w:rPr>
          <w:rFonts w:asciiTheme="minorHAnsi" w:hAnsiTheme="minorHAnsi" w:cstheme="minorHAnsi"/>
          <w:bCs/>
          <w:sz w:val="22"/>
          <w:szCs w:val="22"/>
        </w:rPr>
        <w:t xml:space="preserve"> </w:t>
      </w:r>
      <w:r w:rsidR="001A4A85" w:rsidRPr="00431CEB">
        <w:rPr>
          <w:rFonts w:asciiTheme="minorHAnsi" w:eastAsia="MS Mincho" w:hAnsiTheme="minorHAnsi" w:cstheme="minorHAnsi"/>
          <w:sz w:val="22"/>
          <w:szCs w:val="22"/>
        </w:rPr>
        <w:t xml:space="preserve">od </w:t>
      </w:r>
      <w:r w:rsidR="001A4A85" w:rsidRPr="00431CEB">
        <w:rPr>
          <w:rFonts w:asciiTheme="minorHAnsi" w:eastAsiaTheme="majorEastAsia" w:hAnsiTheme="minorHAnsi" w:cstheme="minorHAnsi"/>
          <w:sz w:val="22"/>
          <w:szCs w:val="22"/>
          <w:lang w:eastAsia="en-US"/>
        </w:rPr>
        <w:t>dnia podpisania umowy/udzielenia zamówienia</w:t>
      </w:r>
      <w:r w:rsidR="001A4A85" w:rsidRPr="00431CEB">
        <w:rPr>
          <w:rFonts w:asciiTheme="minorHAnsi" w:hAnsiTheme="minorHAnsi" w:cstheme="minorHAnsi"/>
          <w:bCs/>
          <w:sz w:val="22"/>
          <w:szCs w:val="22"/>
        </w:rPr>
        <w:t xml:space="preserve">, ale nie wcześniej </w:t>
      </w:r>
      <w:r w:rsidR="001A4A85" w:rsidRPr="00DE2DAB">
        <w:rPr>
          <w:rFonts w:asciiTheme="minorHAnsi" w:hAnsiTheme="minorHAnsi" w:cstheme="minorHAnsi"/>
          <w:bCs/>
          <w:sz w:val="22"/>
          <w:szCs w:val="22"/>
        </w:rPr>
        <w:t>niż od</w:t>
      </w:r>
      <w:r w:rsidR="00912F5B" w:rsidRPr="00DE2DAB">
        <w:rPr>
          <w:rFonts w:asciiTheme="minorHAnsi" w:hAnsiTheme="minorHAnsi" w:cstheme="minorHAnsi"/>
          <w:bCs/>
          <w:sz w:val="22"/>
          <w:szCs w:val="22"/>
        </w:rPr>
        <w:t xml:space="preserve"> </w:t>
      </w:r>
      <w:r w:rsidR="00DE2DAB" w:rsidRPr="00DE2DAB">
        <w:rPr>
          <w:rFonts w:asciiTheme="minorHAnsi" w:hAnsiTheme="minorHAnsi" w:cstheme="minorHAnsi"/>
          <w:b/>
          <w:bCs/>
          <w:sz w:val="22"/>
          <w:szCs w:val="22"/>
        </w:rPr>
        <w:t>24</w:t>
      </w:r>
      <w:r w:rsidR="001A4A85" w:rsidRPr="00DE2DAB">
        <w:rPr>
          <w:rFonts w:asciiTheme="minorHAnsi" w:hAnsiTheme="minorHAnsi" w:cstheme="minorHAnsi"/>
          <w:b/>
          <w:sz w:val="22"/>
          <w:szCs w:val="22"/>
        </w:rPr>
        <w:t xml:space="preserve"> </w:t>
      </w:r>
      <w:r w:rsidR="00B2263D" w:rsidRPr="00DE2DAB">
        <w:rPr>
          <w:rFonts w:asciiTheme="minorHAnsi" w:hAnsiTheme="minorHAnsi" w:cstheme="minorHAnsi"/>
          <w:b/>
          <w:sz w:val="22"/>
          <w:szCs w:val="22"/>
        </w:rPr>
        <w:t>kwie</w:t>
      </w:r>
      <w:r w:rsidR="00912F5B" w:rsidRPr="00DE2DAB">
        <w:rPr>
          <w:rFonts w:asciiTheme="minorHAnsi" w:hAnsiTheme="minorHAnsi" w:cstheme="minorHAnsi"/>
          <w:b/>
          <w:sz w:val="22"/>
          <w:szCs w:val="22"/>
        </w:rPr>
        <w:t>tnia</w:t>
      </w:r>
      <w:r w:rsidR="00B2263D" w:rsidRPr="00DE2DAB">
        <w:rPr>
          <w:rFonts w:asciiTheme="minorHAnsi" w:hAnsiTheme="minorHAnsi" w:cstheme="minorHAnsi"/>
          <w:b/>
          <w:sz w:val="22"/>
          <w:szCs w:val="22"/>
        </w:rPr>
        <w:t xml:space="preserve"> 2023 r.</w:t>
      </w:r>
      <w:r w:rsidR="00B2263D" w:rsidRPr="00DE2DAB">
        <w:rPr>
          <w:rFonts w:asciiTheme="minorHAnsi" w:hAnsiTheme="minorHAnsi" w:cstheme="minorHAnsi"/>
          <w:sz w:val="22"/>
          <w:szCs w:val="22"/>
        </w:rPr>
        <w:t xml:space="preserve"> do </w:t>
      </w:r>
      <w:r w:rsidR="00B2263D" w:rsidRPr="00DE2DAB">
        <w:rPr>
          <w:rFonts w:asciiTheme="minorHAnsi" w:hAnsiTheme="minorHAnsi" w:cstheme="minorHAnsi"/>
          <w:b/>
          <w:sz w:val="22"/>
          <w:szCs w:val="22"/>
        </w:rPr>
        <w:t>10</w:t>
      </w:r>
      <w:r w:rsidR="00912F5B" w:rsidRPr="00DE2DAB">
        <w:rPr>
          <w:rFonts w:asciiTheme="minorHAnsi" w:hAnsiTheme="minorHAnsi" w:cstheme="minorHAnsi"/>
          <w:b/>
          <w:sz w:val="22"/>
          <w:szCs w:val="22"/>
        </w:rPr>
        <w:t xml:space="preserve"> grudnia </w:t>
      </w:r>
      <w:r w:rsidR="00B2263D" w:rsidRPr="00DE2DAB">
        <w:rPr>
          <w:rFonts w:asciiTheme="minorHAnsi" w:hAnsiTheme="minorHAnsi" w:cstheme="minorHAnsi"/>
          <w:b/>
          <w:sz w:val="22"/>
          <w:szCs w:val="22"/>
        </w:rPr>
        <w:t>2023</w:t>
      </w:r>
      <w:r w:rsidR="001A4A85" w:rsidRPr="00DE2DAB">
        <w:rPr>
          <w:rFonts w:asciiTheme="minorHAnsi" w:hAnsiTheme="minorHAnsi" w:cstheme="minorHAnsi"/>
          <w:b/>
          <w:sz w:val="22"/>
          <w:szCs w:val="22"/>
        </w:rPr>
        <w:t xml:space="preserve"> r.</w:t>
      </w:r>
      <w:r w:rsidR="001A4A85" w:rsidRPr="00DE2DAB">
        <w:rPr>
          <w:rFonts w:asciiTheme="minorHAnsi" w:hAnsiTheme="minorHAnsi" w:cstheme="minorHAnsi"/>
          <w:sz w:val="22"/>
          <w:szCs w:val="22"/>
        </w:rPr>
        <w:t xml:space="preserve"> wynosi minimalnie </w:t>
      </w:r>
      <w:r w:rsidR="00B2263D" w:rsidRPr="00DE2DAB">
        <w:rPr>
          <w:rFonts w:asciiTheme="minorHAnsi" w:hAnsiTheme="minorHAnsi" w:cstheme="minorHAnsi"/>
          <w:b/>
          <w:sz w:val="22"/>
          <w:szCs w:val="22"/>
        </w:rPr>
        <w:t>1800</w:t>
      </w:r>
      <w:r w:rsidR="001A4A85" w:rsidRPr="00DE2DAB">
        <w:rPr>
          <w:rFonts w:asciiTheme="minorHAnsi" w:hAnsiTheme="minorHAnsi" w:cstheme="minorHAnsi"/>
          <w:sz w:val="22"/>
          <w:szCs w:val="22"/>
        </w:rPr>
        <w:t xml:space="preserve"> godzin a maksymalnie do </w:t>
      </w:r>
      <w:r w:rsidR="00B2263D" w:rsidRPr="00DE2DAB">
        <w:rPr>
          <w:rFonts w:asciiTheme="minorHAnsi" w:hAnsiTheme="minorHAnsi" w:cstheme="minorHAnsi"/>
          <w:b/>
          <w:sz w:val="22"/>
          <w:szCs w:val="22"/>
        </w:rPr>
        <w:t>3</w:t>
      </w:r>
      <w:r w:rsidR="00482B1D" w:rsidRPr="00DE2DAB">
        <w:rPr>
          <w:rFonts w:asciiTheme="minorHAnsi" w:hAnsiTheme="minorHAnsi" w:cstheme="minorHAnsi"/>
          <w:b/>
          <w:sz w:val="22"/>
          <w:szCs w:val="22"/>
        </w:rPr>
        <w:t>120</w:t>
      </w:r>
      <w:r w:rsidR="00B2263D" w:rsidRPr="00DE2DAB">
        <w:rPr>
          <w:rFonts w:asciiTheme="minorHAnsi" w:hAnsiTheme="minorHAnsi" w:cstheme="minorHAnsi"/>
          <w:b/>
          <w:sz w:val="22"/>
          <w:szCs w:val="22"/>
        </w:rPr>
        <w:t xml:space="preserve"> </w:t>
      </w:r>
      <w:r w:rsidR="001A4A85" w:rsidRPr="00DE2DAB">
        <w:rPr>
          <w:rFonts w:asciiTheme="minorHAnsi" w:hAnsiTheme="minorHAnsi" w:cstheme="minorHAnsi"/>
          <w:sz w:val="22"/>
          <w:szCs w:val="22"/>
        </w:rPr>
        <w:t>godzin dla około</w:t>
      </w:r>
      <w:r w:rsidR="00B2263D" w:rsidRPr="00DE2DAB">
        <w:rPr>
          <w:rFonts w:asciiTheme="minorHAnsi" w:hAnsiTheme="minorHAnsi" w:cstheme="minorHAnsi"/>
          <w:sz w:val="22"/>
          <w:szCs w:val="22"/>
        </w:rPr>
        <w:t xml:space="preserve"> </w:t>
      </w:r>
      <w:r w:rsidR="00B2263D" w:rsidRPr="00DE2DAB">
        <w:rPr>
          <w:rFonts w:asciiTheme="minorHAnsi" w:hAnsiTheme="minorHAnsi" w:cstheme="minorHAnsi"/>
          <w:b/>
          <w:sz w:val="22"/>
          <w:szCs w:val="22"/>
        </w:rPr>
        <w:t>1</w:t>
      </w:r>
      <w:r w:rsidR="00482B1D" w:rsidRPr="00DE2DAB">
        <w:rPr>
          <w:rFonts w:asciiTheme="minorHAnsi" w:hAnsiTheme="minorHAnsi" w:cstheme="minorHAnsi"/>
          <w:b/>
          <w:sz w:val="22"/>
          <w:szCs w:val="22"/>
        </w:rPr>
        <w:t>4</w:t>
      </w:r>
      <w:r w:rsidR="00B2263D" w:rsidRPr="00DE2DAB">
        <w:rPr>
          <w:rFonts w:asciiTheme="minorHAnsi" w:hAnsiTheme="minorHAnsi" w:cstheme="minorHAnsi"/>
          <w:sz w:val="22"/>
          <w:szCs w:val="22"/>
        </w:rPr>
        <w:t xml:space="preserve"> </w:t>
      </w:r>
      <w:r w:rsidR="001A4A85" w:rsidRPr="00DE2DAB">
        <w:rPr>
          <w:rFonts w:asciiTheme="minorHAnsi" w:hAnsiTheme="minorHAnsi" w:cstheme="minorHAnsi"/>
          <w:sz w:val="22"/>
          <w:szCs w:val="22"/>
        </w:rPr>
        <w:t>osób</w:t>
      </w:r>
      <w:r w:rsidR="00482B1D" w:rsidRPr="00DE2DAB">
        <w:rPr>
          <w:rFonts w:asciiTheme="minorHAnsi" w:hAnsiTheme="minorHAnsi" w:cstheme="minorHAnsi"/>
          <w:sz w:val="22"/>
          <w:szCs w:val="22"/>
        </w:rPr>
        <w:t>.</w:t>
      </w:r>
    </w:p>
    <w:p w14:paraId="263769E8" w14:textId="5689EDE7" w:rsidR="001A4A85" w:rsidRPr="00431CEB" w:rsidRDefault="001A4A85" w:rsidP="00482B1D">
      <w:pPr>
        <w:pStyle w:val="Akapitzlist"/>
        <w:numPr>
          <w:ilvl w:val="0"/>
          <w:numId w:val="90"/>
        </w:numPr>
        <w:spacing w:line="288" w:lineRule="auto"/>
        <w:ind w:left="709" w:hanging="425"/>
        <w:contextualSpacing/>
        <w:jc w:val="both"/>
        <w:rPr>
          <w:rFonts w:asciiTheme="minorHAnsi" w:hAnsiTheme="minorHAnsi" w:cstheme="minorHAnsi"/>
          <w:sz w:val="22"/>
          <w:szCs w:val="22"/>
          <w:vertAlign w:val="superscript"/>
        </w:rPr>
      </w:pPr>
      <w:r w:rsidRPr="00766DC8">
        <w:rPr>
          <w:rFonts w:asciiTheme="minorHAnsi" w:hAnsiTheme="minorHAnsi" w:cstheme="minorHAnsi"/>
          <w:sz w:val="22"/>
          <w:szCs w:val="22"/>
        </w:rPr>
        <w:t>Zamawiający zastrzega możliwość zmniejszenia zapotrzebowania na usług</w:t>
      </w:r>
      <w:r w:rsidR="005069BD" w:rsidRPr="00766DC8">
        <w:rPr>
          <w:rFonts w:asciiTheme="minorHAnsi" w:hAnsiTheme="minorHAnsi" w:cstheme="minorHAnsi"/>
          <w:sz w:val="22"/>
          <w:szCs w:val="22"/>
        </w:rPr>
        <w:t>ę</w:t>
      </w:r>
      <w:r w:rsidRPr="00431CEB">
        <w:rPr>
          <w:rFonts w:asciiTheme="minorHAnsi" w:hAnsiTheme="minorHAnsi" w:cstheme="minorHAnsi"/>
          <w:sz w:val="22"/>
          <w:szCs w:val="22"/>
        </w:rPr>
        <w:t xml:space="preserve"> opieki </w:t>
      </w:r>
      <w:proofErr w:type="spellStart"/>
      <w:r w:rsidRPr="00431CEB">
        <w:rPr>
          <w:rFonts w:asciiTheme="minorHAnsi" w:hAnsiTheme="minorHAnsi" w:cstheme="minorHAnsi"/>
          <w:sz w:val="22"/>
          <w:szCs w:val="22"/>
        </w:rPr>
        <w:t>wytchnieniowej</w:t>
      </w:r>
      <w:proofErr w:type="spellEnd"/>
      <w:r w:rsidRPr="00431CEB">
        <w:rPr>
          <w:rFonts w:asciiTheme="minorHAnsi" w:hAnsiTheme="minorHAnsi" w:cstheme="minorHAnsi"/>
          <w:sz w:val="22"/>
          <w:szCs w:val="22"/>
        </w:rPr>
        <w:t xml:space="preserve"> dla osób ze znacznym stopieniem niepełnosprawności na rzecz dzieci z orzeczeniem o niepełnosprawności i odwrotnie.</w:t>
      </w:r>
    </w:p>
    <w:p w14:paraId="36E6AF44" w14:textId="77777777" w:rsidR="005069BD" w:rsidRPr="00431CEB" w:rsidRDefault="001A4A85" w:rsidP="005069BD">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left="644"/>
        <w:contextualSpacing/>
        <w:jc w:val="both"/>
        <w:rPr>
          <w:rFonts w:asciiTheme="minorHAnsi" w:hAnsiTheme="minorHAnsi" w:cstheme="minorHAnsi"/>
          <w:sz w:val="22"/>
          <w:szCs w:val="22"/>
        </w:rPr>
      </w:pPr>
      <w:r w:rsidRPr="00431CEB">
        <w:rPr>
          <w:rFonts w:asciiTheme="minorHAnsi" w:hAnsiTheme="minorHAnsi" w:cstheme="minorHAnsi"/>
          <w:sz w:val="22"/>
          <w:szCs w:val="22"/>
        </w:rPr>
        <w:t xml:space="preserve">Usługi będą świadczone na rzecz osób wskazanych przez Zamawiającego na </w:t>
      </w:r>
      <w:r w:rsidR="005069BD" w:rsidRPr="00431CEB">
        <w:rPr>
          <w:rFonts w:asciiTheme="minorHAnsi" w:hAnsiTheme="minorHAnsi" w:cstheme="minorHAnsi"/>
          <w:sz w:val="22"/>
          <w:szCs w:val="22"/>
        </w:rPr>
        <w:t>Kar</w:t>
      </w:r>
      <w:r w:rsidR="00E23135" w:rsidRPr="00431CEB">
        <w:rPr>
          <w:rFonts w:asciiTheme="minorHAnsi" w:hAnsiTheme="minorHAnsi" w:cstheme="minorHAnsi"/>
          <w:sz w:val="22"/>
          <w:szCs w:val="22"/>
        </w:rPr>
        <w:t>cie</w:t>
      </w:r>
      <w:r w:rsidR="005069BD" w:rsidRPr="00431CEB">
        <w:rPr>
          <w:rFonts w:asciiTheme="minorHAnsi" w:hAnsiTheme="minorHAnsi" w:cstheme="minorHAnsi"/>
          <w:sz w:val="22"/>
          <w:szCs w:val="22"/>
        </w:rPr>
        <w:t xml:space="preserve"> zgłoszenia do Programu „Opieka </w:t>
      </w:r>
      <w:proofErr w:type="spellStart"/>
      <w:r w:rsidR="005069BD" w:rsidRPr="00431CEB">
        <w:rPr>
          <w:rFonts w:asciiTheme="minorHAnsi" w:hAnsiTheme="minorHAnsi" w:cstheme="minorHAnsi"/>
          <w:sz w:val="22"/>
          <w:szCs w:val="22"/>
        </w:rPr>
        <w:t>wytchnieniowa</w:t>
      </w:r>
      <w:proofErr w:type="spellEnd"/>
      <w:r w:rsidR="005069BD" w:rsidRPr="00431CEB">
        <w:rPr>
          <w:rFonts w:asciiTheme="minorHAnsi" w:hAnsiTheme="minorHAnsi" w:cstheme="minorHAnsi"/>
          <w:sz w:val="22"/>
          <w:szCs w:val="22"/>
        </w:rPr>
        <w:t xml:space="preserve">” – edycja 2023, której wzór stanowi </w:t>
      </w:r>
      <w:r w:rsidR="005069BD" w:rsidRPr="00431CEB">
        <w:rPr>
          <w:rFonts w:asciiTheme="minorHAnsi" w:hAnsiTheme="minorHAnsi" w:cstheme="minorHAnsi"/>
          <w:b/>
          <w:sz w:val="22"/>
          <w:szCs w:val="22"/>
        </w:rPr>
        <w:t xml:space="preserve">załącznik nr 7 </w:t>
      </w:r>
      <w:r w:rsidR="005069BD" w:rsidRPr="00431CEB">
        <w:rPr>
          <w:rFonts w:asciiTheme="minorHAnsi" w:hAnsiTheme="minorHAnsi" w:cstheme="minorHAnsi"/>
          <w:sz w:val="22"/>
          <w:szCs w:val="22"/>
        </w:rPr>
        <w:t>do Programu</w:t>
      </w:r>
      <w:r w:rsidRPr="00431CEB">
        <w:rPr>
          <w:rFonts w:asciiTheme="minorHAnsi" w:hAnsiTheme="minorHAnsi" w:cstheme="minorHAnsi"/>
          <w:sz w:val="22"/>
          <w:szCs w:val="22"/>
        </w:rPr>
        <w:t xml:space="preserve">, zamieszkałych lub przebywających na terenie Gminy Miejskiej Rumia, w miejscu zamieszkania/pobytu tych osób, </w:t>
      </w:r>
      <w:r w:rsidR="0070641B" w:rsidRPr="00431CEB">
        <w:rPr>
          <w:rFonts w:asciiTheme="minorHAnsi" w:hAnsiTheme="minorHAnsi" w:cstheme="minorHAnsi"/>
          <w:sz w:val="22"/>
          <w:szCs w:val="22"/>
        </w:rPr>
        <w:t xml:space="preserve">zgodnie z Programem </w:t>
      </w:r>
      <w:r w:rsidRPr="00431CEB">
        <w:rPr>
          <w:rFonts w:asciiTheme="minorHAnsi" w:hAnsiTheme="minorHAnsi" w:cstheme="minorHAnsi"/>
          <w:sz w:val="22"/>
          <w:szCs w:val="22"/>
        </w:rPr>
        <w:t xml:space="preserve">wykonywane na zlecenie Zamawiającego. </w:t>
      </w:r>
    </w:p>
    <w:p w14:paraId="4ADE9034" w14:textId="77777777" w:rsidR="00BB55A4" w:rsidRPr="00431CEB" w:rsidRDefault="00BB55A4" w:rsidP="005069BD">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left="644"/>
        <w:contextualSpacing/>
        <w:jc w:val="both"/>
        <w:rPr>
          <w:rFonts w:asciiTheme="minorHAnsi" w:hAnsiTheme="minorHAnsi" w:cstheme="minorHAnsi"/>
          <w:b/>
          <w:sz w:val="22"/>
          <w:szCs w:val="22"/>
        </w:rPr>
      </w:pPr>
      <w:r w:rsidRPr="00431CEB">
        <w:rPr>
          <w:rFonts w:asciiTheme="minorHAnsi" w:hAnsiTheme="minorHAnsi" w:cstheme="minorHAnsi"/>
          <w:b/>
          <w:sz w:val="22"/>
          <w:szCs w:val="22"/>
        </w:rPr>
        <w:t>Uwaga!</w:t>
      </w:r>
      <w:r w:rsidRPr="00431CEB">
        <w:rPr>
          <w:rFonts w:asciiTheme="minorHAnsi" w:hAnsiTheme="minorHAnsi" w:cstheme="minorHAnsi"/>
          <w:sz w:val="22"/>
          <w:szCs w:val="22"/>
        </w:rPr>
        <w:t xml:space="preserve"> </w:t>
      </w:r>
      <w:r w:rsidRPr="00431CEB">
        <w:rPr>
          <w:rFonts w:asciiTheme="minorHAnsi" w:hAnsiTheme="minorHAnsi" w:cstheme="minorHAnsi"/>
          <w:b/>
          <w:sz w:val="22"/>
          <w:szCs w:val="22"/>
        </w:rPr>
        <w:t>Zamawiający zaznacza, że pod pojęciem wymiaru godzin świadczenia usługi, należy rozumieć wyłącznie rzeczywisty czas świadczenia usługi.</w:t>
      </w:r>
    </w:p>
    <w:p w14:paraId="574F0630" w14:textId="77777777" w:rsidR="001A4A85" w:rsidRPr="00431CEB" w:rsidRDefault="0070641B" w:rsidP="00155044">
      <w:pPr>
        <w:pStyle w:val="Akapitzlist"/>
        <w:numPr>
          <w:ilvl w:val="0"/>
          <w:numId w:val="88"/>
        </w:numPr>
        <w:ind w:left="709" w:hanging="283"/>
        <w:jc w:val="both"/>
        <w:rPr>
          <w:rFonts w:asciiTheme="minorHAnsi" w:hAnsiTheme="minorHAnsi" w:cstheme="minorHAnsi"/>
          <w:bCs/>
          <w:color w:val="000000"/>
          <w:sz w:val="22"/>
          <w:szCs w:val="22"/>
        </w:rPr>
      </w:pPr>
      <w:r w:rsidRPr="00431CEB">
        <w:rPr>
          <w:rFonts w:asciiTheme="minorHAnsi" w:hAnsiTheme="minorHAnsi" w:cstheme="minorHAnsi"/>
          <w:bCs/>
          <w:color w:val="000000"/>
          <w:sz w:val="22"/>
          <w:szCs w:val="22"/>
        </w:rPr>
        <w:t>Usługa o</w:t>
      </w:r>
      <w:r w:rsidR="001A4A85" w:rsidRPr="00431CEB">
        <w:rPr>
          <w:rFonts w:asciiTheme="minorHAnsi" w:hAnsiTheme="minorHAnsi" w:cstheme="minorHAnsi"/>
          <w:bCs/>
          <w:color w:val="000000"/>
          <w:sz w:val="22"/>
          <w:szCs w:val="22"/>
        </w:rPr>
        <w:t>piek</w:t>
      </w:r>
      <w:r w:rsidRPr="00431CEB">
        <w:rPr>
          <w:rFonts w:asciiTheme="minorHAnsi" w:hAnsiTheme="minorHAnsi" w:cstheme="minorHAnsi"/>
          <w:bCs/>
          <w:color w:val="000000"/>
          <w:sz w:val="22"/>
          <w:szCs w:val="22"/>
        </w:rPr>
        <w:t>i</w:t>
      </w:r>
      <w:r w:rsidR="001A4A85" w:rsidRPr="00431CEB">
        <w:rPr>
          <w:rFonts w:asciiTheme="minorHAnsi" w:hAnsiTheme="minorHAnsi" w:cstheme="minorHAnsi"/>
          <w:bCs/>
          <w:color w:val="000000"/>
          <w:sz w:val="22"/>
          <w:szCs w:val="22"/>
        </w:rPr>
        <w:t xml:space="preserve"> </w:t>
      </w:r>
      <w:proofErr w:type="spellStart"/>
      <w:r w:rsidR="001A4A85" w:rsidRPr="00431CEB">
        <w:rPr>
          <w:rFonts w:asciiTheme="minorHAnsi" w:hAnsiTheme="minorHAnsi" w:cstheme="minorHAnsi"/>
          <w:bCs/>
          <w:color w:val="000000"/>
          <w:sz w:val="22"/>
          <w:szCs w:val="22"/>
        </w:rPr>
        <w:t>wytchnieniow</w:t>
      </w:r>
      <w:r w:rsidRPr="00431CEB">
        <w:rPr>
          <w:rFonts w:asciiTheme="minorHAnsi" w:hAnsiTheme="minorHAnsi" w:cstheme="minorHAnsi"/>
          <w:bCs/>
          <w:color w:val="000000"/>
          <w:sz w:val="22"/>
          <w:szCs w:val="22"/>
        </w:rPr>
        <w:t>ej</w:t>
      </w:r>
      <w:proofErr w:type="spellEnd"/>
      <w:r w:rsidR="001A4A85" w:rsidRPr="00431CEB">
        <w:rPr>
          <w:rFonts w:asciiTheme="minorHAnsi" w:hAnsiTheme="minorHAnsi" w:cstheme="minorHAnsi"/>
          <w:bCs/>
          <w:color w:val="000000"/>
          <w:sz w:val="22"/>
          <w:szCs w:val="22"/>
        </w:rPr>
        <w:t xml:space="preserve"> w formie dziennej ma za zadanie odciążenie członków rodzin lub opiekunów osób niepełnosprawnych poprzez wsparcie ich w codziennych obowiązkach lub zapewnienie czasowego zastępstwa a także</w:t>
      </w:r>
      <w:r w:rsidRPr="00431CEB">
        <w:rPr>
          <w:rFonts w:asciiTheme="minorHAnsi" w:hAnsiTheme="minorHAnsi" w:cstheme="minorHAnsi"/>
          <w:bCs/>
          <w:color w:val="000000"/>
          <w:sz w:val="22"/>
          <w:szCs w:val="22"/>
        </w:rPr>
        <w:t xml:space="preserve"> służy</w:t>
      </w:r>
      <w:r w:rsidR="001A4A85" w:rsidRPr="00431CEB">
        <w:rPr>
          <w:rFonts w:asciiTheme="minorHAnsi" w:hAnsiTheme="minorHAnsi" w:cstheme="minorHAnsi"/>
          <w:bCs/>
          <w:color w:val="000000"/>
          <w:sz w:val="22"/>
          <w:szCs w:val="22"/>
        </w:rPr>
        <w:t xml:space="preserve"> okresowemu zabezpieczeniu potrzeb osoby niepełnosprawnej w sytuacji, gdy opiekunowie z różnych powodów nie będą mogli wykonywać swoich obowiązków, zapewnieniu czasowego zastępstwa w celu odpoczynku i regeneracji sił stałego opiekuna. Ważnym aspektem usługi opieki </w:t>
      </w:r>
      <w:proofErr w:type="spellStart"/>
      <w:r w:rsidR="001A4A85" w:rsidRPr="00431CEB">
        <w:rPr>
          <w:rFonts w:asciiTheme="minorHAnsi" w:hAnsiTheme="minorHAnsi" w:cstheme="minorHAnsi"/>
          <w:bCs/>
          <w:color w:val="000000"/>
          <w:sz w:val="22"/>
          <w:szCs w:val="22"/>
        </w:rPr>
        <w:t>wytchnieniowej</w:t>
      </w:r>
      <w:proofErr w:type="spellEnd"/>
      <w:r w:rsidR="001A4A85" w:rsidRPr="00431CEB">
        <w:rPr>
          <w:rFonts w:asciiTheme="minorHAnsi" w:hAnsiTheme="minorHAnsi" w:cstheme="minorHAnsi"/>
          <w:bCs/>
          <w:color w:val="000000"/>
          <w:sz w:val="22"/>
          <w:szCs w:val="22"/>
        </w:rPr>
        <w:t xml:space="preserve"> jest także wzmocnienie osobistego potencjału członków rodzin, opiekunów zaangażowanych w sposób stały w codzienne wspomaganie osób niepełnosprawnych oraz ograniczenie wpływu na ich kondycję psychofizyczną wiążących się z tym obciążeń. Jest to istotne z uwagi na fakt, iż osoby te są w dużej mierze zdane na własne zasoby ze względu na utrudniony dostęp do specjalistycznego wsparcia psychologicznego i terapeutycznego oraz wsparcia pozwalającego na podnoszenie swoich umiejętności w zakresie sprawowania o</w:t>
      </w:r>
      <w:r w:rsidR="005069BD" w:rsidRPr="00431CEB">
        <w:rPr>
          <w:rFonts w:asciiTheme="minorHAnsi" w:hAnsiTheme="minorHAnsi" w:cstheme="minorHAnsi"/>
          <w:bCs/>
          <w:color w:val="000000"/>
          <w:sz w:val="22"/>
          <w:szCs w:val="22"/>
        </w:rPr>
        <w:t>pieki nad osobą niepełnosprawną;</w:t>
      </w:r>
    </w:p>
    <w:p w14:paraId="0DAD3D7A" w14:textId="77777777" w:rsidR="001A4A85" w:rsidRPr="00431CEB" w:rsidRDefault="005069BD" w:rsidP="0070641B">
      <w:pPr>
        <w:pStyle w:val="Akapitzlist"/>
        <w:numPr>
          <w:ilvl w:val="0"/>
          <w:numId w:val="88"/>
        </w:numPr>
        <w:ind w:left="709" w:hanging="283"/>
        <w:jc w:val="both"/>
        <w:rPr>
          <w:rFonts w:asciiTheme="minorHAnsi" w:hAnsiTheme="minorHAnsi" w:cstheme="minorHAnsi"/>
          <w:bCs/>
          <w:color w:val="000000"/>
          <w:sz w:val="22"/>
          <w:szCs w:val="22"/>
        </w:rPr>
      </w:pPr>
      <w:r w:rsidRPr="00431CEB">
        <w:rPr>
          <w:rFonts w:asciiTheme="minorHAnsi" w:hAnsiTheme="minorHAnsi" w:cstheme="minorHAnsi"/>
          <w:bCs/>
          <w:color w:val="000000"/>
          <w:sz w:val="22"/>
          <w:szCs w:val="22"/>
        </w:rPr>
        <w:t>U</w:t>
      </w:r>
      <w:r w:rsidR="001A4A85" w:rsidRPr="00431CEB">
        <w:rPr>
          <w:rFonts w:asciiTheme="minorHAnsi" w:hAnsiTheme="minorHAnsi" w:cstheme="minorHAnsi"/>
          <w:bCs/>
          <w:color w:val="000000"/>
          <w:sz w:val="22"/>
          <w:szCs w:val="22"/>
        </w:rPr>
        <w:t>sług</w:t>
      </w:r>
      <w:r w:rsidRPr="00431CEB">
        <w:rPr>
          <w:rFonts w:asciiTheme="minorHAnsi" w:hAnsiTheme="minorHAnsi" w:cstheme="minorHAnsi"/>
          <w:bCs/>
          <w:color w:val="000000"/>
          <w:sz w:val="22"/>
          <w:szCs w:val="22"/>
        </w:rPr>
        <w:t>a</w:t>
      </w:r>
      <w:r w:rsidR="001A4A85" w:rsidRPr="00431CEB">
        <w:rPr>
          <w:rFonts w:asciiTheme="minorHAnsi" w:hAnsiTheme="minorHAnsi" w:cstheme="minorHAnsi"/>
          <w:bCs/>
          <w:color w:val="000000"/>
          <w:sz w:val="22"/>
          <w:szCs w:val="22"/>
        </w:rPr>
        <w:t xml:space="preserve"> opieki </w:t>
      </w:r>
      <w:proofErr w:type="spellStart"/>
      <w:r w:rsidR="001A4A85" w:rsidRPr="00431CEB">
        <w:rPr>
          <w:rFonts w:asciiTheme="minorHAnsi" w:hAnsiTheme="minorHAnsi" w:cstheme="minorHAnsi"/>
          <w:bCs/>
          <w:color w:val="000000"/>
          <w:sz w:val="22"/>
          <w:szCs w:val="22"/>
        </w:rPr>
        <w:t>wytchnieniowej</w:t>
      </w:r>
      <w:proofErr w:type="spellEnd"/>
      <w:r w:rsidR="001A4A85" w:rsidRPr="00431CEB">
        <w:rPr>
          <w:rFonts w:asciiTheme="minorHAnsi" w:hAnsiTheme="minorHAnsi" w:cstheme="minorHAnsi"/>
          <w:bCs/>
          <w:color w:val="000000"/>
          <w:sz w:val="22"/>
          <w:szCs w:val="22"/>
        </w:rPr>
        <w:t xml:space="preserve"> realizowane </w:t>
      </w:r>
      <w:r w:rsidR="0070641B" w:rsidRPr="00431CEB">
        <w:rPr>
          <w:rFonts w:asciiTheme="minorHAnsi" w:hAnsiTheme="minorHAnsi" w:cstheme="minorHAnsi"/>
          <w:bCs/>
          <w:color w:val="000000"/>
          <w:sz w:val="22"/>
          <w:szCs w:val="22"/>
        </w:rPr>
        <w:t>będzie</w:t>
      </w:r>
      <w:r w:rsidR="001A4A85" w:rsidRPr="00431CEB">
        <w:rPr>
          <w:rFonts w:asciiTheme="minorHAnsi" w:hAnsiTheme="minorHAnsi" w:cstheme="minorHAnsi"/>
          <w:bCs/>
          <w:color w:val="000000"/>
          <w:sz w:val="22"/>
          <w:szCs w:val="22"/>
        </w:rPr>
        <w:t xml:space="preserve"> na terenie </w:t>
      </w:r>
      <w:proofErr w:type="spellStart"/>
      <w:r w:rsidR="001A4A85" w:rsidRPr="00431CEB">
        <w:rPr>
          <w:rFonts w:asciiTheme="minorHAnsi" w:hAnsiTheme="minorHAnsi" w:cstheme="minorHAnsi"/>
          <w:bCs/>
          <w:color w:val="000000"/>
          <w:sz w:val="22"/>
          <w:szCs w:val="22"/>
        </w:rPr>
        <w:t>Rumi</w:t>
      </w:r>
      <w:proofErr w:type="spellEnd"/>
      <w:r w:rsidR="001A4A85" w:rsidRPr="00431CEB">
        <w:rPr>
          <w:rFonts w:asciiTheme="minorHAnsi" w:hAnsiTheme="minorHAnsi" w:cstheme="minorHAnsi"/>
          <w:bCs/>
          <w:color w:val="000000"/>
          <w:sz w:val="22"/>
          <w:szCs w:val="22"/>
        </w:rPr>
        <w:t xml:space="preserve"> w miejscu zamieszkania osoby z niepełnosprawnością </w:t>
      </w:r>
      <w:r w:rsidR="0070641B" w:rsidRPr="00431CEB">
        <w:rPr>
          <w:rFonts w:asciiTheme="minorHAnsi" w:hAnsiTheme="minorHAnsi" w:cstheme="minorHAnsi"/>
          <w:bCs/>
          <w:color w:val="000000"/>
          <w:sz w:val="22"/>
          <w:szCs w:val="22"/>
        </w:rPr>
        <w:t xml:space="preserve">lub innym miejscu wskazanym przez uczestnika Programu lub Zamawiającego lub Wykonawcę, spełniającym kryteria dostępności, które otrzyma pozytywną opinię gminy/powiatu </w:t>
      </w:r>
      <w:r w:rsidR="001A4A85" w:rsidRPr="00431CEB">
        <w:rPr>
          <w:rFonts w:asciiTheme="minorHAnsi" w:hAnsiTheme="minorHAnsi" w:cstheme="minorHAnsi"/>
          <w:bCs/>
          <w:color w:val="000000"/>
          <w:sz w:val="22"/>
          <w:szCs w:val="22"/>
        </w:rPr>
        <w:t>w ramach pobytu dziennego.</w:t>
      </w:r>
      <w:r w:rsidR="0070641B" w:rsidRPr="00431CEB">
        <w:rPr>
          <w:rFonts w:asciiTheme="minorHAnsi" w:hAnsiTheme="minorHAnsi" w:cstheme="minorHAnsi"/>
          <w:bCs/>
          <w:color w:val="000000"/>
          <w:sz w:val="22"/>
          <w:szCs w:val="22"/>
        </w:rPr>
        <w:t xml:space="preserve"> (Usługa opieki </w:t>
      </w:r>
      <w:proofErr w:type="spellStart"/>
      <w:r w:rsidR="0070641B" w:rsidRPr="00431CEB">
        <w:rPr>
          <w:rFonts w:asciiTheme="minorHAnsi" w:hAnsiTheme="minorHAnsi" w:cstheme="minorHAnsi"/>
          <w:bCs/>
          <w:color w:val="000000"/>
          <w:sz w:val="22"/>
          <w:szCs w:val="22"/>
        </w:rPr>
        <w:t>wytchnieniowej</w:t>
      </w:r>
      <w:proofErr w:type="spellEnd"/>
      <w:r w:rsidR="0070641B" w:rsidRPr="00431CEB">
        <w:rPr>
          <w:rFonts w:asciiTheme="minorHAnsi" w:hAnsiTheme="minorHAnsi" w:cstheme="minorHAnsi"/>
          <w:bCs/>
          <w:color w:val="000000"/>
          <w:sz w:val="22"/>
          <w:szCs w:val="22"/>
        </w:rPr>
        <w:t xml:space="preserve"> przysługuje w przypadku zamieszkiwania członka rodziny lub opiekuna, o których mowa wyżej, we wspólnym gospodarstwie domowym z osobą niepełnosprawną i sprawowania całodobowej opieki nad tą osobą niepełnosprawną.</w:t>
      </w:r>
    </w:p>
    <w:p w14:paraId="4A1C2339" w14:textId="77777777" w:rsidR="00CB4FDC" w:rsidRPr="00431CEB" w:rsidRDefault="001A4A85" w:rsidP="00CB4FDC">
      <w:pPr>
        <w:pStyle w:val="Akapitzlist"/>
        <w:numPr>
          <w:ilvl w:val="0"/>
          <w:numId w:val="88"/>
        </w:numPr>
        <w:ind w:left="709" w:hanging="283"/>
        <w:jc w:val="both"/>
        <w:rPr>
          <w:rFonts w:asciiTheme="minorHAnsi" w:hAnsiTheme="minorHAnsi" w:cstheme="minorHAnsi"/>
          <w:bCs/>
          <w:kern w:val="2"/>
          <w:sz w:val="22"/>
          <w:szCs w:val="22"/>
          <w:lang w:eastAsia="fa-IR" w:bidi="fa-IR"/>
        </w:rPr>
      </w:pPr>
      <w:r w:rsidRPr="00431CEB">
        <w:rPr>
          <w:rFonts w:asciiTheme="minorHAnsi" w:hAnsiTheme="minorHAnsi" w:cstheme="minorHAnsi"/>
          <w:bCs/>
          <w:kern w:val="2"/>
          <w:sz w:val="22"/>
          <w:szCs w:val="22"/>
          <w:lang w:eastAsia="fa-IR" w:bidi="fa-IR"/>
        </w:rPr>
        <w:t xml:space="preserve">Zgodnie z treścią Programu limit usług opieki </w:t>
      </w:r>
      <w:proofErr w:type="spellStart"/>
      <w:r w:rsidRPr="00431CEB">
        <w:rPr>
          <w:rFonts w:asciiTheme="minorHAnsi" w:hAnsiTheme="minorHAnsi" w:cstheme="minorHAnsi"/>
          <w:bCs/>
          <w:kern w:val="2"/>
          <w:sz w:val="22"/>
          <w:szCs w:val="22"/>
          <w:lang w:eastAsia="fa-IR" w:bidi="fa-IR"/>
        </w:rPr>
        <w:t>wytc</w:t>
      </w:r>
      <w:r w:rsidR="005069BD" w:rsidRPr="00431CEB">
        <w:rPr>
          <w:rFonts w:asciiTheme="minorHAnsi" w:hAnsiTheme="minorHAnsi" w:cstheme="minorHAnsi"/>
          <w:bCs/>
          <w:kern w:val="2"/>
          <w:sz w:val="22"/>
          <w:szCs w:val="22"/>
          <w:lang w:eastAsia="fa-IR" w:bidi="fa-IR"/>
        </w:rPr>
        <w:t>hnieniowej</w:t>
      </w:r>
      <w:proofErr w:type="spellEnd"/>
      <w:r w:rsidR="005069BD" w:rsidRPr="00431CEB">
        <w:rPr>
          <w:rFonts w:asciiTheme="minorHAnsi" w:hAnsiTheme="minorHAnsi" w:cstheme="minorHAnsi"/>
          <w:bCs/>
          <w:kern w:val="2"/>
          <w:sz w:val="22"/>
          <w:szCs w:val="22"/>
          <w:lang w:eastAsia="fa-IR" w:bidi="fa-IR"/>
        </w:rPr>
        <w:t xml:space="preserve"> przypadających na 1 </w:t>
      </w:r>
      <w:r w:rsidR="0070641B" w:rsidRPr="00431CEB">
        <w:rPr>
          <w:rFonts w:asciiTheme="minorHAnsi" w:hAnsiTheme="minorHAnsi" w:cstheme="minorHAnsi"/>
          <w:bCs/>
          <w:kern w:val="2"/>
          <w:sz w:val="22"/>
          <w:szCs w:val="22"/>
          <w:lang w:eastAsia="fa-IR" w:bidi="fa-IR"/>
        </w:rPr>
        <w:t>na jedną osobę niepełnosprawną</w:t>
      </w:r>
      <w:r w:rsidRPr="00431CEB">
        <w:rPr>
          <w:rFonts w:asciiTheme="minorHAnsi" w:hAnsiTheme="minorHAnsi" w:cstheme="minorHAnsi"/>
          <w:bCs/>
          <w:kern w:val="2"/>
          <w:sz w:val="22"/>
          <w:szCs w:val="22"/>
          <w:lang w:eastAsia="fa-IR" w:bidi="fa-IR"/>
        </w:rPr>
        <w:t xml:space="preserve"> wynosi nie więcej niż </w:t>
      </w:r>
      <w:r w:rsidR="00004A89" w:rsidRPr="00431CEB">
        <w:rPr>
          <w:rFonts w:asciiTheme="minorHAnsi" w:hAnsiTheme="minorHAnsi" w:cstheme="minorHAnsi"/>
          <w:b/>
          <w:bCs/>
          <w:kern w:val="2"/>
          <w:sz w:val="22"/>
          <w:szCs w:val="22"/>
          <w:lang w:eastAsia="fa-IR" w:bidi="fa-IR"/>
        </w:rPr>
        <w:t>240</w:t>
      </w:r>
      <w:r w:rsidR="00004A89" w:rsidRPr="00431CEB">
        <w:rPr>
          <w:rFonts w:asciiTheme="minorHAnsi" w:hAnsiTheme="minorHAnsi" w:cstheme="minorHAnsi"/>
          <w:bCs/>
          <w:kern w:val="2"/>
          <w:sz w:val="22"/>
          <w:szCs w:val="22"/>
          <w:lang w:eastAsia="fa-IR" w:bidi="fa-IR"/>
        </w:rPr>
        <w:t xml:space="preserve"> </w:t>
      </w:r>
      <w:r w:rsidRPr="00431CEB">
        <w:rPr>
          <w:rFonts w:asciiTheme="minorHAnsi" w:hAnsiTheme="minorHAnsi" w:cstheme="minorHAnsi"/>
          <w:bCs/>
          <w:kern w:val="2"/>
          <w:sz w:val="22"/>
          <w:szCs w:val="22"/>
          <w:lang w:eastAsia="fa-IR" w:bidi="fa-IR"/>
        </w:rPr>
        <w:t xml:space="preserve">godzin. </w:t>
      </w:r>
      <w:r w:rsidR="00CB4FDC" w:rsidRPr="00431CEB">
        <w:rPr>
          <w:rFonts w:asciiTheme="minorHAnsi" w:hAnsiTheme="minorHAnsi" w:cstheme="minorHAnsi"/>
          <w:bCs/>
          <w:kern w:val="2"/>
          <w:sz w:val="22"/>
          <w:szCs w:val="22"/>
          <w:lang w:eastAsia="fa-IR" w:bidi="fa-IR"/>
        </w:rPr>
        <w:t>Limit ten, dotyczy również:</w:t>
      </w:r>
    </w:p>
    <w:p w14:paraId="34801A80" w14:textId="77777777" w:rsidR="00CB4FDC" w:rsidRPr="00431CEB" w:rsidRDefault="00CB4FDC" w:rsidP="00CB4FDC">
      <w:pPr>
        <w:pStyle w:val="Akapitzlist"/>
        <w:numPr>
          <w:ilvl w:val="1"/>
          <w:numId w:val="96"/>
        </w:numPr>
        <w:tabs>
          <w:tab w:val="left" w:pos="810"/>
        </w:tabs>
        <w:ind w:left="1080" w:hanging="360"/>
        <w:jc w:val="both"/>
        <w:rPr>
          <w:rFonts w:asciiTheme="minorHAnsi" w:hAnsiTheme="minorHAnsi" w:cstheme="minorHAnsi"/>
          <w:bCs/>
          <w:kern w:val="2"/>
          <w:sz w:val="22"/>
          <w:szCs w:val="22"/>
          <w:lang w:eastAsia="fa-IR" w:bidi="fa-IR"/>
        </w:rPr>
      </w:pPr>
      <w:r w:rsidRPr="00431CEB">
        <w:rPr>
          <w:rFonts w:asciiTheme="minorHAnsi" w:hAnsiTheme="minorHAnsi" w:cstheme="minorHAnsi"/>
          <w:bCs/>
          <w:kern w:val="2"/>
          <w:sz w:val="22"/>
          <w:szCs w:val="22"/>
          <w:lang w:eastAsia="fa-IR" w:bidi="fa-IR"/>
        </w:rPr>
        <w:t>więcej niż jednego opiekuna sprawującego bezpośrednią opiekę nad jedną osobą niepełnosprawną;</w:t>
      </w:r>
    </w:p>
    <w:p w14:paraId="31855D58" w14:textId="77777777" w:rsidR="00CB4FDC" w:rsidRPr="00431CEB" w:rsidRDefault="00CB4FDC" w:rsidP="00CB4FDC">
      <w:pPr>
        <w:pStyle w:val="Akapitzlist"/>
        <w:numPr>
          <w:ilvl w:val="1"/>
          <w:numId w:val="96"/>
        </w:numPr>
        <w:tabs>
          <w:tab w:val="left" w:pos="810"/>
        </w:tabs>
        <w:ind w:left="1080" w:hanging="360"/>
        <w:rPr>
          <w:rFonts w:asciiTheme="minorHAnsi" w:hAnsiTheme="minorHAnsi" w:cstheme="minorHAnsi"/>
          <w:bCs/>
          <w:kern w:val="2"/>
          <w:sz w:val="22"/>
          <w:szCs w:val="22"/>
          <w:lang w:eastAsia="fa-IR" w:bidi="fa-IR"/>
        </w:rPr>
      </w:pPr>
      <w:r w:rsidRPr="00431CEB">
        <w:rPr>
          <w:rFonts w:asciiTheme="minorHAnsi" w:hAnsiTheme="minorHAnsi" w:cstheme="minorHAnsi"/>
          <w:bCs/>
          <w:kern w:val="2"/>
          <w:sz w:val="22"/>
          <w:szCs w:val="22"/>
          <w:lang w:eastAsia="fa-IR" w:bidi="fa-IR"/>
        </w:rPr>
        <w:t xml:space="preserve">opiekuna sprawującego bezpośrednią opiekę dla więcej niż jedną osobą niepełnosprawną. </w:t>
      </w:r>
    </w:p>
    <w:p w14:paraId="645ABF53" w14:textId="77777777" w:rsidR="001A4A85" w:rsidRPr="00431CEB" w:rsidRDefault="001A4A85" w:rsidP="00CB4FDC">
      <w:pPr>
        <w:pStyle w:val="Akapitzlist"/>
        <w:ind w:left="709"/>
        <w:jc w:val="both"/>
        <w:rPr>
          <w:rFonts w:asciiTheme="minorHAnsi" w:hAnsiTheme="minorHAnsi" w:cstheme="minorHAnsi"/>
          <w:bCs/>
          <w:color w:val="000000"/>
          <w:sz w:val="22"/>
          <w:szCs w:val="22"/>
        </w:rPr>
      </w:pPr>
      <w:r w:rsidRPr="00431CEB">
        <w:rPr>
          <w:rFonts w:asciiTheme="minorHAnsi" w:hAnsiTheme="minorHAnsi" w:cstheme="minorHAnsi"/>
          <w:bCs/>
          <w:kern w:val="2"/>
          <w:sz w:val="22"/>
          <w:szCs w:val="22"/>
          <w:lang w:eastAsia="fa-IR" w:bidi="fa-IR"/>
        </w:rPr>
        <w:t>Usług</w:t>
      </w:r>
      <w:r w:rsidR="0070641B" w:rsidRPr="00431CEB">
        <w:rPr>
          <w:rFonts w:asciiTheme="minorHAnsi" w:hAnsiTheme="minorHAnsi" w:cstheme="minorHAnsi"/>
          <w:bCs/>
          <w:kern w:val="2"/>
          <w:sz w:val="22"/>
          <w:szCs w:val="22"/>
          <w:lang w:eastAsia="fa-IR" w:bidi="fa-IR"/>
        </w:rPr>
        <w:t xml:space="preserve">a opieki </w:t>
      </w:r>
      <w:proofErr w:type="spellStart"/>
      <w:r w:rsidR="0070641B" w:rsidRPr="00431CEB">
        <w:rPr>
          <w:rFonts w:asciiTheme="minorHAnsi" w:hAnsiTheme="minorHAnsi" w:cstheme="minorHAnsi"/>
          <w:bCs/>
          <w:kern w:val="2"/>
          <w:sz w:val="22"/>
          <w:szCs w:val="22"/>
          <w:lang w:eastAsia="fa-IR" w:bidi="fa-IR"/>
        </w:rPr>
        <w:t>wytchnieniowe</w:t>
      </w:r>
      <w:r w:rsidR="0071273C" w:rsidRPr="00431CEB">
        <w:rPr>
          <w:rFonts w:asciiTheme="minorHAnsi" w:hAnsiTheme="minorHAnsi" w:cstheme="minorHAnsi"/>
          <w:bCs/>
          <w:kern w:val="2"/>
          <w:sz w:val="22"/>
          <w:szCs w:val="22"/>
          <w:lang w:eastAsia="fa-IR" w:bidi="fa-IR"/>
        </w:rPr>
        <w:t>j</w:t>
      </w:r>
      <w:proofErr w:type="spellEnd"/>
      <w:r w:rsidRPr="00431CEB">
        <w:rPr>
          <w:rFonts w:asciiTheme="minorHAnsi" w:hAnsiTheme="minorHAnsi" w:cstheme="minorHAnsi"/>
          <w:bCs/>
          <w:kern w:val="2"/>
          <w:sz w:val="22"/>
          <w:szCs w:val="22"/>
          <w:lang w:eastAsia="fa-IR" w:bidi="fa-IR"/>
        </w:rPr>
        <w:t xml:space="preserve"> mo</w:t>
      </w:r>
      <w:r w:rsidR="0071273C" w:rsidRPr="00431CEB">
        <w:rPr>
          <w:rFonts w:asciiTheme="minorHAnsi" w:hAnsiTheme="minorHAnsi" w:cstheme="minorHAnsi"/>
          <w:bCs/>
          <w:kern w:val="2"/>
          <w:sz w:val="22"/>
          <w:szCs w:val="22"/>
          <w:lang w:eastAsia="fa-IR" w:bidi="fa-IR"/>
        </w:rPr>
        <w:t>że</w:t>
      </w:r>
      <w:r w:rsidR="004D75AF" w:rsidRPr="00431CEB">
        <w:rPr>
          <w:rFonts w:asciiTheme="minorHAnsi" w:hAnsiTheme="minorHAnsi" w:cstheme="minorHAnsi"/>
          <w:bCs/>
          <w:kern w:val="2"/>
          <w:sz w:val="22"/>
          <w:szCs w:val="22"/>
          <w:lang w:eastAsia="fa-IR" w:bidi="fa-IR"/>
        </w:rPr>
        <w:t xml:space="preserve"> </w:t>
      </w:r>
      <w:r w:rsidRPr="00431CEB">
        <w:rPr>
          <w:rFonts w:asciiTheme="minorHAnsi" w:hAnsiTheme="minorHAnsi" w:cstheme="minorHAnsi"/>
          <w:bCs/>
          <w:kern w:val="2"/>
          <w:sz w:val="22"/>
          <w:szCs w:val="22"/>
          <w:lang w:eastAsia="fa-IR" w:bidi="fa-IR"/>
        </w:rPr>
        <w:t>być świadczon</w:t>
      </w:r>
      <w:r w:rsidR="004D75AF" w:rsidRPr="00431CEB">
        <w:rPr>
          <w:rFonts w:asciiTheme="minorHAnsi" w:hAnsiTheme="minorHAnsi" w:cstheme="minorHAnsi"/>
          <w:bCs/>
          <w:kern w:val="2"/>
          <w:sz w:val="22"/>
          <w:szCs w:val="22"/>
          <w:lang w:eastAsia="fa-IR" w:bidi="fa-IR"/>
        </w:rPr>
        <w:t>a</w:t>
      </w:r>
      <w:r w:rsidRPr="00431CEB">
        <w:rPr>
          <w:rFonts w:asciiTheme="minorHAnsi" w:hAnsiTheme="minorHAnsi" w:cstheme="minorHAnsi"/>
          <w:bCs/>
          <w:kern w:val="2"/>
          <w:sz w:val="22"/>
          <w:szCs w:val="22"/>
          <w:lang w:eastAsia="fa-IR" w:bidi="fa-IR"/>
        </w:rPr>
        <w:t xml:space="preserve"> 7 dni w tygodniu w godzinach</w:t>
      </w:r>
      <w:r w:rsidRPr="00431CEB">
        <w:rPr>
          <w:rFonts w:asciiTheme="minorHAnsi" w:hAnsiTheme="minorHAnsi" w:cstheme="minorHAnsi"/>
          <w:b/>
          <w:bCs/>
          <w:kern w:val="2"/>
          <w:sz w:val="22"/>
          <w:szCs w:val="22"/>
          <w:lang w:eastAsia="fa-IR" w:bidi="fa-IR"/>
        </w:rPr>
        <w:t xml:space="preserve"> 6.00-22.00.</w:t>
      </w:r>
      <w:r w:rsidRPr="00431CEB">
        <w:rPr>
          <w:rFonts w:asciiTheme="minorHAnsi" w:hAnsiTheme="minorHAnsi" w:cstheme="minorHAnsi"/>
          <w:bCs/>
          <w:kern w:val="2"/>
          <w:sz w:val="22"/>
          <w:szCs w:val="22"/>
          <w:lang w:eastAsia="fa-IR" w:bidi="fa-IR"/>
        </w:rPr>
        <w:t xml:space="preserve"> Maksymalna długość świadczenia nieprzerwanej opieki </w:t>
      </w:r>
      <w:proofErr w:type="spellStart"/>
      <w:r w:rsidRPr="00431CEB">
        <w:rPr>
          <w:rFonts w:asciiTheme="minorHAnsi" w:hAnsiTheme="minorHAnsi" w:cstheme="minorHAnsi"/>
          <w:bCs/>
          <w:kern w:val="2"/>
          <w:sz w:val="22"/>
          <w:szCs w:val="22"/>
          <w:lang w:eastAsia="fa-IR" w:bidi="fa-IR"/>
        </w:rPr>
        <w:t>wytchnieniowej</w:t>
      </w:r>
      <w:proofErr w:type="spellEnd"/>
      <w:r w:rsidRPr="00431CEB">
        <w:rPr>
          <w:rFonts w:asciiTheme="minorHAnsi" w:hAnsiTheme="minorHAnsi" w:cstheme="minorHAnsi"/>
          <w:bCs/>
          <w:kern w:val="2"/>
          <w:sz w:val="22"/>
          <w:szCs w:val="22"/>
          <w:lang w:eastAsia="fa-IR" w:bidi="fa-IR"/>
        </w:rPr>
        <w:t xml:space="preserve"> wynosi 12 godzin dla jednej osoby niepełnosprawnej, z ww. zastrzeżeniem limitów, z zastrzeżeniem stosowania w tym zakresie przepisów i norm, o których mowa w kodeksie pracy.</w:t>
      </w:r>
    </w:p>
    <w:p w14:paraId="086AC280" w14:textId="77777777" w:rsidR="001A4A85" w:rsidRPr="00431CEB" w:rsidRDefault="001A4A85" w:rsidP="00155044">
      <w:pPr>
        <w:pStyle w:val="Akapitzlist"/>
        <w:numPr>
          <w:ilvl w:val="0"/>
          <w:numId w:val="88"/>
        </w:numPr>
        <w:ind w:left="709" w:hanging="283"/>
        <w:jc w:val="both"/>
        <w:rPr>
          <w:rFonts w:asciiTheme="minorHAnsi" w:hAnsiTheme="minorHAnsi" w:cstheme="minorHAnsi"/>
          <w:bCs/>
          <w:color w:val="000000"/>
          <w:sz w:val="22"/>
          <w:szCs w:val="22"/>
        </w:rPr>
      </w:pPr>
      <w:r w:rsidRPr="00431CEB">
        <w:rPr>
          <w:rFonts w:asciiTheme="minorHAnsi" w:hAnsiTheme="minorHAnsi" w:cstheme="minorHAnsi"/>
          <w:sz w:val="22"/>
          <w:szCs w:val="22"/>
        </w:rPr>
        <w:t xml:space="preserve">W przypadku nie zagwarantowania przez Gminę Miejską Rumia, Pomorski Urząd Wojewódzki, Ministerstwo Rodziny i Polityki Społecznej środków na realizację przedmiotu zamówienia w okresie trwania umowy, Zamawiający ma prawo do zmniejszenia maksymalnej </w:t>
      </w:r>
      <w:r w:rsidRPr="00431CEB">
        <w:rPr>
          <w:rFonts w:asciiTheme="minorHAnsi" w:hAnsiTheme="minorHAnsi" w:cstheme="minorHAnsi"/>
          <w:sz w:val="22"/>
          <w:szCs w:val="22"/>
        </w:rPr>
        <w:lastRenderedPageBreak/>
        <w:t xml:space="preserve">liczby godzin usług opieki </w:t>
      </w:r>
      <w:proofErr w:type="spellStart"/>
      <w:r w:rsidRPr="00431CEB">
        <w:rPr>
          <w:rFonts w:asciiTheme="minorHAnsi" w:hAnsiTheme="minorHAnsi" w:cstheme="minorHAnsi"/>
          <w:sz w:val="22"/>
          <w:szCs w:val="22"/>
        </w:rPr>
        <w:t>wytchnieniowej</w:t>
      </w:r>
      <w:proofErr w:type="spellEnd"/>
      <w:r w:rsidRPr="00431CEB">
        <w:rPr>
          <w:rFonts w:asciiTheme="minorHAnsi" w:hAnsiTheme="minorHAnsi" w:cstheme="minorHAnsi"/>
          <w:sz w:val="22"/>
          <w:szCs w:val="22"/>
        </w:rPr>
        <w:t xml:space="preserve">. W takim przypadku Zamawiający zapłaci za faktycznie zrealizowane godziny usług opieki </w:t>
      </w:r>
      <w:proofErr w:type="spellStart"/>
      <w:r w:rsidRPr="00431CEB">
        <w:rPr>
          <w:rFonts w:asciiTheme="minorHAnsi" w:hAnsiTheme="minorHAnsi" w:cstheme="minorHAnsi"/>
          <w:sz w:val="22"/>
          <w:szCs w:val="22"/>
        </w:rPr>
        <w:t>wytchnieniowej</w:t>
      </w:r>
      <w:proofErr w:type="spellEnd"/>
      <w:r w:rsidRPr="00431CEB">
        <w:rPr>
          <w:rFonts w:asciiTheme="minorHAnsi" w:hAnsiTheme="minorHAnsi" w:cstheme="minorHAnsi"/>
          <w:sz w:val="22"/>
          <w:szCs w:val="22"/>
        </w:rPr>
        <w:t>.</w:t>
      </w:r>
    </w:p>
    <w:p w14:paraId="02B458D5" w14:textId="77777777" w:rsidR="00E76752" w:rsidRPr="00431CEB" w:rsidRDefault="009E6FB2" w:rsidP="00155044">
      <w:pPr>
        <w:pStyle w:val="Akapitzlist"/>
        <w:numPr>
          <w:ilvl w:val="0"/>
          <w:numId w:val="88"/>
        </w:numPr>
        <w:ind w:left="709" w:hanging="283"/>
        <w:jc w:val="both"/>
        <w:rPr>
          <w:rFonts w:asciiTheme="minorHAnsi" w:hAnsiTheme="minorHAnsi" w:cstheme="minorHAnsi"/>
          <w:bCs/>
          <w:color w:val="000000"/>
          <w:sz w:val="22"/>
          <w:szCs w:val="22"/>
        </w:rPr>
      </w:pPr>
      <w:r w:rsidRPr="00431CEB">
        <w:rPr>
          <w:rFonts w:asciiTheme="minorHAnsi" w:hAnsiTheme="minorHAnsi" w:cstheme="minorHAnsi"/>
          <w:bCs/>
          <w:sz w:val="22"/>
          <w:szCs w:val="22"/>
        </w:rPr>
        <w:t>Przez godzinę świadczenia usługi Zamawiający rozumie godzinę zegarową.</w:t>
      </w:r>
    </w:p>
    <w:p w14:paraId="5BC09CEC" w14:textId="77777777" w:rsidR="005069BD" w:rsidRPr="00431CEB" w:rsidRDefault="00E76752" w:rsidP="00155044">
      <w:pPr>
        <w:pStyle w:val="Akapitzlist"/>
        <w:numPr>
          <w:ilvl w:val="0"/>
          <w:numId w:val="88"/>
        </w:numPr>
        <w:ind w:left="709" w:hanging="283"/>
        <w:jc w:val="both"/>
        <w:rPr>
          <w:rFonts w:asciiTheme="minorHAnsi" w:hAnsiTheme="minorHAnsi" w:cstheme="minorHAnsi"/>
          <w:bCs/>
          <w:color w:val="000000"/>
          <w:sz w:val="22"/>
          <w:szCs w:val="22"/>
        </w:rPr>
      </w:pPr>
      <w:r w:rsidRPr="00431CEB">
        <w:rPr>
          <w:rFonts w:asciiTheme="minorHAnsi" w:hAnsiTheme="minorHAnsi" w:cstheme="minorHAnsi"/>
          <w:sz w:val="22"/>
          <w:szCs w:val="22"/>
        </w:rPr>
        <w:t xml:space="preserve">Częstotliwość i terminy świadczenia usług przez Wykonawcę będą uzależnione od zgłoszonego zapotrzebowania przez </w:t>
      </w:r>
      <w:r w:rsidR="005069BD" w:rsidRPr="00431CEB">
        <w:rPr>
          <w:rFonts w:asciiTheme="minorHAnsi" w:hAnsiTheme="minorHAnsi" w:cstheme="minorHAnsi"/>
          <w:sz w:val="22"/>
          <w:szCs w:val="22"/>
        </w:rPr>
        <w:t>U</w:t>
      </w:r>
      <w:r w:rsidRPr="00431CEB">
        <w:rPr>
          <w:rFonts w:asciiTheme="minorHAnsi" w:hAnsiTheme="minorHAnsi" w:cstheme="minorHAnsi"/>
          <w:sz w:val="22"/>
          <w:szCs w:val="22"/>
        </w:rPr>
        <w:t>czestników Programu</w:t>
      </w:r>
      <w:r w:rsidR="005069BD" w:rsidRPr="00431CEB">
        <w:rPr>
          <w:rFonts w:asciiTheme="minorHAnsi" w:hAnsiTheme="minorHAnsi" w:cstheme="minorHAnsi"/>
          <w:sz w:val="22"/>
          <w:szCs w:val="22"/>
        </w:rPr>
        <w:t>,</w:t>
      </w:r>
      <w:r w:rsidRPr="00431CEB">
        <w:rPr>
          <w:rFonts w:asciiTheme="minorHAnsi" w:hAnsiTheme="minorHAnsi" w:cstheme="minorHAnsi"/>
          <w:sz w:val="22"/>
          <w:szCs w:val="22"/>
        </w:rPr>
        <w:t xml:space="preserve"> zatem Zamawiający zastrzega sobie prawo do możliwości zmiany dni tygodnia i ilości godzin, w których będą świadczone usługi z uwagi na specyfikę zamówienia, k</w:t>
      </w:r>
      <w:r w:rsidR="005069BD" w:rsidRPr="00431CEB">
        <w:rPr>
          <w:rFonts w:asciiTheme="minorHAnsi" w:hAnsiTheme="minorHAnsi" w:cstheme="minorHAnsi"/>
          <w:sz w:val="22"/>
          <w:szCs w:val="22"/>
        </w:rPr>
        <w:t>tórą cechuje zmienność potrzeb U</w:t>
      </w:r>
      <w:r w:rsidRPr="00431CEB">
        <w:rPr>
          <w:rFonts w:asciiTheme="minorHAnsi" w:hAnsiTheme="minorHAnsi" w:cstheme="minorHAnsi"/>
          <w:sz w:val="22"/>
          <w:szCs w:val="22"/>
        </w:rPr>
        <w:t>czestników Programu</w:t>
      </w:r>
      <w:r w:rsidR="004D75AF" w:rsidRPr="00431CEB">
        <w:rPr>
          <w:rFonts w:asciiTheme="minorHAnsi" w:hAnsiTheme="minorHAnsi" w:cstheme="minorHAnsi"/>
          <w:sz w:val="22"/>
          <w:szCs w:val="22"/>
        </w:rPr>
        <w:t xml:space="preserve"> i pozostających pod ich opieką osób niepełnosprawnych.</w:t>
      </w:r>
    </w:p>
    <w:p w14:paraId="0750F6C3" w14:textId="77777777" w:rsidR="00E76752" w:rsidRPr="00431CEB" w:rsidRDefault="00E76752" w:rsidP="00155044">
      <w:pPr>
        <w:pStyle w:val="Akapitzlist"/>
        <w:numPr>
          <w:ilvl w:val="0"/>
          <w:numId w:val="88"/>
        </w:numPr>
        <w:tabs>
          <w:tab w:val="left" w:pos="851"/>
        </w:tabs>
        <w:ind w:left="709" w:hanging="283"/>
        <w:jc w:val="both"/>
        <w:rPr>
          <w:rFonts w:asciiTheme="minorHAnsi" w:hAnsiTheme="minorHAnsi" w:cstheme="minorHAnsi"/>
          <w:bCs/>
          <w:color w:val="000000"/>
          <w:sz w:val="22"/>
          <w:szCs w:val="22"/>
        </w:rPr>
      </w:pPr>
      <w:r w:rsidRPr="00431CEB">
        <w:rPr>
          <w:rFonts w:asciiTheme="minorHAnsi" w:hAnsiTheme="minorHAnsi" w:cstheme="minorHAnsi"/>
          <w:sz w:val="22"/>
          <w:szCs w:val="22"/>
        </w:rPr>
        <w:t xml:space="preserve">Zamawiający ustala, że zakres usług wynika z potrzeb osób korzystających z pomocy i jest określany indywidualnie (wynika z Karty zgłoszenia do Programu „Opieka </w:t>
      </w:r>
      <w:proofErr w:type="spellStart"/>
      <w:r w:rsidRPr="00431CEB">
        <w:rPr>
          <w:rFonts w:asciiTheme="minorHAnsi" w:hAnsiTheme="minorHAnsi" w:cstheme="minorHAnsi"/>
          <w:sz w:val="22"/>
          <w:szCs w:val="22"/>
        </w:rPr>
        <w:t>wytchnieniowa</w:t>
      </w:r>
      <w:proofErr w:type="spellEnd"/>
      <w:r w:rsidRPr="00431CEB">
        <w:rPr>
          <w:rFonts w:asciiTheme="minorHAnsi" w:hAnsiTheme="minorHAnsi" w:cstheme="minorHAnsi"/>
          <w:sz w:val="22"/>
          <w:szCs w:val="22"/>
        </w:rPr>
        <w:t xml:space="preserve">” – edycja 2023, której wzór stanowi </w:t>
      </w:r>
      <w:r w:rsidRPr="00431CEB">
        <w:rPr>
          <w:rFonts w:asciiTheme="minorHAnsi" w:hAnsiTheme="minorHAnsi" w:cstheme="minorHAnsi"/>
          <w:b/>
          <w:sz w:val="22"/>
          <w:szCs w:val="22"/>
        </w:rPr>
        <w:t xml:space="preserve">załącznik nr </w:t>
      </w:r>
      <w:r w:rsidR="00072C0B" w:rsidRPr="00431CEB">
        <w:rPr>
          <w:rFonts w:asciiTheme="minorHAnsi" w:hAnsiTheme="minorHAnsi" w:cstheme="minorHAnsi"/>
          <w:b/>
          <w:sz w:val="22"/>
          <w:szCs w:val="22"/>
        </w:rPr>
        <w:t xml:space="preserve">7 </w:t>
      </w:r>
      <w:r w:rsidRPr="00431CEB">
        <w:rPr>
          <w:rFonts w:asciiTheme="minorHAnsi" w:hAnsiTheme="minorHAnsi" w:cstheme="minorHAnsi"/>
          <w:sz w:val="22"/>
          <w:szCs w:val="22"/>
        </w:rPr>
        <w:t>do Programu).</w:t>
      </w:r>
    </w:p>
    <w:p w14:paraId="481745F8" w14:textId="77777777" w:rsidR="00E76752" w:rsidRPr="00431CEB" w:rsidRDefault="00E76752" w:rsidP="00155044">
      <w:pPr>
        <w:pStyle w:val="Akapitzlist"/>
        <w:numPr>
          <w:ilvl w:val="0"/>
          <w:numId w:val="88"/>
        </w:numPr>
        <w:tabs>
          <w:tab w:val="left" w:pos="851"/>
        </w:tabs>
        <w:ind w:left="709" w:hanging="283"/>
        <w:jc w:val="both"/>
        <w:rPr>
          <w:rFonts w:asciiTheme="minorHAnsi" w:hAnsiTheme="minorHAnsi" w:cstheme="minorHAnsi"/>
          <w:bCs/>
          <w:color w:val="000000"/>
          <w:sz w:val="22"/>
          <w:szCs w:val="22"/>
        </w:rPr>
      </w:pPr>
      <w:r w:rsidRPr="00431CEB">
        <w:rPr>
          <w:rFonts w:asciiTheme="minorHAnsi" w:hAnsiTheme="minorHAnsi" w:cstheme="minorHAnsi"/>
          <w:sz w:val="22"/>
          <w:szCs w:val="22"/>
        </w:rPr>
        <w:t xml:space="preserve">Czynności w ramach świadczonych usług określa się jako: </w:t>
      </w:r>
    </w:p>
    <w:p w14:paraId="3FE41E99" w14:textId="77777777" w:rsidR="00E76752" w:rsidRPr="00431CEB" w:rsidRDefault="00E76752" w:rsidP="00155044">
      <w:pPr>
        <w:numPr>
          <w:ilvl w:val="1"/>
          <w:numId w:val="83"/>
        </w:numPr>
        <w:spacing w:line="288" w:lineRule="auto"/>
        <w:contextualSpacing/>
        <w:jc w:val="both"/>
        <w:rPr>
          <w:rFonts w:asciiTheme="minorHAnsi" w:hAnsiTheme="minorHAnsi" w:cstheme="minorHAnsi"/>
          <w:sz w:val="22"/>
          <w:szCs w:val="22"/>
        </w:rPr>
      </w:pPr>
      <w:r w:rsidRPr="00431CEB">
        <w:rPr>
          <w:rFonts w:asciiTheme="minorHAnsi" w:hAnsiTheme="minorHAnsi" w:cstheme="minorHAnsi"/>
          <w:sz w:val="22"/>
          <w:szCs w:val="22"/>
        </w:rPr>
        <w:t xml:space="preserve">czynności samoobsługowe, </w:t>
      </w:r>
    </w:p>
    <w:p w14:paraId="2D76B5D1" w14:textId="77777777" w:rsidR="00E76752" w:rsidRPr="00431CEB" w:rsidRDefault="00E76752" w:rsidP="00155044">
      <w:pPr>
        <w:numPr>
          <w:ilvl w:val="1"/>
          <w:numId w:val="83"/>
        </w:numPr>
        <w:spacing w:line="288" w:lineRule="auto"/>
        <w:contextualSpacing/>
        <w:jc w:val="both"/>
        <w:rPr>
          <w:rFonts w:asciiTheme="minorHAnsi" w:hAnsiTheme="minorHAnsi" w:cstheme="minorHAnsi"/>
          <w:sz w:val="22"/>
          <w:szCs w:val="22"/>
        </w:rPr>
      </w:pPr>
      <w:r w:rsidRPr="00431CEB">
        <w:rPr>
          <w:rFonts w:asciiTheme="minorHAnsi" w:hAnsiTheme="minorHAnsi" w:cstheme="minorHAnsi"/>
          <w:sz w:val="22"/>
          <w:szCs w:val="22"/>
        </w:rPr>
        <w:t>czynności pielęgnacyjne,</w:t>
      </w:r>
    </w:p>
    <w:p w14:paraId="3E29CB6C" w14:textId="77777777" w:rsidR="00E76752" w:rsidRPr="00431CEB" w:rsidRDefault="00E76752" w:rsidP="00155044">
      <w:pPr>
        <w:numPr>
          <w:ilvl w:val="1"/>
          <w:numId w:val="83"/>
        </w:numPr>
        <w:spacing w:line="288" w:lineRule="auto"/>
        <w:contextualSpacing/>
        <w:jc w:val="both"/>
        <w:rPr>
          <w:rFonts w:asciiTheme="minorHAnsi" w:hAnsiTheme="minorHAnsi" w:cstheme="minorHAnsi"/>
          <w:sz w:val="22"/>
          <w:szCs w:val="22"/>
        </w:rPr>
      </w:pPr>
      <w:r w:rsidRPr="00431CEB">
        <w:rPr>
          <w:rFonts w:asciiTheme="minorHAnsi" w:hAnsiTheme="minorHAnsi" w:cstheme="minorHAnsi"/>
          <w:sz w:val="22"/>
          <w:szCs w:val="22"/>
        </w:rPr>
        <w:t>w prowadzeniu gospodarstwa domowego i wypełniania ról społecznych,</w:t>
      </w:r>
    </w:p>
    <w:p w14:paraId="646DC66C" w14:textId="77777777" w:rsidR="00E76752" w:rsidRPr="00431CEB" w:rsidRDefault="00E76752" w:rsidP="00155044">
      <w:pPr>
        <w:numPr>
          <w:ilvl w:val="1"/>
          <w:numId w:val="83"/>
        </w:numPr>
        <w:spacing w:line="288" w:lineRule="auto"/>
        <w:contextualSpacing/>
        <w:jc w:val="both"/>
        <w:rPr>
          <w:rFonts w:asciiTheme="minorHAnsi" w:hAnsiTheme="minorHAnsi" w:cstheme="minorHAnsi"/>
          <w:sz w:val="22"/>
          <w:szCs w:val="22"/>
        </w:rPr>
      </w:pPr>
      <w:r w:rsidRPr="00431CEB">
        <w:rPr>
          <w:rFonts w:asciiTheme="minorHAnsi" w:hAnsiTheme="minorHAnsi" w:cstheme="minorHAnsi"/>
          <w:sz w:val="22"/>
          <w:szCs w:val="22"/>
        </w:rPr>
        <w:t>w przemieszczaniu się poza miejscem zamieszkania,</w:t>
      </w:r>
    </w:p>
    <w:p w14:paraId="6262156B" w14:textId="77777777" w:rsidR="00E76752" w:rsidRPr="00431CEB" w:rsidRDefault="00E76752" w:rsidP="00155044">
      <w:pPr>
        <w:numPr>
          <w:ilvl w:val="1"/>
          <w:numId w:val="83"/>
        </w:numPr>
        <w:spacing w:line="288" w:lineRule="auto"/>
        <w:contextualSpacing/>
        <w:jc w:val="both"/>
        <w:rPr>
          <w:rFonts w:asciiTheme="minorHAnsi" w:hAnsiTheme="minorHAnsi" w:cstheme="minorHAnsi"/>
          <w:sz w:val="22"/>
          <w:szCs w:val="22"/>
        </w:rPr>
      </w:pPr>
      <w:r w:rsidRPr="00431CEB">
        <w:rPr>
          <w:rFonts w:asciiTheme="minorHAnsi" w:hAnsiTheme="minorHAnsi" w:cstheme="minorHAnsi"/>
          <w:sz w:val="22"/>
          <w:szCs w:val="22"/>
        </w:rPr>
        <w:t>w podejmowaniu aktywności życiowej i komunikowaniu się z otoczeniem.</w:t>
      </w:r>
    </w:p>
    <w:p w14:paraId="67DC9132" w14:textId="77777777" w:rsidR="00E76752" w:rsidRPr="00431CEB" w:rsidRDefault="00E76752" w:rsidP="00155044">
      <w:pPr>
        <w:pStyle w:val="Akapitzlist"/>
        <w:numPr>
          <w:ilvl w:val="0"/>
          <w:numId w:val="88"/>
        </w:numPr>
        <w:spacing w:line="288" w:lineRule="auto"/>
        <w:ind w:left="851" w:hanging="425"/>
        <w:contextualSpacing/>
        <w:jc w:val="both"/>
        <w:rPr>
          <w:rFonts w:asciiTheme="minorHAnsi" w:hAnsiTheme="minorHAnsi" w:cstheme="minorHAnsi"/>
          <w:sz w:val="22"/>
          <w:szCs w:val="22"/>
        </w:rPr>
      </w:pPr>
      <w:r w:rsidRPr="00431CEB">
        <w:rPr>
          <w:rFonts w:asciiTheme="minorHAnsi" w:hAnsiTheme="minorHAnsi" w:cstheme="minorHAnsi"/>
          <w:sz w:val="22"/>
          <w:szCs w:val="22"/>
        </w:rPr>
        <w:t xml:space="preserve">Usługa będzie realizowana i dokumentowana według wytycznych Programu Ministerstwa Rodziny i Polityki Społecznej „Opieka </w:t>
      </w:r>
      <w:proofErr w:type="spellStart"/>
      <w:r w:rsidRPr="00431CEB">
        <w:rPr>
          <w:rFonts w:asciiTheme="minorHAnsi" w:hAnsiTheme="minorHAnsi" w:cstheme="minorHAnsi"/>
          <w:sz w:val="22"/>
          <w:szCs w:val="22"/>
        </w:rPr>
        <w:t>wytchnieniowa</w:t>
      </w:r>
      <w:proofErr w:type="spellEnd"/>
      <w:r w:rsidRPr="00431CEB">
        <w:rPr>
          <w:rFonts w:asciiTheme="minorHAnsi" w:hAnsiTheme="minorHAnsi" w:cstheme="minorHAnsi"/>
          <w:sz w:val="22"/>
          <w:szCs w:val="22"/>
        </w:rPr>
        <w:t xml:space="preserve">” – edycja 2023. </w:t>
      </w:r>
    </w:p>
    <w:p w14:paraId="13BB1783" w14:textId="77777777" w:rsidR="005069BD" w:rsidRPr="00431CEB" w:rsidRDefault="00E76752" w:rsidP="005069BD">
      <w:pPr>
        <w:pStyle w:val="Akapitzlist"/>
        <w:spacing w:line="288" w:lineRule="auto"/>
        <w:ind w:left="851"/>
        <w:contextualSpacing/>
        <w:jc w:val="both"/>
        <w:rPr>
          <w:rFonts w:asciiTheme="minorHAnsi" w:hAnsiTheme="minorHAnsi" w:cstheme="minorHAnsi"/>
        </w:rPr>
      </w:pPr>
      <w:r w:rsidRPr="00431CEB">
        <w:rPr>
          <w:rFonts w:asciiTheme="minorHAnsi" w:hAnsiTheme="minorHAnsi" w:cstheme="minorHAnsi"/>
          <w:sz w:val="22"/>
          <w:szCs w:val="22"/>
        </w:rPr>
        <w:t xml:space="preserve">Uczestnik Programu nie ponosi odpłatności za usługi opieki </w:t>
      </w:r>
      <w:proofErr w:type="spellStart"/>
      <w:r w:rsidRPr="00431CEB">
        <w:rPr>
          <w:rFonts w:asciiTheme="minorHAnsi" w:hAnsiTheme="minorHAnsi" w:cstheme="minorHAnsi"/>
          <w:sz w:val="22"/>
          <w:szCs w:val="22"/>
        </w:rPr>
        <w:t>wytchnieniowej</w:t>
      </w:r>
      <w:proofErr w:type="spellEnd"/>
      <w:r w:rsidRPr="00431CEB">
        <w:rPr>
          <w:rFonts w:asciiTheme="minorHAnsi" w:hAnsiTheme="minorHAnsi" w:cstheme="minorHAnsi"/>
        </w:rPr>
        <w:t>.</w:t>
      </w:r>
    </w:p>
    <w:p w14:paraId="0B81C918" w14:textId="77777777" w:rsidR="005069BD" w:rsidRPr="00431CEB" w:rsidRDefault="00E76752" w:rsidP="005069BD">
      <w:pPr>
        <w:pStyle w:val="Akapitzlist"/>
        <w:spacing w:line="288" w:lineRule="auto"/>
        <w:ind w:left="851"/>
        <w:contextualSpacing/>
        <w:jc w:val="both"/>
        <w:rPr>
          <w:rFonts w:asciiTheme="minorHAnsi" w:hAnsiTheme="minorHAnsi" w:cstheme="minorHAnsi"/>
          <w:sz w:val="22"/>
          <w:szCs w:val="22"/>
        </w:rPr>
      </w:pPr>
      <w:r w:rsidRPr="00431CEB">
        <w:rPr>
          <w:rFonts w:asciiTheme="minorHAnsi" w:hAnsiTheme="minorHAnsi" w:cstheme="minorHAnsi"/>
          <w:sz w:val="22"/>
          <w:szCs w:val="22"/>
        </w:rPr>
        <w:t xml:space="preserve">Zamawiający, przekazuje Wykonawcy dane </w:t>
      </w:r>
      <w:r w:rsidR="008A1687" w:rsidRPr="00431CEB">
        <w:rPr>
          <w:rFonts w:asciiTheme="minorHAnsi" w:hAnsiTheme="minorHAnsi" w:cstheme="minorHAnsi"/>
          <w:sz w:val="22"/>
          <w:szCs w:val="22"/>
        </w:rPr>
        <w:t>U</w:t>
      </w:r>
      <w:r w:rsidRPr="00431CEB">
        <w:rPr>
          <w:rFonts w:asciiTheme="minorHAnsi" w:hAnsiTheme="minorHAnsi" w:cstheme="minorHAnsi"/>
          <w:sz w:val="22"/>
          <w:szCs w:val="22"/>
        </w:rPr>
        <w:t>czestników Programu</w:t>
      </w:r>
      <w:r w:rsidR="008A1687" w:rsidRPr="00431CEB">
        <w:rPr>
          <w:rFonts w:asciiTheme="minorHAnsi" w:hAnsiTheme="minorHAnsi" w:cstheme="minorHAnsi"/>
          <w:sz w:val="22"/>
          <w:szCs w:val="22"/>
        </w:rPr>
        <w:t xml:space="preserve"> i osób niepełnosprawnych pozostających pod Ich opieką</w:t>
      </w:r>
      <w:r w:rsidRPr="00431CEB">
        <w:rPr>
          <w:rFonts w:asciiTheme="minorHAnsi" w:hAnsiTheme="minorHAnsi" w:cstheme="minorHAnsi"/>
          <w:sz w:val="22"/>
          <w:szCs w:val="22"/>
        </w:rPr>
        <w:t xml:space="preserve"> </w:t>
      </w:r>
      <w:r w:rsidR="008A1687" w:rsidRPr="00431CEB">
        <w:rPr>
          <w:rFonts w:asciiTheme="minorHAnsi" w:hAnsiTheme="minorHAnsi" w:cstheme="minorHAnsi"/>
          <w:sz w:val="22"/>
          <w:szCs w:val="22"/>
        </w:rPr>
        <w:t xml:space="preserve">według Karty zgłoszenia do Programu „Opieka </w:t>
      </w:r>
      <w:proofErr w:type="spellStart"/>
      <w:r w:rsidR="008A1687" w:rsidRPr="00431CEB">
        <w:rPr>
          <w:rFonts w:asciiTheme="minorHAnsi" w:hAnsiTheme="minorHAnsi" w:cstheme="minorHAnsi"/>
          <w:sz w:val="22"/>
          <w:szCs w:val="22"/>
        </w:rPr>
        <w:t>wytchnieniowa</w:t>
      </w:r>
      <w:proofErr w:type="spellEnd"/>
      <w:r w:rsidR="008A1687" w:rsidRPr="00431CEB">
        <w:rPr>
          <w:rFonts w:asciiTheme="minorHAnsi" w:hAnsiTheme="minorHAnsi" w:cstheme="minorHAnsi"/>
          <w:sz w:val="22"/>
          <w:szCs w:val="22"/>
        </w:rPr>
        <w:t xml:space="preserve">” – edycja 2023, której wzór stanowi </w:t>
      </w:r>
      <w:r w:rsidR="008A1687" w:rsidRPr="00431CEB">
        <w:rPr>
          <w:rFonts w:asciiTheme="minorHAnsi" w:hAnsiTheme="minorHAnsi" w:cstheme="minorHAnsi"/>
          <w:b/>
          <w:sz w:val="22"/>
          <w:szCs w:val="22"/>
        </w:rPr>
        <w:t xml:space="preserve">załącznik nr 7 </w:t>
      </w:r>
      <w:r w:rsidR="008A1687" w:rsidRPr="00431CEB">
        <w:rPr>
          <w:rFonts w:asciiTheme="minorHAnsi" w:hAnsiTheme="minorHAnsi" w:cstheme="minorHAnsi"/>
          <w:sz w:val="22"/>
          <w:szCs w:val="22"/>
        </w:rPr>
        <w:t>do Programu (</w:t>
      </w:r>
      <w:r w:rsidRPr="00431CEB">
        <w:rPr>
          <w:rFonts w:asciiTheme="minorHAnsi" w:hAnsiTheme="minorHAnsi" w:cstheme="minorHAnsi"/>
          <w:sz w:val="22"/>
          <w:szCs w:val="22"/>
        </w:rPr>
        <w:t>wraz z adresami zamieszkania, zakresem czynności, oraz liczbą godzin jakie będą świadczone</w:t>
      </w:r>
      <w:r w:rsidR="008A1687" w:rsidRPr="00431CEB">
        <w:rPr>
          <w:rFonts w:asciiTheme="minorHAnsi" w:hAnsiTheme="minorHAnsi" w:cstheme="minorHAnsi"/>
          <w:sz w:val="22"/>
          <w:szCs w:val="22"/>
        </w:rPr>
        <w:t xml:space="preserve"> dla Uczestnika Programu</w:t>
      </w:r>
      <w:r w:rsidRPr="00431CEB">
        <w:rPr>
          <w:rFonts w:asciiTheme="minorHAnsi" w:hAnsiTheme="minorHAnsi" w:cstheme="minorHAnsi"/>
          <w:sz w:val="22"/>
          <w:szCs w:val="22"/>
        </w:rPr>
        <w:t xml:space="preserve"> na rzecz </w:t>
      </w:r>
      <w:r w:rsidR="008A1687" w:rsidRPr="00431CEB">
        <w:rPr>
          <w:rFonts w:asciiTheme="minorHAnsi" w:hAnsiTheme="minorHAnsi" w:cstheme="minorHAnsi"/>
          <w:sz w:val="22"/>
          <w:szCs w:val="22"/>
        </w:rPr>
        <w:t>osoby niepełnosprawnej pozostającej pod Jego opieką)</w:t>
      </w:r>
      <w:r w:rsidRPr="00431CEB">
        <w:rPr>
          <w:rFonts w:asciiTheme="minorHAnsi" w:hAnsiTheme="minorHAnsi" w:cstheme="minorHAnsi"/>
          <w:sz w:val="22"/>
          <w:szCs w:val="22"/>
        </w:rPr>
        <w:t>.</w:t>
      </w:r>
    </w:p>
    <w:p w14:paraId="0D0C62A8" w14:textId="77777777" w:rsidR="00E76752" w:rsidRPr="00431CEB" w:rsidRDefault="00E76752" w:rsidP="005069BD">
      <w:pPr>
        <w:pStyle w:val="Akapitzlist"/>
        <w:spacing w:line="288" w:lineRule="auto"/>
        <w:ind w:left="851"/>
        <w:contextualSpacing/>
        <w:jc w:val="both"/>
        <w:rPr>
          <w:rFonts w:asciiTheme="minorHAnsi" w:hAnsiTheme="minorHAnsi" w:cstheme="minorHAnsi"/>
          <w:sz w:val="22"/>
          <w:szCs w:val="22"/>
        </w:rPr>
      </w:pPr>
      <w:r w:rsidRPr="00431CEB">
        <w:rPr>
          <w:rFonts w:asciiTheme="minorHAnsi" w:hAnsiTheme="minorHAnsi" w:cstheme="minorHAnsi"/>
          <w:sz w:val="22"/>
          <w:szCs w:val="22"/>
        </w:rPr>
        <w:t>Wykonawca będzie zobowiązany do świadczenia usług</w:t>
      </w:r>
      <w:r w:rsidR="00D97471" w:rsidRPr="00431CEB">
        <w:rPr>
          <w:rFonts w:asciiTheme="minorHAnsi" w:hAnsiTheme="minorHAnsi" w:cstheme="minorHAnsi"/>
          <w:sz w:val="22"/>
          <w:szCs w:val="22"/>
        </w:rPr>
        <w:t>i</w:t>
      </w:r>
      <w:r w:rsidRPr="00431CEB">
        <w:rPr>
          <w:rFonts w:asciiTheme="minorHAnsi" w:hAnsiTheme="minorHAnsi" w:cstheme="minorHAnsi"/>
          <w:sz w:val="22"/>
          <w:szCs w:val="22"/>
        </w:rPr>
        <w:t xml:space="preserve"> opieki </w:t>
      </w:r>
      <w:proofErr w:type="spellStart"/>
      <w:r w:rsidRPr="00431CEB">
        <w:rPr>
          <w:rFonts w:asciiTheme="minorHAnsi" w:hAnsiTheme="minorHAnsi" w:cstheme="minorHAnsi"/>
          <w:sz w:val="22"/>
          <w:szCs w:val="22"/>
        </w:rPr>
        <w:t>wytchnieniowej</w:t>
      </w:r>
      <w:proofErr w:type="spellEnd"/>
      <w:r w:rsidRPr="00431CEB">
        <w:rPr>
          <w:rFonts w:asciiTheme="minorHAnsi" w:hAnsiTheme="minorHAnsi" w:cstheme="minorHAnsi"/>
          <w:sz w:val="22"/>
          <w:szCs w:val="22"/>
        </w:rPr>
        <w:t xml:space="preserve"> na rzecz wskazanych przez Zamawiającego osób niepełnosprawnych we wskazanym zakresie, pod wskazanym adresem oraz prowadz</w:t>
      </w:r>
      <w:r w:rsidR="00D97471" w:rsidRPr="00431CEB">
        <w:rPr>
          <w:rFonts w:asciiTheme="minorHAnsi" w:hAnsiTheme="minorHAnsi" w:cstheme="minorHAnsi"/>
          <w:sz w:val="22"/>
          <w:szCs w:val="22"/>
        </w:rPr>
        <w:t>enia dokumentacji określonej w P</w:t>
      </w:r>
      <w:r w:rsidRPr="00431CEB">
        <w:rPr>
          <w:rFonts w:asciiTheme="minorHAnsi" w:hAnsiTheme="minorHAnsi" w:cstheme="minorHAnsi"/>
          <w:sz w:val="22"/>
          <w:szCs w:val="22"/>
        </w:rPr>
        <w:t>rogramie</w:t>
      </w:r>
      <w:r w:rsidR="00D97471" w:rsidRPr="00431CEB">
        <w:rPr>
          <w:rFonts w:asciiTheme="minorHAnsi" w:hAnsiTheme="minorHAnsi" w:cstheme="minorHAnsi"/>
          <w:sz w:val="22"/>
          <w:szCs w:val="22"/>
        </w:rPr>
        <w:t>,</w:t>
      </w:r>
      <w:r w:rsidRPr="00431CEB">
        <w:rPr>
          <w:rFonts w:asciiTheme="minorHAnsi" w:hAnsiTheme="minorHAnsi" w:cstheme="minorHAnsi"/>
          <w:sz w:val="22"/>
          <w:szCs w:val="22"/>
        </w:rPr>
        <w:t xml:space="preserve"> w tym m. in: </w:t>
      </w:r>
      <w:r w:rsidRPr="00431CEB">
        <w:rPr>
          <w:rFonts w:asciiTheme="minorHAnsi" w:hAnsiTheme="minorHAnsi" w:cstheme="minorHAnsi"/>
          <w:bCs/>
          <w:sz w:val="22"/>
          <w:szCs w:val="22"/>
        </w:rPr>
        <w:t xml:space="preserve">Karty rozliczenia usług opieki </w:t>
      </w:r>
      <w:proofErr w:type="spellStart"/>
      <w:r w:rsidRPr="00431CEB">
        <w:rPr>
          <w:rFonts w:asciiTheme="minorHAnsi" w:hAnsiTheme="minorHAnsi" w:cstheme="minorHAnsi"/>
          <w:bCs/>
          <w:sz w:val="22"/>
          <w:szCs w:val="22"/>
        </w:rPr>
        <w:t>wytchnieniowej</w:t>
      </w:r>
      <w:proofErr w:type="spellEnd"/>
      <w:r w:rsidRPr="00431CEB">
        <w:rPr>
          <w:rFonts w:asciiTheme="minorHAnsi" w:hAnsiTheme="minorHAnsi" w:cstheme="minorHAnsi"/>
          <w:bCs/>
          <w:sz w:val="22"/>
          <w:szCs w:val="22"/>
        </w:rPr>
        <w:t xml:space="preserve"> stanowiącej </w:t>
      </w:r>
      <w:r w:rsidR="00D97471" w:rsidRPr="00431CEB">
        <w:rPr>
          <w:rFonts w:asciiTheme="minorHAnsi" w:hAnsiTheme="minorHAnsi" w:cstheme="minorHAnsi"/>
          <w:bCs/>
          <w:sz w:val="22"/>
          <w:szCs w:val="22"/>
        </w:rPr>
        <w:t xml:space="preserve">według wzoru stanowiącego </w:t>
      </w:r>
      <w:r w:rsidRPr="00431CEB">
        <w:rPr>
          <w:rFonts w:asciiTheme="minorHAnsi" w:hAnsiTheme="minorHAnsi" w:cstheme="minorHAnsi"/>
          <w:b/>
          <w:sz w:val="22"/>
          <w:szCs w:val="22"/>
        </w:rPr>
        <w:t>załącznik</w:t>
      </w:r>
      <w:r w:rsidR="00D97471" w:rsidRPr="00431CEB">
        <w:rPr>
          <w:rFonts w:asciiTheme="minorHAnsi" w:hAnsiTheme="minorHAnsi" w:cstheme="minorHAnsi"/>
          <w:b/>
          <w:sz w:val="22"/>
          <w:szCs w:val="22"/>
        </w:rPr>
        <w:t xml:space="preserve"> nr </w:t>
      </w:r>
      <w:r w:rsidR="008A1687" w:rsidRPr="00431CEB">
        <w:rPr>
          <w:rFonts w:asciiTheme="minorHAnsi" w:hAnsiTheme="minorHAnsi" w:cstheme="minorHAnsi"/>
          <w:b/>
          <w:sz w:val="22"/>
          <w:szCs w:val="22"/>
        </w:rPr>
        <w:t>8</w:t>
      </w:r>
      <w:r w:rsidRPr="00431CEB">
        <w:rPr>
          <w:rFonts w:asciiTheme="minorHAnsi" w:hAnsiTheme="minorHAnsi" w:cstheme="minorHAnsi"/>
          <w:b/>
          <w:sz w:val="22"/>
          <w:szCs w:val="22"/>
        </w:rPr>
        <w:t xml:space="preserve"> do</w:t>
      </w:r>
      <w:r w:rsidR="00D97471" w:rsidRPr="00431CEB">
        <w:rPr>
          <w:rFonts w:asciiTheme="minorHAnsi" w:hAnsiTheme="minorHAnsi" w:cstheme="minorHAnsi"/>
          <w:b/>
          <w:sz w:val="22"/>
          <w:szCs w:val="22"/>
        </w:rPr>
        <w:t xml:space="preserve"> </w:t>
      </w:r>
      <w:r w:rsidRPr="00431CEB">
        <w:rPr>
          <w:rFonts w:asciiTheme="minorHAnsi" w:hAnsiTheme="minorHAnsi" w:cstheme="minorHAnsi"/>
          <w:b/>
          <w:sz w:val="22"/>
          <w:szCs w:val="22"/>
        </w:rPr>
        <w:t>Programu</w:t>
      </w:r>
      <w:r w:rsidRPr="00431CEB">
        <w:rPr>
          <w:rFonts w:asciiTheme="minorHAnsi" w:hAnsiTheme="minorHAnsi" w:cstheme="minorHAnsi"/>
          <w:bCs/>
          <w:sz w:val="22"/>
          <w:szCs w:val="22"/>
        </w:rPr>
        <w:t>.</w:t>
      </w:r>
      <w:r w:rsidRPr="00431CEB">
        <w:rPr>
          <w:rFonts w:asciiTheme="minorHAnsi" w:hAnsiTheme="minorHAnsi" w:cstheme="minorHAnsi"/>
          <w:sz w:val="22"/>
          <w:szCs w:val="22"/>
        </w:rPr>
        <w:t xml:space="preserve"> </w:t>
      </w:r>
    </w:p>
    <w:p w14:paraId="2F317EB4" w14:textId="77777777" w:rsidR="00E76752" w:rsidRPr="00431CEB" w:rsidRDefault="00E76752" w:rsidP="00155044">
      <w:pPr>
        <w:pStyle w:val="Akapitzlist"/>
        <w:numPr>
          <w:ilvl w:val="0"/>
          <w:numId w:val="88"/>
        </w:numPr>
        <w:spacing w:line="288" w:lineRule="auto"/>
        <w:ind w:left="851" w:hanging="425"/>
        <w:contextualSpacing/>
        <w:jc w:val="both"/>
        <w:rPr>
          <w:rFonts w:asciiTheme="minorHAnsi" w:hAnsiTheme="minorHAnsi" w:cstheme="minorHAnsi"/>
          <w:sz w:val="22"/>
          <w:szCs w:val="22"/>
        </w:rPr>
      </w:pPr>
      <w:r w:rsidRPr="00431CEB">
        <w:rPr>
          <w:rFonts w:asciiTheme="minorHAnsi" w:hAnsiTheme="minorHAnsi" w:cstheme="minorHAnsi"/>
          <w:sz w:val="22"/>
          <w:szCs w:val="22"/>
        </w:rPr>
        <w:t>Wykonawca zobowiązany będzie do wykonywania usług</w:t>
      </w:r>
      <w:r w:rsidR="008A1687" w:rsidRPr="00431CEB">
        <w:rPr>
          <w:rFonts w:asciiTheme="minorHAnsi" w:hAnsiTheme="minorHAnsi" w:cstheme="minorHAnsi"/>
          <w:sz w:val="22"/>
          <w:szCs w:val="22"/>
        </w:rPr>
        <w:t>i</w:t>
      </w:r>
      <w:r w:rsidRPr="00431CEB">
        <w:rPr>
          <w:rFonts w:asciiTheme="minorHAnsi" w:hAnsiTheme="minorHAnsi" w:cstheme="minorHAnsi"/>
          <w:sz w:val="22"/>
          <w:szCs w:val="22"/>
        </w:rPr>
        <w:t xml:space="preserve"> opieki </w:t>
      </w:r>
      <w:proofErr w:type="spellStart"/>
      <w:r w:rsidRPr="00431CEB">
        <w:rPr>
          <w:rFonts w:asciiTheme="minorHAnsi" w:hAnsiTheme="minorHAnsi" w:cstheme="minorHAnsi"/>
          <w:sz w:val="22"/>
          <w:szCs w:val="22"/>
        </w:rPr>
        <w:t>wytchnieniowej</w:t>
      </w:r>
      <w:proofErr w:type="spellEnd"/>
      <w:r w:rsidRPr="00431CEB">
        <w:rPr>
          <w:rFonts w:asciiTheme="minorHAnsi" w:hAnsiTheme="minorHAnsi" w:cstheme="minorHAnsi"/>
          <w:sz w:val="22"/>
          <w:szCs w:val="22"/>
        </w:rPr>
        <w:t xml:space="preserve"> przy udziale osób spełniających następujące wymagania: </w:t>
      </w:r>
    </w:p>
    <w:p w14:paraId="18D697A9" w14:textId="77777777" w:rsidR="00E76752" w:rsidRPr="00431CEB" w:rsidRDefault="00E76752" w:rsidP="00155044">
      <w:pPr>
        <w:numPr>
          <w:ilvl w:val="0"/>
          <w:numId w:val="84"/>
        </w:numPr>
        <w:spacing w:line="288" w:lineRule="auto"/>
        <w:contextualSpacing/>
        <w:jc w:val="both"/>
        <w:rPr>
          <w:rFonts w:asciiTheme="minorHAnsi" w:hAnsiTheme="minorHAnsi" w:cstheme="minorHAnsi"/>
          <w:sz w:val="22"/>
          <w:szCs w:val="22"/>
        </w:rPr>
      </w:pPr>
      <w:r w:rsidRPr="00431CEB">
        <w:rPr>
          <w:rFonts w:asciiTheme="minorHAnsi" w:hAnsiTheme="minorHAnsi" w:cstheme="minorHAnsi"/>
          <w:sz w:val="22"/>
          <w:szCs w:val="22"/>
        </w:rPr>
        <w:t>osoby posiadające dyplom potwierdzający uzyskanie kwalifikacji w zawodzie asystent osoby niepełnosprawnej</w:t>
      </w:r>
      <w:r w:rsidR="008A1687" w:rsidRPr="00431CEB">
        <w:rPr>
          <w:rFonts w:asciiTheme="minorHAnsi" w:hAnsiTheme="minorHAnsi" w:cstheme="minorHAnsi"/>
          <w:sz w:val="22"/>
          <w:szCs w:val="22"/>
        </w:rPr>
        <w:t xml:space="preserve"> (Zawód asystenta osoby niepełnosprawnej wymieniony w rozporządzeniu Ministra Pracy i Polityki Społecznej z dnia 7 sierpnia 2014 r. w sprawie klasyfikacji zawodów i specjalności na potrzeby rynku pracy oraz zakresu jej stosowania (Dz. U. z 2018 r. poz. 227, z </w:t>
      </w:r>
      <w:proofErr w:type="spellStart"/>
      <w:r w:rsidR="008A1687" w:rsidRPr="00431CEB">
        <w:rPr>
          <w:rFonts w:asciiTheme="minorHAnsi" w:hAnsiTheme="minorHAnsi" w:cstheme="minorHAnsi"/>
          <w:sz w:val="22"/>
          <w:szCs w:val="22"/>
        </w:rPr>
        <w:t>późn</w:t>
      </w:r>
      <w:proofErr w:type="spellEnd"/>
      <w:r w:rsidR="008A1687" w:rsidRPr="00431CEB">
        <w:rPr>
          <w:rFonts w:asciiTheme="minorHAnsi" w:hAnsiTheme="minorHAnsi" w:cstheme="minorHAnsi"/>
          <w:sz w:val="22"/>
          <w:szCs w:val="22"/>
        </w:rPr>
        <w:t>. zm.)</w:t>
      </w:r>
      <w:r w:rsidRPr="00431CEB">
        <w:rPr>
          <w:rFonts w:asciiTheme="minorHAnsi" w:hAnsiTheme="minorHAnsi" w:cstheme="minorHAnsi"/>
          <w:sz w:val="22"/>
          <w:szCs w:val="22"/>
        </w:rPr>
        <w:t>/pielęgniarka lub inn</w:t>
      </w:r>
      <w:r w:rsidR="00B65494" w:rsidRPr="00431CEB">
        <w:rPr>
          <w:rFonts w:asciiTheme="minorHAnsi" w:hAnsiTheme="minorHAnsi" w:cstheme="minorHAnsi"/>
          <w:sz w:val="22"/>
          <w:szCs w:val="22"/>
        </w:rPr>
        <w:t>e</w:t>
      </w:r>
      <w:r w:rsidRPr="00431CEB">
        <w:rPr>
          <w:rFonts w:asciiTheme="minorHAnsi" w:hAnsiTheme="minorHAnsi" w:cstheme="minorHAnsi"/>
          <w:sz w:val="22"/>
          <w:szCs w:val="22"/>
        </w:rPr>
        <w:t>, zapewniając</w:t>
      </w:r>
      <w:r w:rsidR="00B65494" w:rsidRPr="00431CEB">
        <w:rPr>
          <w:rFonts w:asciiTheme="minorHAnsi" w:hAnsiTheme="minorHAnsi" w:cstheme="minorHAnsi"/>
          <w:sz w:val="22"/>
          <w:szCs w:val="22"/>
        </w:rPr>
        <w:t>e</w:t>
      </w:r>
      <w:r w:rsidRPr="00431CEB">
        <w:rPr>
          <w:rFonts w:asciiTheme="minorHAnsi" w:hAnsiTheme="minorHAnsi" w:cstheme="minorHAnsi"/>
          <w:sz w:val="22"/>
          <w:szCs w:val="22"/>
        </w:rPr>
        <w:t xml:space="preserve"> realizację usługi opieki </w:t>
      </w:r>
      <w:proofErr w:type="spellStart"/>
      <w:r w:rsidRPr="00431CEB">
        <w:rPr>
          <w:rFonts w:asciiTheme="minorHAnsi" w:hAnsiTheme="minorHAnsi" w:cstheme="minorHAnsi"/>
          <w:sz w:val="22"/>
          <w:szCs w:val="22"/>
        </w:rPr>
        <w:t>wytchnieniowej</w:t>
      </w:r>
      <w:proofErr w:type="spellEnd"/>
      <w:r w:rsidRPr="00431CEB">
        <w:rPr>
          <w:rFonts w:asciiTheme="minorHAnsi" w:hAnsiTheme="minorHAnsi" w:cstheme="minorHAnsi"/>
          <w:sz w:val="22"/>
          <w:szCs w:val="22"/>
        </w:rPr>
        <w:t xml:space="preserve"> w zakresie adekwatnym do indywidualnych potrzeb osoby niepełnosprawnej (wynikających z Karty zgłoszenia do Programu „Opi</w:t>
      </w:r>
      <w:r w:rsidR="00246219" w:rsidRPr="00431CEB">
        <w:rPr>
          <w:rFonts w:asciiTheme="minorHAnsi" w:hAnsiTheme="minorHAnsi" w:cstheme="minorHAnsi"/>
          <w:sz w:val="22"/>
          <w:szCs w:val="22"/>
        </w:rPr>
        <w:t xml:space="preserve">eka </w:t>
      </w:r>
      <w:proofErr w:type="spellStart"/>
      <w:r w:rsidR="00246219" w:rsidRPr="00431CEB">
        <w:rPr>
          <w:rFonts w:asciiTheme="minorHAnsi" w:hAnsiTheme="minorHAnsi" w:cstheme="minorHAnsi"/>
          <w:sz w:val="22"/>
          <w:szCs w:val="22"/>
        </w:rPr>
        <w:t>wytchnieniowa</w:t>
      </w:r>
      <w:proofErr w:type="spellEnd"/>
      <w:r w:rsidR="00246219" w:rsidRPr="00431CEB">
        <w:rPr>
          <w:rFonts w:asciiTheme="minorHAnsi" w:hAnsiTheme="minorHAnsi" w:cstheme="minorHAnsi"/>
          <w:sz w:val="22"/>
          <w:szCs w:val="22"/>
        </w:rPr>
        <w:t>” – edycja 2023</w:t>
      </w:r>
      <w:r w:rsidRPr="00431CEB">
        <w:rPr>
          <w:rFonts w:asciiTheme="minorHAnsi" w:hAnsiTheme="minorHAnsi" w:cstheme="minorHAnsi"/>
          <w:sz w:val="22"/>
          <w:szCs w:val="22"/>
        </w:rPr>
        <w:t xml:space="preserve">, której wzór stanowi </w:t>
      </w:r>
      <w:r w:rsidRPr="00431CEB">
        <w:rPr>
          <w:rFonts w:asciiTheme="minorHAnsi" w:hAnsiTheme="minorHAnsi" w:cstheme="minorHAnsi"/>
          <w:b/>
          <w:sz w:val="22"/>
          <w:szCs w:val="22"/>
        </w:rPr>
        <w:t xml:space="preserve">załącznik nr </w:t>
      </w:r>
      <w:r w:rsidR="00D77F3F" w:rsidRPr="00431CEB">
        <w:rPr>
          <w:rFonts w:asciiTheme="minorHAnsi" w:hAnsiTheme="minorHAnsi" w:cstheme="minorHAnsi"/>
          <w:b/>
          <w:sz w:val="22"/>
          <w:szCs w:val="22"/>
        </w:rPr>
        <w:t>7</w:t>
      </w:r>
      <w:r w:rsidRPr="00431CEB">
        <w:rPr>
          <w:rFonts w:asciiTheme="minorHAnsi" w:hAnsiTheme="minorHAnsi" w:cstheme="minorHAnsi"/>
          <w:sz w:val="22"/>
          <w:szCs w:val="22"/>
        </w:rPr>
        <w:t xml:space="preserve"> do Programu) lub </w:t>
      </w:r>
    </w:p>
    <w:p w14:paraId="7B84E0D1" w14:textId="77777777" w:rsidR="00E76752" w:rsidRPr="00431CEB" w:rsidRDefault="00E76752" w:rsidP="00B65494">
      <w:pPr>
        <w:numPr>
          <w:ilvl w:val="0"/>
          <w:numId w:val="84"/>
        </w:numPr>
        <w:spacing w:line="288" w:lineRule="auto"/>
        <w:contextualSpacing/>
        <w:jc w:val="both"/>
        <w:rPr>
          <w:rFonts w:asciiTheme="minorHAnsi" w:hAnsiTheme="minorHAnsi" w:cstheme="minorHAnsi"/>
          <w:sz w:val="22"/>
          <w:szCs w:val="22"/>
        </w:rPr>
      </w:pPr>
      <w:r w:rsidRPr="00431CEB">
        <w:rPr>
          <w:rFonts w:asciiTheme="minorHAnsi" w:hAnsiTheme="minorHAnsi" w:cstheme="minorHAnsi"/>
          <w:sz w:val="22"/>
          <w:szCs w:val="22"/>
        </w:rPr>
        <w:t xml:space="preserve">osoby posiadające, </w:t>
      </w:r>
      <w:r w:rsidR="00B65494" w:rsidRPr="00431CEB">
        <w:rPr>
          <w:rFonts w:asciiTheme="minorHAnsi" w:hAnsiTheme="minorHAnsi" w:cstheme="minorHAnsi"/>
          <w:sz w:val="22"/>
          <w:szCs w:val="22"/>
        </w:rPr>
        <w:t xml:space="preserve">co najmniej 6-miesięczne udokumentowane doświadczenie w udzielaniu bezpośredniej pomocy/opieki osobom niepełnosprawnym, w tym np. doświadczenie zawodowe, udzielanie wsparcia osobom niepełnosprawnych w formie </w:t>
      </w:r>
      <w:r w:rsidR="00B65494" w:rsidRPr="00431CEB">
        <w:rPr>
          <w:rFonts w:asciiTheme="minorHAnsi" w:hAnsiTheme="minorHAnsi" w:cstheme="minorHAnsi"/>
          <w:sz w:val="22"/>
          <w:szCs w:val="22"/>
        </w:rPr>
        <w:lastRenderedPageBreak/>
        <w:t>wolontariatu itp. (Posiadanie doświadczenia, o którym mowa wyżej, powinno zostać udokumentowane pisemnym oświadczeniem podmiotu, który zlecał udzielanie bezpośredniej pomocy osobom niepełnosprawnym. Przez podmiot, który zlecał udzielanie bezpośredniej pomocy osobie niepełnosprawnej, należy również rozumieć osobę fizyczną, która zleciła udzielenie bezpośredniej pomocy osobie niepełnosprawnej lub opiekuna prawnego. Przez zlecenie należy rozumieć, nie tylko umowy cywilnoprawne ale również umowy o pracę)</w:t>
      </w:r>
      <w:r w:rsidR="003E53A5" w:rsidRPr="00431CEB">
        <w:rPr>
          <w:rFonts w:asciiTheme="minorHAnsi" w:hAnsiTheme="minorHAnsi" w:cstheme="minorHAnsi"/>
          <w:sz w:val="22"/>
          <w:szCs w:val="22"/>
        </w:rPr>
        <w:t>,</w:t>
      </w:r>
    </w:p>
    <w:p w14:paraId="33B1BB7F" w14:textId="77777777" w:rsidR="003E53A5" w:rsidRPr="00431CEB" w:rsidRDefault="003E53A5" w:rsidP="003E53A5">
      <w:pPr>
        <w:numPr>
          <w:ilvl w:val="0"/>
          <w:numId w:val="84"/>
        </w:numPr>
        <w:spacing w:line="288" w:lineRule="auto"/>
        <w:contextualSpacing/>
        <w:jc w:val="both"/>
        <w:rPr>
          <w:rFonts w:asciiTheme="minorHAnsi" w:hAnsiTheme="minorHAnsi" w:cstheme="minorHAnsi"/>
          <w:sz w:val="22"/>
          <w:szCs w:val="22"/>
        </w:rPr>
      </w:pPr>
      <w:r w:rsidRPr="00431CEB">
        <w:rPr>
          <w:rFonts w:asciiTheme="minorHAnsi" w:hAnsiTheme="minorHAnsi" w:cstheme="minorHAnsi"/>
          <w:sz w:val="22"/>
          <w:szCs w:val="22"/>
        </w:rPr>
        <w:t xml:space="preserve">w odniesieniu do usługi opieki </w:t>
      </w:r>
      <w:proofErr w:type="spellStart"/>
      <w:r w:rsidRPr="00431CEB">
        <w:rPr>
          <w:rFonts w:asciiTheme="minorHAnsi" w:hAnsiTheme="minorHAnsi" w:cstheme="minorHAnsi"/>
          <w:sz w:val="22"/>
          <w:szCs w:val="22"/>
        </w:rPr>
        <w:t>wytchnieniowej</w:t>
      </w:r>
      <w:proofErr w:type="spellEnd"/>
      <w:r w:rsidRPr="00431CEB">
        <w:rPr>
          <w:rFonts w:asciiTheme="minorHAnsi" w:hAnsiTheme="minorHAnsi" w:cstheme="minorHAnsi"/>
          <w:sz w:val="22"/>
          <w:szCs w:val="22"/>
        </w:rPr>
        <w:t xml:space="preserve"> realizowanej na rzecz niepełnosprawnych dzieci – nie widnieją w rejestrze w stosunku do których Państwowa Komisja do spraw przeciwdziałania wykorzystaniu seksualnemu małoletnich poniżej lat 15 wydała postanowienie o wpisie w Rejestrze, stosownie do Ustawa z dnia 13 maja 2016 r. o przeciwdziałaniu zagrożeniom przestępczością na tle seksualnym (</w:t>
      </w:r>
      <w:proofErr w:type="spellStart"/>
      <w:r w:rsidRPr="00431CEB">
        <w:rPr>
          <w:rFonts w:asciiTheme="minorHAnsi" w:hAnsiTheme="minorHAnsi" w:cstheme="minorHAnsi"/>
          <w:sz w:val="22"/>
          <w:szCs w:val="22"/>
        </w:rPr>
        <w:t>t.j</w:t>
      </w:r>
      <w:proofErr w:type="spellEnd"/>
      <w:r w:rsidRPr="00431CEB">
        <w:rPr>
          <w:rFonts w:asciiTheme="minorHAnsi" w:hAnsiTheme="minorHAnsi" w:cstheme="minorHAnsi"/>
          <w:sz w:val="22"/>
          <w:szCs w:val="22"/>
        </w:rPr>
        <w:t xml:space="preserve">. Dz. U. z 2023 r. poz. 31 z </w:t>
      </w:r>
      <w:proofErr w:type="spellStart"/>
      <w:r w:rsidRPr="00431CEB">
        <w:rPr>
          <w:rFonts w:asciiTheme="minorHAnsi" w:hAnsiTheme="minorHAnsi" w:cstheme="minorHAnsi"/>
          <w:sz w:val="22"/>
          <w:szCs w:val="22"/>
        </w:rPr>
        <w:t>późn</w:t>
      </w:r>
      <w:proofErr w:type="spellEnd"/>
      <w:r w:rsidRPr="00431CEB">
        <w:rPr>
          <w:rFonts w:asciiTheme="minorHAnsi" w:hAnsiTheme="minorHAnsi" w:cstheme="minorHAnsi"/>
          <w:sz w:val="22"/>
          <w:szCs w:val="22"/>
        </w:rPr>
        <w:t>. zm.)</w:t>
      </w:r>
      <w:r w:rsidR="00802361" w:rsidRPr="00431CEB">
        <w:rPr>
          <w:rFonts w:asciiTheme="minorHAnsi" w:hAnsiTheme="minorHAnsi" w:cstheme="minorHAnsi"/>
          <w:sz w:val="22"/>
          <w:szCs w:val="22"/>
        </w:rPr>
        <w:t>,</w:t>
      </w:r>
    </w:p>
    <w:p w14:paraId="4472BD7F" w14:textId="77777777" w:rsidR="00802361" w:rsidRPr="00431CEB" w:rsidRDefault="00802361" w:rsidP="00802361">
      <w:pPr>
        <w:numPr>
          <w:ilvl w:val="0"/>
          <w:numId w:val="84"/>
        </w:numPr>
        <w:spacing w:line="288" w:lineRule="auto"/>
        <w:contextualSpacing/>
        <w:jc w:val="both"/>
        <w:rPr>
          <w:rFonts w:asciiTheme="minorHAnsi" w:hAnsiTheme="minorHAnsi" w:cstheme="minorHAnsi"/>
          <w:sz w:val="22"/>
          <w:szCs w:val="22"/>
        </w:rPr>
      </w:pPr>
      <w:r w:rsidRPr="00431CEB">
        <w:rPr>
          <w:rFonts w:asciiTheme="minorHAnsi" w:hAnsiTheme="minorHAnsi" w:cstheme="minorHAnsi"/>
          <w:sz w:val="22"/>
          <w:szCs w:val="22"/>
        </w:rPr>
        <w:t>Ich stan zdrowia pozwala na świadczenie usług będących przedmiotem zamówienia;</w:t>
      </w:r>
    </w:p>
    <w:p w14:paraId="00DC7A1F" w14:textId="77777777" w:rsidR="00802361" w:rsidRPr="00431CEB" w:rsidRDefault="00802361" w:rsidP="00802361">
      <w:pPr>
        <w:numPr>
          <w:ilvl w:val="0"/>
          <w:numId w:val="84"/>
        </w:numPr>
        <w:spacing w:line="288" w:lineRule="auto"/>
        <w:contextualSpacing/>
        <w:jc w:val="both"/>
        <w:rPr>
          <w:rFonts w:asciiTheme="minorHAnsi" w:hAnsiTheme="minorHAnsi" w:cstheme="minorHAnsi"/>
          <w:sz w:val="22"/>
          <w:szCs w:val="22"/>
        </w:rPr>
      </w:pPr>
      <w:r w:rsidRPr="00431CEB">
        <w:rPr>
          <w:rFonts w:asciiTheme="minorHAnsi" w:hAnsiTheme="minorHAnsi" w:cstheme="minorHAnsi"/>
          <w:bCs/>
          <w:sz w:val="22"/>
          <w:szCs w:val="22"/>
        </w:rPr>
        <w:t>Wykonawca dysponuje osobami posługującymi się językiem polskim w takim stopniu, który umożliwia sprawne i skuteczne komunikowanie się z uczestnikami Programu i osobami niepełnosprawnymi, a także sprawne i rzetelne prowadzenie w języku polskim dokumentacji świadczenia usługi</w:t>
      </w:r>
    </w:p>
    <w:p w14:paraId="2545A798" w14:textId="77777777" w:rsidR="00E76752" w:rsidRPr="00431CEB" w:rsidRDefault="00E76752" w:rsidP="00E76752">
      <w:pPr>
        <w:spacing w:line="288" w:lineRule="auto"/>
        <w:ind w:left="720"/>
        <w:contextualSpacing/>
        <w:jc w:val="both"/>
        <w:rPr>
          <w:rFonts w:asciiTheme="minorHAnsi" w:hAnsiTheme="minorHAnsi" w:cstheme="minorHAnsi"/>
          <w:sz w:val="22"/>
          <w:szCs w:val="22"/>
        </w:rPr>
      </w:pPr>
      <w:r w:rsidRPr="00431CEB">
        <w:rPr>
          <w:rFonts w:asciiTheme="minorHAnsi" w:hAnsiTheme="minorHAnsi" w:cstheme="minorHAnsi"/>
          <w:sz w:val="22"/>
          <w:szCs w:val="22"/>
        </w:rPr>
        <w:t>Wykonawca w pierwszej kolejności skieruje do realizacji usług</w:t>
      </w:r>
      <w:r w:rsidR="003E53A5" w:rsidRPr="00431CEB">
        <w:rPr>
          <w:rFonts w:asciiTheme="minorHAnsi" w:hAnsiTheme="minorHAnsi" w:cstheme="minorHAnsi"/>
          <w:sz w:val="22"/>
          <w:szCs w:val="22"/>
        </w:rPr>
        <w:t>i</w:t>
      </w:r>
      <w:r w:rsidRPr="00431CEB">
        <w:rPr>
          <w:rFonts w:asciiTheme="minorHAnsi" w:hAnsiTheme="minorHAnsi" w:cstheme="minorHAnsi"/>
          <w:sz w:val="22"/>
          <w:szCs w:val="22"/>
        </w:rPr>
        <w:t xml:space="preserve"> osoby wskazane przez Uczestnika Programu, pod warunkiem złożenia przez niego pisemnego oświadczenia, że wskazany przez </w:t>
      </w:r>
      <w:r w:rsidR="00D77F3F" w:rsidRPr="00431CEB">
        <w:rPr>
          <w:rFonts w:asciiTheme="minorHAnsi" w:hAnsiTheme="minorHAnsi" w:cstheme="minorHAnsi"/>
          <w:sz w:val="22"/>
          <w:szCs w:val="22"/>
        </w:rPr>
        <w:t xml:space="preserve">niego </w:t>
      </w:r>
      <w:r w:rsidRPr="00431CEB">
        <w:rPr>
          <w:rFonts w:asciiTheme="minorHAnsi" w:hAnsiTheme="minorHAnsi" w:cstheme="minorHAnsi"/>
          <w:sz w:val="22"/>
          <w:szCs w:val="22"/>
        </w:rPr>
        <w:t xml:space="preserve">opiekun jest przygotowany do realizacji usługi opieki </w:t>
      </w:r>
      <w:proofErr w:type="spellStart"/>
      <w:r w:rsidRPr="00431CEB">
        <w:rPr>
          <w:rFonts w:asciiTheme="minorHAnsi" w:hAnsiTheme="minorHAnsi" w:cstheme="minorHAnsi"/>
          <w:sz w:val="22"/>
          <w:szCs w:val="22"/>
        </w:rPr>
        <w:t>wytchnieniowej</w:t>
      </w:r>
      <w:proofErr w:type="spellEnd"/>
      <w:r w:rsidR="003E53A5" w:rsidRPr="00431CEB">
        <w:rPr>
          <w:rFonts w:asciiTheme="minorHAnsi" w:hAnsiTheme="minorHAnsi" w:cstheme="minorHAnsi"/>
          <w:sz w:val="22"/>
          <w:szCs w:val="22"/>
        </w:rPr>
        <w:t xml:space="preserve"> zgodnie z Programem</w:t>
      </w:r>
    </w:p>
    <w:p w14:paraId="7C3B2BC3" w14:textId="77777777" w:rsidR="00E76752" w:rsidRPr="00431CEB" w:rsidRDefault="00E76752" w:rsidP="00E76752">
      <w:pPr>
        <w:spacing w:line="288" w:lineRule="auto"/>
        <w:ind w:left="720"/>
        <w:contextualSpacing/>
        <w:jc w:val="both"/>
        <w:rPr>
          <w:rFonts w:asciiTheme="minorHAnsi" w:hAnsiTheme="minorHAnsi" w:cstheme="minorHAnsi"/>
          <w:sz w:val="22"/>
          <w:szCs w:val="22"/>
        </w:rPr>
      </w:pPr>
      <w:r w:rsidRPr="00431CEB">
        <w:rPr>
          <w:rFonts w:asciiTheme="minorHAnsi" w:hAnsiTheme="minorHAnsi" w:cstheme="minorHAnsi"/>
          <w:sz w:val="22"/>
          <w:szCs w:val="22"/>
        </w:rPr>
        <w:t>Informacje dodatkowe: szczegółowe warunki realizacji przedmiotu zamówienia określają: Program „Opi</w:t>
      </w:r>
      <w:r w:rsidR="00246219" w:rsidRPr="00431CEB">
        <w:rPr>
          <w:rFonts w:asciiTheme="minorHAnsi" w:hAnsiTheme="minorHAnsi" w:cstheme="minorHAnsi"/>
          <w:sz w:val="22"/>
          <w:szCs w:val="22"/>
        </w:rPr>
        <w:t xml:space="preserve">eka </w:t>
      </w:r>
      <w:proofErr w:type="spellStart"/>
      <w:r w:rsidR="00246219" w:rsidRPr="00431CEB">
        <w:rPr>
          <w:rFonts w:asciiTheme="minorHAnsi" w:hAnsiTheme="minorHAnsi" w:cstheme="minorHAnsi"/>
          <w:sz w:val="22"/>
          <w:szCs w:val="22"/>
        </w:rPr>
        <w:t>Wytchnieniowa</w:t>
      </w:r>
      <w:proofErr w:type="spellEnd"/>
      <w:r w:rsidR="00246219" w:rsidRPr="00431CEB">
        <w:rPr>
          <w:rFonts w:asciiTheme="minorHAnsi" w:hAnsiTheme="minorHAnsi" w:cstheme="minorHAnsi"/>
          <w:sz w:val="22"/>
          <w:szCs w:val="22"/>
        </w:rPr>
        <w:t>” - edycja 2023</w:t>
      </w:r>
      <w:r w:rsidRPr="00431CEB">
        <w:rPr>
          <w:rFonts w:asciiTheme="minorHAnsi" w:hAnsiTheme="minorHAnsi" w:cstheme="minorHAnsi"/>
          <w:sz w:val="22"/>
          <w:szCs w:val="22"/>
        </w:rPr>
        <w:t xml:space="preserve"> oraz projektowane postanowienia umowy w sprawie zamówienia publicznego stanowiącej </w:t>
      </w:r>
      <w:r w:rsidRPr="00431CEB">
        <w:rPr>
          <w:rFonts w:asciiTheme="minorHAnsi" w:hAnsiTheme="minorHAnsi" w:cstheme="minorHAnsi"/>
          <w:b/>
          <w:sz w:val="22"/>
          <w:szCs w:val="22"/>
        </w:rPr>
        <w:t xml:space="preserve">załącznik nr </w:t>
      </w:r>
      <w:r w:rsidR="00AD6075" w:rsidRPr="00431CEB">
        <w:rPr>
          <w:rFonts w:asciiTheme="minorHAnsi" w:hAnsiTheme="minorHAnsi" w:cstheme="minorHAnsi"/>
          <w:b/>
          <w:sz w:val="22"/>
          <w:szCs w:val="22"/>
        </w:rPr>
        <w:t>6</w:t>
      </w:r>
      <w:r w:rsidRPr="00431CEB">
        <w:rPr>
          <w:rFonts w:asciiTheme="minorHAnsi" w:hAnsiTheme="minorHAnsi" w:cstheme="minorHAnsi"/>
          <w:sz w:val="22"/>
          <w:szCs w:val="22"/>
        </w:rPr>
        <w:t xml:space="preserve"> do SWZ.</w:t>
      </w:r>
    </w:p>
    <w:p w14:paraId="050AD05E" w14:textId="77777777" w:rsidR="00E76752" w:rsidRPr="00431CEB" w:rsidRDefault="00E76752" w:rsidP="00E76752">
      <w:pPr>
        <w:spacing w:line="288" w:lineRule="auto"/>
        <w:ind w:left="720"/>
        <w:contextualSpacing/>
        <w:jc w:val="both"/>
        <w:rPr>
          <w:rFonts w:asciiTheme="minorHAnsi" w:hAnsiTheme="minorHAnsi" w:cstheme="minorHAnsi"/>
          <w:sz w:val="22"/>
          <w:szCs w:val="22"/>
        </w:rPr>
      </w:pPr>
      <w:r w:rsidRPr="00431CEB">
        <w:rPr>
          <w:rFonts w:asciiTheme="minorHAnsi" w:hAnsiTheme="minorHAnsi" w:cstheme="minorHAnsi"/>
          <w:sz w:val="22"/>
          <w:szCs w:val="22"/>
        </w:rPr>
        <w:t>Wykonawca zobowiązany jest bezwzględnie przestrzegać zasad higieny osobistej oraz zasad wynikających z zagrożenia COVID-</w:t>
      </w:r>
      <w:r w:rsidR="00D97471" w:rsidRPr="00431CEB">
        <w:rPr>
          <w:rFonts w:asciiTheme="minorHAnsi" w:hAnsiTheme="minorHAnsi" w:cstheme="minorHAnsi"/>
          <w:sz w:val="22"/>
          <w:szCs w:val="22"/>
        </w:rPr>
        <w:t>19 przez osoby świadczące usługę</w:t>
      </w:r>
      <w:r w:rsidRPr="00431CEB">
        <w:rPr>
          <w:rFonts w:asciiTheme="minorHAnsi" w:hAnsiTheme="minorHAnsi" w:cstheme="minorHAnsi"/>
          <w:sz w:val="22"/>
          <w:szCs w:val="22"/>
        </w:rPr>
        <w:t xml:space="preserve">, z wykorzystaniem środków dezynfekujących i środków ochrony osobistej, a usługi świadczyć z uwzględnieniem zaleceń Głównego Inspektora Sanitarnego oraz bezwzględnego przestrzegania procedur i zaleceń wydanych przez odpowiednie służby i organy państwa, </w:t>
      </w:r>
    </w:p>
    <w:p w14:paraId="0AE84D0A" w14:textId="77777777" w:rsidR="00E76752" w:rsidRPr="00431CEB" w:rsidRDefault="00E76752" w:rsidP="00E76752">
      <w:pPr>
        <w:spacing w:line="288" w:lineRule="auto"/>
        <w:ind w:left="720"/>
        <w:contextualSpacing/>
        <w:jc w:val="both"/>
        <w:rPr>
          <w:rFonts w:asciiTheme="minorHAnsi" w:hAnsiTheme="minorHAnsi" w:cstheme="minorHAnsi"/>
          <w:sz w:val="22"/>
          <w:szCs w:val="22"/>
        </w:rPr>
      </w:pPr>
      <w:r w:rsidRPr="00431CEB">
        <w:rPr>
          <w:rFonts w:asciiTheme="minorHAnsi" w:hAnsiTheme="minorHAnsi" w:cstheme="minorHAnsi"/>
          <w:sz w:val="22"/>
          <w:szCs w:val="22"/>
        </w:rPr>
        <w:t>Wykonawca jest zobowiązany we własnym zakresie zapewnić osobom realizującym usług</w:t>
      </w:r>
      <w:r w:rsidR="00AD6075" w:rsidRPr="00431CEB">
        <w:rPr>
          <w:rFonts w:asciiTheme="minorHAnsi" w:hAnsiTheme="minorHAnsi" w:cstheme="minorHAnsi"/>
          <w:sz w:val="22"/>
          <w:szCs w:val="22"/>
        </w:rPr>
        <w:t>ę</w:t>
      </w:r>
      <w:r w:rsidRPr="00431CEB">
        <w:rPr>
          <w:rFonts w:asciiTheme="minorHAnsi" w:hAnsiTheme="minorHAnsi" w:cstheme="minorHAnsi"/>
          <w:sz w:val="22"/>
          <w:szCs w:val="22"/>
        </w:rPr>
        <w:t xml:space="preserve"> opieki </w:t>
      </w:r>
      <w:proofErr w:type="spellStart"/>
      <w:r w:rsidRPr="00431CEB">
        <w:rPr>
          <w:rFonts w:asciiTheme="minorHAnsi" w:hAnsiTheme="minorHAnsi" w:cstheme="minorHAnsi"/>
          <w:sz w:val="22"/>
          <w:szCs w:val="22"/>
        </w:rPr>
        <w:t>wytchnieniowej</w:t>
      </w:r>
      <w:proofErr w:type="spellEnd"/>
      <w:r w:rsidRPr="00431CEB">
        <w:rPr>
          <w:rFonts w:asciiTheme="minorHAnsi" w:hAnsiTheme="minorHAnsi" w:cstheme="minorHAnsi"/>
          <w:sz w:val="22"/>
          <w:szCs w:val="22"/>
        </w:rPr>
        <w:t xml:space="preserve"> środki ochrony osobistej i środki czystości niezbędne do realizacji usługi. </w:t>
      </w:r>
    </w:p>
    <w:p w14:paraId="0CE03687" w14:textId="77777777" w:rsidR="00E76752" w:rsidRPr="00431CEB" w:rsidRDefault="00E76752" w:rsidP="00155044">
      <w:pPr>
        <w:pStyle w:val="Akapitzlist"/>
        <w:numPr>
          <w:ilvl w:val="0"/>
          <w:numId w:val="88"/>
        </w:numPr>
        <w:spacing w:line="288" w:lineRule="auto"/>
        <w:ind w:left="709" w:hanging="425"/>
        <w:contextualSpacing/>
        <w:jc w:val="both"/>
        <w:rPr>
          <w:rFonts w:asciiTheme="minorHAnsi" w:hAnsiTheme="minorHAnsi" w:cstheme="minorHAnsi"/>
          <w:sz w:val="22"/>
          <w:szCs w:val="22"/>
        </w:rPr>
      </w:pPr>
      <w:r w:rsidRPr="00431CEB">
        <w:rPr>
          <w:rFonts w:asciiTheme="minorHAnsi" w:hAnsiTheme="minorHAnsi" w:cstheme="minorHAnsi"/>
          <w:bCs/>
          <w:sz w:val="22"/>
          <w:szCs w:val="22"/>
        </w:rPr>
        <w:t xml:space="preserve">Wykonawca usług opieki </w:t>
      </w:r>
      <w:proofErr w:type="spellStart"/>
      <w:r w:rsidRPr="00431CEB">
        <w:rPr>
          <w:rFonts w:asciiTheme="minorHAnsi" w:hAnsiTheme="minorHAnsi" w:cstheme="minorHAnsi"/>
          <w:bCs/>
          <w:sz w:val="22"/>
          <w:szCs w:val="22"/>
        </w:rPr>
        <w:t>wytchnieniowej</w:t>
      </w:r>
      <w:proofErr w:type="spellEnd"/>
      <w:r w:rsidRPr="00431CEB">
        <w:rPr>
          <w:rFonts w:asciiTheme="minorHAnsi" w:hAnsiTheme="minorHAnsi" w:cstheme="minorHAnsi"/>
          <w:bCs/>
          <w:sz w:val="22"/>
          <w:szCs w:val="22"/>
        </w:rPr>
        <w:t xml:space="preserve">: </w:t>
      </w:r>
    </w:p>
    <w:p w14:paraId="10988DDF" w14:textId="21304540" w:rsidR="00E76752" w:rsidRPr="00431CEB" w:rsidRDefault="00E76752" w:rsidP="00155044">
      <w:pPr>
        <w:widowControl w:val="0"/>
        <w:numPr>
          <w:ilvl w:val="0"/>
          <w:numId w:val="75"/>
        </w:numPr>
        <w:suppressAutoHyphens/>
        <w:spacing w:line="288" w:lineRule="auto"/>
        <w:ind w:left="1276" w:hanging="567"/>
        <w:contextualSpacing/>
        <w:jc w:val="both"/>
        <w:rPr>
          <w:rFonts w:asciiTheme="minorHAnsi" w:hAnsiTheme="minorHAnsi" w:cstheme="minorHAnsi"/>
          <w:bCs/>
          <w:color w:val="00000A"/>
          <w:kern w:val="1"/>
          <w:sz w:val="22"/>
          <w:szCs w:val="22"/>
          <w:lang w:eastAsia="ar-SA"/>
        </w:rPr>
      </w:pPr>
      <w:r w:rsidRPr="00431CEB">
        <w:rPr>
          <w:rFonts w:asciiTheme="minorHAnsi" w:hAnsiTheme="minorHAnsi" w:cstheme="minorHAnsi"/>
          <w:bCs/>
          <w:color w:val="00000A"/>
          <w:kern w:val="1"/>
          <w:sz w:val="22"/>
          <w:szCs w:val="22"/>
          <w:lang w:eastAsia="ar-SA"/>
        </w:rPr>
        <w:t>zapewnia ciągłość świadczonych usług od dnia udzielenie zamówienia/podpisania umowy nie wcześniej niż od</w:t>
      </w:r>
      <w:r w:rsidRPr="00431CEB">
        <w:rPr>
          <w:rFonts w:asciiTheme="minorHAnsi" w:hAnsiTheme="minorHAnsi" w:cstheme="minorHAnsi"/>
          <w:color w:val="00000A"/>
          <w:kern w:val="1"/>
          <w:sz w:val="22"/>
          <w:szCs w:val="22"/>
          <w:lang w:eastAsia="ar-SA"/>
        </w:rPr>
        <w:t xml:space="preserve"> </w:t>
      </w:r>
      <w:r w:rsidR="00DE2DAB" w:rsidRPr="00DE2DAB">
        <w:rPr>
          <w:rFonts w:asciiTheme="minorHAnsi" w:hAnsiTheme="minorHAnsi" w:cstheme="minorHAnsi"/>
          <w:b/>
          <w:color w:val="00000A"/>
          <w:kern w:val="1"/>
          <w:sz w:val="22"/>
          <w:szCs w:val="22"/>
          <w:lang w:eastAsia="ar-SA"/>
        </w:rPr>
        <w:t>24</w:t>
      </w:r>
      <w:r w:rsidR="008630DE" w:rsidRPr="00DE2DAB">
        <w:rPr>
          <w:rFonts w:asciiTheme="minorHAnsi" w:hAnsiTheme="minorHAnsi" w:cstheme="minorHAnsi"/>
          <w:b/>
          <w:color w:val="00000A"/>
          <w:kern w:val="1"/>
          <w:sz w:val="22"/>
          <w:szCs w:val="22"/>
          <w:lang w:eastAsia="ar-SA"/>
        </w:rPr>
        <w:t xml:space="preserve"> </w:t>
      </w:r>
      <w:r w:rsidR="00D97471" w:rsidRPr="00DE2DAB">
        <w:rPr>
          <w:rFonts w:asciiTheme="minorHAnsi" w:hAnsiTheme="minorHAnsi" w:cstheme="minorHAnsi"/>
          <w:b/>
          <w:color w:val="00000A"/>
          <w:kern w:val="1"/>
          <w:sz w:val="22"/>
          <w:szCs w:val="22"/>
          <w:lang w:eastAsia="ar-SA"/>
        </w:rPr>
        <w:t xml:space="preserve">kwietnia </w:t>
      </w:r>
      <w:r w:rsidR="00E25B0A" w:rsidRPr="00DE2DAB">
        <w:rPr>
          <w:rFonts w:asciiTheme="minorHAnsi" w:hAnsiTheme="minorHAnsi" w:cstheme="minorHAnsi"/>
          <w:b/>
          <w:bCs/>
          <w:color w:val="00000A"/>
          <w:kern w:val="1"/>
          <w:sz w:val="22"/>
          <w:szCs w:val="22"/>
          <w:lang w:eastAsia="ar-SA"/>
        </w:rPr>
        <w:t xml:space="preserve">2023 </w:t>
      </w:r>
      <w:r w:rsidRPr="00DE2DAB">
        <w:rPr>
          <w:rFonts w:asciiTheme="minorHAnsi" w:hAnsiTheme="minorHAnsi" w:cstheme="minorHAnsi"/>
          <w:b/>
          <w:bCs/>
          <w:color w:val="00000A"/>
          <w:kern w:val="1"/>
          <w:sz w:val="22"/>
          <w:szCs w:val="22"/>
          <w:lang w:eastAsia="ar-SA"/>
        </w:rPr>
        <w:t>r.</w:t>
      </w:r>
      <w:r w:rsidR="00E25B0A" w:rsidRPr="00DE2DAB">
        <w:rPr>
          <w:rFonts w:asciiTheme="minorHAnsi" w:hAnsiTheme="minorHAnsi" w:cstheme="minorHAnsi"/>
          <w:b/>
          <w:bCs/>
          <w:color w:val="00000A"/>
          <w:kern w:val="1"/>
          <w:sz w:val="22"/>
          <w:szCs w:val="22"/>
          <w:lang w:eastAsia="ar-SA"/>
        </w:rPr>
        <w:t xml:space="preserve"> do</w:t>
      </w:r>
      <w:r w:rsidRPr="00DE2DAB">
        <w:rPr>
          <w:rFonts w:asciiTheme="minorHAnsi" w:hAnsiTheme="minorHAnsi" w:cstheme="minorHAnsi"/>
          <w:b/>
          <w:color w:val="00000A"/>
          <w:kern w:val="1"/>
          <w:sz w:val="22"/>
          <w:szCs w:val="22"/>
          <w:lang w:eastAsia="ar-SA"/>
        </w:rPr>
        <w:t xml:space="preserve"> </w:t>
      </w:r>
      <w:r w:rsidR="00E25B0A" w:rsidRPr="00DE2DAB">
        <w:rPr>
          <w:rFonts w:asciiTheme="minorHAnsi" w:hAnsiTheme="minorHAnsi" w:cstheme="minorHAnsi"/>
          <w:b/>
          <w:color w:val="00000A"/>
          <w:kern w:val="1"/>
          <w:sz w:val="22"/>
          <w:szCs w:val="22"/>
          <w:lang w:eastAsia="ar-SA"/>
        </w:rPr>
        <w:t>10</w:t>
      </w:r>
      <w:r w:rsidR="00D97471" w:rsidRPr="00DE2DAB">
        <w:rPr>
          <w:rFonts w:asciiTheme="minorHAnsi" w:hAnsiTheme="minorHAnsi" w:cstheme="minorHAnsi"/>
          <w:b/>
          <w:color w:val="00000A"/>
          <w:kern w:val="1"/>
          <w:sz w:val="22"/>
          <w:szCs w:val="22"/>
          <w:lang w:eastAsia="ar-SA"/>
        </w:rPr>
        <w:t xml:space="preserve"> grudnia </w:t>
      </w:r>
      <w:r w:rsidR="00E25B0A" w:rsidRPr="00DE2DAB">
        <w:rPr>
          <w:rFonts w:asciiTheme="minorHAnsi" w:hAnsiTheme="minorHAnsi" w:cstheme="minorHAnsi"/>
          <w:b/>
          <w:color w:val="00000A"/>
          <w:kern w:val="1"/>
          <w:sz w:val="22"/>
          <w:szCs w:val="22"/>
          <w:lang w:eastAsia="ar-SA"/>
        </w:rPr>
        <w:t xml:space="preserve">2023 </w:t>
      </w:r>
      <w:r w:rsidRPr="00DE2DAB">
        <w:rPr>
          <w:rFonts w:asciiTheme="minorHAnsi" w:hAnsiTheme="minorHAnsi" w:cstheme="minorHAnsi"/>
          <w:b/>
          <w:color w:val="00000A"/>
          <w:kern w:val="1"/>
          <w:sz w:val="22"/>
          <w:szCs w:val="22"/>
          <w:lang w:eastAsia="ar-SA"/>
        </w:rPr>
        <w:t>r</w:t>
      </w:r>
      <w:r w:rsidRPr="00431CEB">
        <w:rPr>
          <w:rFonts w:asciiTheme="minorHAnsi" w:hAnsiTheme="minorHAnsi" w:cstheme="minorHAnsi"/>
          <w:bCs/>
          <w:color w:val="00000A"/>
          <w:kern w:val="1"/>
          <w:sz w:val="22"/>
          <w:szCs w:val="22"/>
          <w:lang w:eastAsia="ar-SA"/>
        </w:rPr>
        <w:t>.,</w:t>
      </w:r>
    </w:p>
    <w:p w14:paraId="478759A9" w14:textId="77777777" w:rsidR="00E76752" w:rsidRPr="00431CEB" w:rsidRDefault="00E76752" w:rsidP="00155044">
      <w:pPr>
        <w:widowControl w:val="0"/>
        <w:numPr>
          <w:ilvl w:val="0"/>
          <w:numId w:val="75"/>
        </w:numPr>
        <w:suppressAutoHyphens/>
        <w:spacing w:line="288" w:lineRule="auto"/>
        <w:ind w:left="1276" w:hanging="567"/>
        <w:contextualSpacing/>
        <w:jc w:val="both"/>
        <w:rPr>
          <w:rFonts w:asciiTheme="minorHAnsi" w:hAnsiTheme="minorHAnsi" w:cstheme="minorHAnsi"/>
          <w:bCs/>
          <w:color w:val="00000A"/>
          <w:kern w:val="1"/>
          <w:sz w:val="22"/>
          <w:szCs w:val="22"/>
          <w:lang w:eastAsia="ar-SA"/>
        </w:rPr>
      </w:pPr>
      <w:r w:rsidRPr="00431CEB">
        <w:rPr>
          <w:rFonts w:asciiTheme="minorHAnsi" w:hAnsiTheme="minorHAnsi" w:cstheme="minorHAnsi"/>
          <w:bCs/>
          <w:color w:val="00000A"/>
          <w:kern w:val="1"/>
          <w:sz w:val="22"/>
          <w:szCs w:val="22"/>
          <w:lang w:eastAsia="ar-SA"/>
        </w:rPr>
        <w:t xml:space="preserve">dysponuje taką liczbą osób bezpośrednio wykonujących przedmiot zamówienia u </w:t>
      </w:r>
      <w:r w:rsidR="00AD6075" w:rsidRPr="00431CEB">
        <w:rPr>
          <w:rFonts w:asciiTheme="minorHAnsi" w:hAnsiTheme="minorHAnsi" w:cstheme="minorHAnsi"/>
          <w:bCs/>
          <w:color w:val="00000A"/>
          <w:kern w:val="1"/>
          <w:sz w:val="22"/>
          <w:szCs w:val="22"/>
          <w:lang w:eastAsia="ar-SA"/>
        </w:rPr>
        <w:t>U</w:t>
      </w:r>
      <w:r w:rsidRPr="00431CEB">
        <w:rPr>
          <w:rFonts w:asciiTheme="minorHAnsi" w:hAnsiTheme="minorHAnsi" w:cstheme="minorHAnsi"/>
          <w:bCs/>
          <w:color w:val="00000A"/>
          <w:kern w:val="1"/>
          <w:sz w:val="22"/>
          <w:szCs w:val="22"/>
          <w:lang w:eastAsia="ar-SA"/>
        </w:rPr>
        <w:t>czestników Programu, która zapewni właściwą realizację usługi,</w:t>
      </w:r>
    </w:p>
    <w:p w14:paraId="2E878455" w14:textId="77777777" w:rsidR="00E76752" w:rsidRPr="00431CEB" w:rsidRDefault="00E76752" w:rsidP="00155044">
      <w:pPr>
        <w:widowControl w:val="0"/>
        <w:numPr>
          <w:ilvl w:val="0"/>
          <w:numId w:val="75"/>
        </w:numPr>
        <w:suppressAutoHyphens/>
        <w:spacing w:line="288" w:lineRule="auto"/>
        <w:ind w:left="1276" w:hanging="567"/>
        <w:contextualSpacing/>
        <w:jc w:val="both"/>
        <w:rPr>
          <w:rFonts w:asciiTheme="minorHAnsi" w:hAnsiTheme="minorHAnsi" w:cstheme="minorHAnsi"/>
          <w:bCs/>
          <w:color w:val="00000A"/>
          <w:kern w:val="1"/>
          <w:sz w:val="22"/>
          <w:szCs w:val="22"/>
          <w:lang w:eastAsia="ar-SA"/>
        </w:rPr>
      </w:pPr>
      <w:r w:rsidRPr="00431CEB">
        <w:rPr>
          <w:rFonts w:asciiTheme="minorHAnsi" w:hAnsiTheme="minorHAnsi" w:cstheme="minorHAnsi"/>
          <w:bCs/>
          <w:color w:val="00000A"/>
          <w:kern w:val="1"/>
          <w:sz w:val="22"/>
          <w:szCs w:val="22"/>
          <w:lang w:eastAsia="ar-SA"/>
        </w:rPr>
        <w:t>realizuje usługi zgodnie z Programem „O</w:t>
      </w:r>
      <w:r w:rsidR="00246219" w:rsidRPr="00431CEB">
        <w:rPr>
          <w:rFonts w:asciiTheme="minorHAnsi" w:hAnsiTheme="minorHAnsi" w:cstheme="minorHAnsi"/>
          <w:bCs/>
          <w:color w:val="00000A"/>
          <w:kern w:val="1"/>
          <w:sz w:val="22"/>
          <w:szCs w:val="22"/>
          <w:lang w:eastAsia="ar-SA"/>
        </w:rPr>
        <w:t xml:space="preserve">pieka </w:t>
      </w:r>
      <w:proofErr w:type="spellStart"/>
      <w:r w:rsidR="00246219" w:rsidRPr="00431CEB">
        <w:rPr>
          <w:rFonts w:asciiTheme="minorHAnsi" w:hAnsiTheme="minorHAnsi" w:cstheme="minorHAnsi"/>
          <w:bCs/>
          <w:color w:val="00000A"/>
          <w:kern w:val="1"/>
          <w:sz w:val="22"/>
          <w:szCs w:val="22"/>
          <w:lang w:eastAsia="ar-SA"/>
        </w:rPr>
        <w:t>wytchnieniowa</w:t>
      </w:r>
      <w:proofErr w:type="spellEnd"/>
      <w:r w:rsidR="00246219" w:rsidRPr="00431CEB">
        <w:rPr>
          <w:rFonts w:asciiTheme="minorHAnsi" w:hAnsiTheme="minorHAnsi" w:cstheme="minorHAnsi"/>
          <w:bCs/>
          <w:color w:val="00000A"/>
          <w:kern w:val="1"/>
          <w:sz w:val="22"/>
          <w:szCs w:val="22"/>
          <w:lang w:eastAsia="ar-SA"/>
        </w:rPr>
        <w:t>” edycja 2023</w:t>
      </w:r>
      <w:r w:rsidR="00AD6075" w:rsidRPr="00431CEB">
        <w:rPr>
          <w:rFonts w:asciiTheme="minorHAnsi" w:hAnsiTheme="minorHAnsi" w:cstheme="minorHAnsi"/>
          <w:bCs/>
          <w:color w:val="00000A"/>
          <w:kern w:val="1"/>
          <w:sz w:val="22"/>
          <w:szCs w:val="22"/>
          <w:lang w:eastAsia="ar-SA"/>
        </w:rPr>
        <w:t xml:space="preserve"> i zawartą umową (według wzoru </w:t>
      </w:r>
      <w:r w:rsidR="00AD6075" w:rsidRPr="0019035E">
        <w:rPr>
          <w:rFonts w:asciiTheme="minorHAnsi" w:hAnsiTheme="minorHAnsi" w:cstheme="minorHAnsi"/>
          <w:b/>
          <w:color w:val="00000A"/>
          <w:kern w:val="1"/>
          <w:sz w:val="22"/>
          <w:szCs w:val="22"/>
          <w:lang w:eastAsia="ar-SA"/>
        </w:rPr>
        <w:t>załącznika nr 6</w:t>
      </w:r>
      <w:r w:rsidR="00AD6075" w:rsidRPr="00431CEB">
        <w:rPr>
          <w:rFonts w:asciiTheme="minorHAnsi" w:hAnsiTheme="minorHAnsi" w:cstheme="minorHAnsi"/>
          <w:bCs/>
          <w:color w:val="00000A"/>
          <w:kern w:val="1"/>
          <w:sz w:val="22"/>
          <w:szCs w:val="22"/>
          <w:lang w:eastAsia="ar-SA"/>
        </w:rPr>
        <w:t xml:space="preserve"> do SWZ)</w:t>
      </w:r>
      <w:r w:rsidR="00D97471" w:rsidRPr="00431CEB">
        <w:rPr>
          <w:rFonts w:asciiTheme="minorHAnsi" w:hAnsiTheme="minorHAnsi" w:cstheme="minorHAnsi"/>
          <w:bCs/>
          <w:color w:val="00000A"/>
          <w:kern w:val="1"/>
          <w:sz w:val="22"/>
          <w:szCs w:val="22"/>
          <w:lang w:eastAsia="ar-SA"/>
        </w:rPr>
        <w:t>,</w:t>
      </w:r>
    </w:p>
    <w:p w14:paraId="1FEC85DA" w14:textId="77777777" w:rsidR="00E76752" w:rsidRPr="00431CEB" w:rsidRDefault="00E76752" w:rsidP="00155044">
      <w:pPr>
        <w:widowControl w:val="0"/>
        <w:numPr>
          <w:ilvl w:val="0"/>
          <w:numId w:val="75"/>
        </w:numPr>
        <w:suppressAutoHyphens/>
        <w:spacing w:line="288" w:lineRule="auto"/>
        <w:ind w:left="1276" w:hanging="567"/>
        <w:contextualSpacing/>
        <w:jc w:val="both"/>
        <w:rPr>
          <w:rFonts w:asciiTheme="minorHAnsi" w:hAnsiTheme="minorHAnsi" w:cstheme="minorHAnsi"/>
          <w:bCs/>
          <w:color w:val="00000A"/>
          <w:kern w:val="1"/>
          <w:sz w:val="22"/>
          <w:szCs w:val="22"/>
          <w:lang w:eastAsia="ar-SA"/>
        </w:rPr>
      </w:pPr>
      <w:r w:rsidRPr="00431CEB">
        <w:rPr>
          <w:rFonts w:asciiTheme="minorHAnsi" w:hAnsiTheme="minorHAnsi" w:cstheme="minorHAnsi"/>
          <w:bCs/>
          <w:color w:val="00000A"/>
          <w:kern w:val="1"/>
          <w:sz w:val="22"/>
          <w:szCs w:val="22"/>
          <w:lang w:eastAsia="ar-SA"/>
        </w:rPr>
        <w:t>kontroluje</w:t>
      </w:r>
      <w:r w:rsidR="00AD6075" w:rsidRPr="00431CEB">
        <w:rPr>
          <w:rFonts w:asciiTheme="minorHAnsi" w:hAnsiTheme="minorHAnsi" w:cstheme="minorHAnsi"/>
          <w:bCs/>
          <w:color w:val="00000A"/>
          <w:kern w:val="1"/>
          <w:sz w:val="22"/>
          <w:szCs w:val="22"/>
          <w:lang w:eastAsia="ar-SA"/>
        </w:rPr>
        <w:t xml:space="preserve">, monitoruje  </w:t>
      </w:r>
      <w:r w:rsidRPr="00431CEB">
        <w:rPr>
          <w:rFonts w:asciiTheme="minorHAnsi" w:hAnsiTheme="minorHAnsi" w:cstheme="minorHAnsi"/>
          <w:bCs/>
          <w:color w:val="00000A"/>
          <w:kern w:val="1"/>
          <w:sz w:val="22"/>
          <w:szCs w:val="22"/>
          <w:lang w:eastAsia="ar-SA"/>
        </w:rPr>
        <w:t xml:space="preserve">jakość świadczonych usług w miejscu </w:t>
      </w:r>
      <w:r w:rsidR="00AD6075" w:rsidRPr="00431CEB">
        <w:rPr>
          <w:rFonts w:asciiTheme="minorHAnsi" w:hAnsiTheme="minorHAnsi" w:cstheme="minorHAnsi"/>
          <w:bCs/>
          <w:color w:val="00000A"/>
          <w:kern w:val="1"/>
          <w:sz w:val="22"/>
          <w:szCs w:val="22"/>
          <w:lang w:eastAsia="ar-SA"/>
        </w:rPr>
        <w:t>realizacji usługi;</w:t>
      </w:r>
    </w:p>
    <w:p w14:paraId="4FD7AEEC" w14:textId="77777777" w:rsidR="00E76752" w:rsidRPr="00431CEB" w:rsidRDefault="00AD6075" w:rsidP="00802361">
      <w:pPr>
        <w:pStyle w:val="Tekstprzypisudolnego"/>
        <w:numPr>
          <w:ilvl w:val="0"/>
          <w:numId w:val="91"/>
        </w:numPr>
        <w:ind w:left="720"/>
        <w:jc w:val="both"/>
        <w:rPr>
          <w:rFonts w:asciiTheme="minorHAnsi" w:hAnsiTheme="minorHAnsi" w:cstheme="minorHAnsi"/>
          <w:bCs/>
          <w:color w:val="00000A"/>
          <w:kern w:val="1"/>
          <w:sz w:val="22"/>
          <w:szCs w:val="22"/>
          <w:lang w:eastAsia="ar-SA"/>
        </w:rPr>
      </w:pPr>
      <w:r w:rsidRPr="00431CEB">
        <w:rPr>
          <w:rFonts w:asciiTheme="minorHAnsi" w:hAnsiTheme="minorHAnsi" w:cstheme="minorHAnsi"/>
          <w:bCs/>
          <w:color w:val="00000A"/>
          <w:kern w:val="1"/>
          <w:sz w:val="22"/>
          <w:szCs w:val="22"/>
          <w:lang w:eastAsia="ar-SA"/>
        </w:rPr>
        <w:t xml:space="preserve">W godzinach realizacji usług opieki </w:t>
      </w:r>
      <w:proofErr w:type="spellStart"/>
      <w:r w:rsidRPr="00431CEB">
        <w:rPr>
          <w:rFonts w:asciiTheme="minorHAnsi" w:hAnsiTheme="minorHAnsi" w:cstheme="minorHAnsi"/>
          <w:bCs/>
          <w:color w:val="00000A"/>
          <w:kern w:val="1"/>
          <w:sz w:val="22"/>
          <w:szCs w:val="22"/>
          <w:lang w:eastAsia="ar-SA"/>
        </w:rPr>
        <w:t>wytchnieniowej</w:t>
      </w:r>
      <w:proofErr w:type="spellEnd"/>
      <w:r w:rsidRPr="00431CEB">
        <w:rPr>
          <w:rFonts w:asciiTheme="minorHAnsi" w:hAnsiTheme="minorHAnsi" w:cstheme="minorHAnsi"/>
          <w:bCs/>
          <w:color w:val="00000A"/>
          <w:kern w:val="1"/>
          <w:sz w:val="22"/>
          <w:szCs w:val="22"/>
          <w:lang w:eastAsia="ar-SA"/>
        </w:rPr>
        <w:t xml:space="preserve"> finansowanych ze środków Funduszu, nie mogą być świadczone inne formy pomocy usługowej, w tym usługi opiekuńcze lub </w:t>
      </w:r>
      <w:r w:rsidRPr="00431CEB">
        <w:rPr>
          <w:rFonts w:asciiTheme="minorHAnsi" w:hAnsiTheme="minorHAnsi" w:cstheme="minorHAnsi"/>
          <w:bCs/>
          <w:color w:val="00000A"/>
          <w:kern w:val="1"/>
          <w:sz w:val="22"/>
          <w:szCs w:val="22"/>
          <w:lang w:eastAsia="ar-SA"/>
        </w:rPr>
        <w:lastRenderedPageBreak/>
        <w:t xml:space="preserve">specjalistyczne usługi opiekuńcze, o których mowa w ustawie z dnia 12 marca 2004 r. o pomocy społecznej (Dz. U. z 2021 r. poz. 2268, z </w:t>
      </w:r>
      <w:proofErr w:type="spellStart"/>
      <w:r w:rsidRPr="00431CEB">
        <w:rPr>
          <w:rFonts w:asciiTheme="minorHAnsi" w:hAnsiTheme="minorHAnsi" w:cstheme="minorHAnsi"/>
          <w:bCs/>
          <w:color w:val="00000A"/>
          <w:kern w:val="1"/>
          <w:sz w:val="22"/>
          <w:szCs w:val="22"/>
          <w:lang w:eastAsia="ar-SA"/>
        </w:rPr>
        <w:t>późn</w:t>
      </w:r>
      <w:proofErr w:type="spellEnd"/>
      <w:r w:rsidRPr="00431CEB">
        <w:rPr>
          <w:rFonts w:asciiTheme="minorHAnsi" w:hAnsiTheme="minorHAnsi" w:cstheme="minorHAnsi"/>
          <w:bCs/>
          <w:color w:val="00000A"/>
          <w:kern w:val="1"/>
          <w:sz w:val="22"/>
          <w:szCs w:val="22"/>
          <w:lang w:eastAsia="ar-SA"/>
        </w:rPr>
        <w:t xml:space="preserve">. zm.), inne usługi finansowane ze środków Funduszu lub usługi obejmujące analogiczne wsparcie do usług opieki </w:t>
      </w:r>
      <w:proofErr w:type="spellStart"/>
      <w:r w:rsidRPr="00431CEB">
        <w:rPr>
          <w:rFonts w:asciiTheme="minorHAnsi" w:hAnsiTheme="minorHAnsi" w:cstheme="minorHAnsi"/>
          <w:bCs/>
          <w:color w:val="00000A"/>
          <w:kern w:val="1"/>
          <w:sz w:val="22"/>
          <w:szCs w:val="22"/>
          <w:lang w:eastAsia="ar-SA"/>
        </w:rPr>
        <w:t>wytchnieniowej</w:t>
      </w:r>
      <w:proofErr w:type="spellEnd"/>
      <w:r w:rsidRPr="00431CEB">
        <w:rPr>
          <w:rFonts w:asciiTheme="minorHAnsi" w:hAnsiTheme="minorHAnsi" w:cstheme="minorHAnsi"/>
          <w:bCs/>
          <w:color w:val="00000A"/>
          <w:kern w:val="1"/>
          <w:sz w:val="22"/>
          <w:szCs w:val="22"/>
          <w:lang w:eastAsia="ar-SA"/>
        </w:rPr>
        <w:t xml:space="preserve"> finansowane ze środków publicznych (Dotyczy m.in. Programu </w:t>
      </w:r>
      <w:proofErr w:type="spellStart"/>
      <w:r w:rsidRPr="00431CEB">
        <w:rPr>
          <w:rFonts w:asciiTheme="minorHAnsi" w:hAnsiTheme="minorHAnsi" w:cstheme="minorHAnsi"/>
          <w:bCs/>
          <w:color w:val="00000A"/>
          <w:kern w:val="1"/>
          <w:sz w:val="22"/>
          <w:szCs w:val="22"/>
          <w:lang w:eastAsia="ar-SA"/>
        </w:rPr>
        <w:t>MRiPS</w:t>
      </w:r>
      <w:proofErr w:type="spellEnd"/>
      <w:r w:rsidRPr="00431CEB">
        <w:rPr>
          <w:rFonts w:asciiTheme="minorHAnsi" w:hAnsiTheme="minorHAnsi" w:cstheme="minorHAnsi"/>
          <w:bCs/>
          <w:color w:val="00000A"/>
          <w:kern w:val="1"/>
          <w:sz w:val="22"/>
          <w:szCs w:val="22"/>
          <w:lang w:eastAsia="ar-SA"/>
        </w:rPr>
        <w:t xml:space="preserve"> „Opieka </w:t>
      </w:r>
      <w:proofErr w:type="spellStart"/>
      <w:r w:rsidRPr="00431CEB">
        <w:rPr>
          <w:rFonts w:asciiTheme="minorHAnsi" w:hAnsiTheme="minorHAnsi" w:cstheme="minorHAnsi"/>
          <w:bCs/>
          <w:color w:val="00000A"/>
          <w:kern w:val="1"/>
          <w:sz w:val="22"/>
          <w:szCs w:val="22"/>
          <w:lang w:eastAsia="ar-SA"/>
        </w:rPr>
        <w:t>wytchnieniowa</w:t>
      </w:r>
      <w:proofErr w:type="spellEnd"/>
      <w:r w:rsidRPr="00431CEB">
        <w:rPr>
          <w:rFonts w:asciiTheme="minorHAnsi" w:hAnsiTheme="minorHAnsi" w:cstheme="minorHAnsi"/>
          <w:bCs/>
          <w:color w:val="00000A"/>
          <w:kern w:val="1"/>
          <w:sz w:val="22"/>
          <w:szCs w:val="22"/>
          <w:lang w:eastAsia="ar-SA"/>
        </w:rPr>
        <w:t xml:space="preserve"> dla rodzin lub opiekunów osób z niepełnosprawnościami”</w:t>
      </w:r>
      <w:r w:rsidR="00802361" w:rsidRPr="00431CEB">
        <w:rPr>
          <w:rFonts w:asciiTheme="minorHAnsi" w:hAnsiTheme="minorHAnsi" w:cstheme="minorHAnsi"/>
          <w:bCs/>
          <w:color w:val="00000A"/>
          <w:kern w:val="1"/>
          <w:sz w:val="22"/>
          <w:szCs w:val="22"/>
          <w:lang w:eastAsia="ar-SA"/>
        </w:rPr>
        <w:t>)</w:t>
      </w:r>
      <w:r w:rsidRPr="00431CEB">
        <w:rPr>
          <w:rFonts w:asciiTheme="minorHAnsi" w:hAnsiTheme="minorHAnsi" w:cstheme="minorHAnsi"/>
          <w:bCs/>
          <w:color w:val="00000A"/>
          <w:kern w:val="1"/>
          <w:sz w:val="22"/>
          <w:szCs w:val="22"/>
          <w:lang w:eastAsia="ar-SA"/>
        </w:rPr>
        <w:t>.</w:t>
      </w:r>
    </w:p>
    <w:p w14:paraId="205E6C74" w14:textId="77777777" w:rsidR="00E76752" w:rsidRPr="00431CEB" w:rsidRDefault="00E76752" w:rsidP="00802361">
      <w:pPr>
        <w:pStyle w:val="Tekstprzypisudolnego"/>
        <w:numPr>
          <w:ilvl w:val="0"/>
          <w:numId w:val="91"/>
        </w:numPr>
        <w:ind w:left="720"/>
        <w:jc w:val="both"/>
        <w:rPr>
          <w:rFonts w:asciiTheme="minorHAnsi" w:hAnsiTheme="minorHAnsi" w:cstheme="minorHAnsi"/>
          <w:bCs/>
          <w:color w:val="00000A"/>
          <w:kern w:val="1"/>
          <w:sz w:val="22"/>
          <w:szCs w:val="22"/>
          <w:lang w:eastAsia="ar-SA"/>
        </w:rPr>
      </w:pPr>
      <w:r w:rsidRPr="00431CEB">
        <w:rPr>
          <w:rFonts w:asciiTheme="minorHAnsi" w:hAnsiTheme="minorHAnsi" w:cstheme="minorHAnsi"/>
          <w:sz w:val="22"/>
          <w:szCs w:val="22"/>
        </w:rPr>
        <w:t xml:space="preserve">Wykonawca musi dysponować co najmniej 4 osobami mającymi kwalifikacje </w:t>
      </w:r>
      <w:r w:rsidR="00802361" w:rsidRPr="00431CEB">
        <w:rPr>
          <w:rFonts w:asciiTheme="minorHAnsi" w:hAnsiTheme="minorHAnsi" w:cstheme="minorHAnsi"/>
          <w:sz w:val="22"/>
          <w:szCs w:val="22"/>
        </w:rPr>
        <w:t xml:space="preserve">o których mowa w pkt 13 niniejszego rozdziału </w:t>
      </w:r>
      <w:r w:rsidRPr="00431CEB">
        <w:rPr>
          <w:rFonts w:asciiTheme="minorHAnsi" w:hAnsiTheme="minorHAnsi" w:cstheme="minorHAnsi"/>
          <w:sz w:val="22"/>
          <w:szCs w:val="22"/>
        </w:rPr>
        <w:t>do wykonywania usług</w:t>
      </w:r>
      <w:r w:rsidR="00802361" w:rsidRPr="00431CEB">
        <w:rPr>
          <w:rFonts w:asciiTheme="minorHAnsi" w:hAnsiTheme="minorHAnsi" w:cstheme="minorHAnsi"/>
          <w:sz w:val="22"/>
          <w:szCs w:val="22"/>
        </w:rPr>
        <w:t>i</w:t>
      </w:r>
      <w:r w:rsidRPr="00431CEB">
        <w:rPr>
          <w:rFonts w:asciiTheme="minorHAnsi" w:hAnsiTheme="minorHAnsi" w:cstheme="minorHAnsi"/>
          <w:sz w:val="22"/>
          <w:szCs w:val="22"/>
        </w:rPr>
        <w:t>, będąc</w:t>
      </w:r>
      <w:r w:rsidR="00802361" w:rsidRPr="00431CEB">
        <w:rPr>
          <w:rFonts w:asciiTheme="minorHAnsi" w:hAnsiTheme="minorHAnsi" w:cstheme="minorHAnsi"/>
          <w:sz w:val="22"/>
          <w:szCs w:val="22"/>
        </w:rPr>
        <w:t>ej</w:t>
      </w:r>
      <w:r w:rsidRPr="00431CEB">
        <w:rPr>
          <w:rFonts w:asciiTheme="minorHAnsi" w:hAnsiTheme="minorHAnsi" w:cstheme="minorHAnsi"/>
          <w:sz w:val="22"/>
          <w:szCs w:val="22"/>
        </w:rPr>
        <w:t xml:space="preserve"> przedmiotem zamówienia</w:t>
      </w:r>
      <w:r w:rsidR="00802361" w:rsidRPr="00431CEB">
        <w:rPr>
          <w:rFonts w:asciiTheme="minorHAnsi" w:hAnsiTheme="minorHAnsi" w:cstheme="minorHAnsi"/>
          <w:sz w:val="22"/>
          <w:szCs w:val="22"/>
        </w:rPr>
        <w:t>,</w:t>
      </w:r>
    </w:p>
    <w:p w14:paraId="61735403" w14:textId="77777777" w:rsidR="00E76752" w:rsidRPr="00431CEB" w:rsidRDefault="00E76752" w:rsidP="00766DC8">
      <w:pPr>
        <w:pStyle w:val="Tekstprzypisudolnego"/>
        <w:numPr>
          <w:ilvl w:val="0"/>
          <w:numId w:val="91"/>
        </w:numPr>
        <w:ind w:left="720"/>
        <w:jc w:val="both"/>
        <w:rPr>
          <w:rFonts w:asciiTheme="minorHAnsi" w:hAnsiTheme="minorHAnsi" w:cstheme="minorHAnsi"/>
          <w:bCs/>
          <w:color w:val="00000A"/>
          <w:kern w:val="1"/>
          <w:sz w:val="22"/>
          <w:szCs w:val="22"/>
          <w:lang w:eastAsia="ar-SA"/>
        </w:rPr>
      </w:pPr>
      <w:r w:rsidRPr="00431CEB">
        <w:rPr>
          <w:rFonts w:asciiTheme="minorHAnsi" w:hAnsiTheme="minorHAnsi" w:cstheme="minorHAnsi"/>
          <w:sz w:val="22"/>
          <w:szCs w:val="22"/>
        </w:rPr>
        <w:t>Wykonawca zapewni realizację w stosunku do osób bezpośrednio realizujących przedmiot zamówienia art. 21 ustawy z dnia 13 maja 2016 r. o przeciwdziałaniu zagrożeniom przestępczością na tle seksualnym</w:t>
      </w:r>
      <w:r w:rsidR="00802361" w:rsidRPr="00431CEB">
        <w:rPr>
          <w:rFonts w:asciiTheme="minorHAnsi" w:hAnsiTheme="minorHAnsi" w:cstheme="minorHAnsi"/>
          <w:sz w:val="22"/>
          <w:szCs w:val="22"/>
        </w:rPr>
        <w:t>.</w:t>
      </w:r>
    </w:p>
    <w:p w14:paraId="206AE7EF" w14:textId="77777777" w:rsidR="00825424" w:rsidRPr="00431CEB" w:rsidRDefault="00825424" w:rsidP="00766DC8">
      <w:pPr>
        <w:pStyle w:val="Akapitzlist"/>
        <w:numPr>
          <w:ilvl w:val="0"/>
          <w:numId w:val="91"/>
        </w:numPr>
        <w:tabs>
          <w:tab w:val="left" w:pos="1134"/>
        </w:tabs>
        <w:ind w:left="709" w:hanging="425"/>
        <w:contextualSpacing/>
        <w:jc w:val="both"/>
        <w:rPr>
          <w:rFonts w:asciiTheme="minorHAnsi" w:hAnsiTheme="minorHAnsi" w:cstheme="minorHAnsi"/>
          <w:bCs/>
          <w:sz w:val="22"/>
          <w:szCs w:val="22"/>
        </w:rPr>
      </w:pPr>
      <w:r w:rsidRPr="00431CEB">
        <w:rPr>
          <w:rFonts w:asciiTheme="minorHAnsi" w:hAnsiTheme="minorHAnsi" w:cstheme="minorHAnsi"/>
          <w:bCs/>
          <w:sz w:val="22"/>
          <w:szCs w:val="22"/>
        </w:rPr>
        <w:t>Wykonawca zapewni osobom realizującym przedmiot zamówienia, w sytuacjach określonych w ustawie o minimalnym wynagrodzeniu za pracę z dnia 10 października 2002 r. (Dz. U. z 2020 r. poz. 2207) minimalne stawki godzinowe wynagrodzenia brutto zgodnie z obowiązującymi przepisami, które nie będą niższe niż</w:t>
      </w:r>
      <w:bookmarkStart w:id="4" w:name="_Hlk120783541"/>
      <w:r w:rsidRPr="00431CEB">
        <w:rPr>
          <w:rFonts w:asciiTheme="minorHAnsi" w:hAnsiTheme="minorHAnsi" w:cstheme="minorHAnsi"/>
          <w:bCs/>
          <w:sz w:val="22"/>
          <w:szCs w:val="22"/>
        </w:rPr>
        <w:t xml:space="preserve">:  </w:t>
      </w:r>
      <w:bookmarkStart w:id="5" w:name="_Hlk120790988"/>
      <w:r w:rsidRPr="00431CEB">
        <w:rPr>
          <w:rFonts w:asciiTheme="minorHAnsi" w:hAnsiTheme="minorHAnsi" w:cstheme="minorHAnsi"/>
          <w:bCs/>
          <w:sz w:val="22"/>
          <w:szCs w:val="22"/>
        </w:rPr>
        <w:t xml:space="preserve">w okresie do 30 czerwca 2023 r. </w:t>
      </w:r>
      <w:r w:rsidRPr="00431CEB">
        <w:rPr>
          <w:rFonts w:asciiTheme="minorHAnsi" w:hAnsiTheme="minorHAnsi" w:cstheme="minorHAnsi"/>
          <w:b/>
          <w:bCs/>
          <w:sz w:val="22"/>
          <w:szCs w:val="22"/>
        </w:rPr>
        <w:t>22,80</w:t>
      </w:r>
      <w:r w:rsidRPr="00431CEB">
        <w:rPr>
          <w:rFonts w:asciiTheme="minorHAnsi" w:hAnsiTheme="minorHAnsi" w:cstheme="minorHAnsi"/>
          <w:bCs/>
          <w:sz w:val="22"/>
          <w:szCs w:val="22"/>
        </w:rPr>
        <w:t xml:space="preserve"> zł., a od 1 lipca 2023 r. – </w:t>
      </w:r>
      <w:r w:rsidRPr="00431CEB">
        <w:rPr>
          <w:rFonts w:asciiTheme="minorHAnsi" w:hAnsiTheme="minorHAnsi" w:cstheme="minorHAnsi"/>
          <w:b/>
          <w:sz w:val="22"/>
          <w:szCs w:val="22"/>
        </w:rPr>
        <w:t>23,50 zł</w:t>
      </w:r>
      <w:r w:rsidRPr="00431CEB">
        <w:rPr>
          <w:rFonts w:asciiTheme="minorHAnsi" w:hAnsiTheme="minorHAnsi" w:cstheme="minorHAnsi"/>
          <w:bCs/>
          <w:sz w:val="22"/>
          <w:szCs w:val="22"/>
        </w:rPr>
        <w:t xml:space="preserve"> brutto, za jedną godzinę zegarową świadczenia pracy zgodnie z rozporządzeniem Rady Ministrów z dnia 13 września 2022 r. w sprawie wysokości minimalnego wynagrodzenia za pracę oraz wysokości minimalnej stawki godzinowej w 2023 r. (Dz. U. z 2022 r. poz. 1952) </w:t>
      </w:r>
      <w:bookmarkEnd w:id="4"/>
      <w:r w:rsidRPr="00431CEB">
        <w:rPr>
          <w:rFonts w:asciiTheme="minorHAnsi" w:hAnsiTheme="minorHAnsi" w:cstheme="minorHAnsi"/>
          <w:bCs/>
          <w:sz w:val="22"/>
          <w:szCs w:val="22"/>
        </w:rPr>
        <w:t>(chyba, że zmienią się przepisy prawa)</w:t>
      </w:r>
      <w:bookmarkEnd w:id="5"/>
      <w:r w:rsidRPr="00431CEB">
        <w:rPr>
          <w:rFonts w:asciiTheme="minorHAnsi" w:hAnsiTheme="minorHAnsi" w:cstheme="minorHAnsi"/>
          <w:bCs/>
          <w:sz w:val="22"/>
          <w:szCs w:val="22"/>
        </w:rPr>
        <w:t>;</w:t>
      </w:r>
    </w:p>
    <w:p w14:paraId="4050846E" w14:textId="77777777" w:rsidR="003262C0" w:rsidRPr="00431CEB" w:rsidRDefault="003262C0" w:rsidP="00766DC8">
      <w:pPr>
        <w:pStyle w:val="Akapitzlist"/>
        <w:numPr>
          <w:ilvl w:val="0"/>
          <w:numId w:val="91"/>
        </w:numPr>
        <w:tabs>
          <w:tab w:val="left" w:pos="1134"/>
        </w:tabs>
        <w:ind w:left="709" w:hanging="425"/>
        <w:contextualSpacing/>
        <w:jc w:val="both"/>
        <w:rPr>
          <w:rFonts w:asciiTheme="minorHAnsi" w:hAnsiTheme="minorHAnsi" w:cstheme="minorHAnsi"/>
          <w:bCs/>
          <w:sz w:val="22"/>
          <w:szCs w:val="22"/>
        </w:rPr>
      </w:pPr>
      <w:r w:rsidRPr="00431CEB">
        <w:rPr>
          <w:rFonts w:asciiTheme="minorHAnsi" w:hAnsiTheme="minorHAnsi" w:cstheme="minorHAnsi"/>
          <w:sz w:val="22"/>
          <w:szCs w:val="22"/>
        </w:rPr>
        <w:t xml:space="preserve">Wykonawca ponosi pełną odpowiedzialność za ochronę poufności i bezpieczeństwo danych osobowych Uczestników Programu, na rzecz których świadczone będą usługa. W tym celu Zamawiający powierzy Wykonawcy przetwarzanie danych osobowych przetwarzanych przez Zamawiającego, na podstawie umowy (wzór stanowi </w:t>
      </w:r>
      <w:r w:rsidRPr="00431CEB">
        <w:rPr>
          <w:rFonts w:asciiTheme="minorHAnsi" w:hAnsiTheme="minorHAnsi" w:cstheme="minorHAnsi"/>
          <w:b/>
          <w:sz w:val="22"/>
          <w:szCs w:val="22"/>
        </w:rPr>
        <w:t xml:space="preserve">załącznik nr </w:t>
      </w:r>
      <w:r w:rsidR="00802361" w:rsidRPr="00431CEB">
        <w:rPr>
          <w:rFonts w:asciiTheme="minorHAnsi" w:hAnsiTheme="minorHAnsi" w:cstheme="minorHAnsi"/>
          <w:b/>
          <w:sz w:val="22"/>
          <w:szCs w:val="22"/>
        </w:rPr>
        <w:t>6</w:t>
      </w:r>
      <w:r w:rsidRPr="00431CEB">
        <w:rPr>
          <w:rFonts w:asciiTheme="minorHAnsi" w:hAnsiTheme="minorHAnsi" w:cstheme="minorHAnsi"/>
          <w:b/>
          <w:sz w:val="22"/>
          <w:szCs w:val="22"/>
        </w:rPr>
        <w:t xml:space="preserve"> do SWZ</w:t>
      </w:r>
      <w:r w:rsidRPr="00431CEB">
        <w:rPr>
          <w:rFonts w:asciiTheme="minorHAnsi" w:hAnsiTheme="minorHAnsi" w:cstheme="minorHAnsi"/>
          <w:sz w:val="22"/>
          <w:szCs w:val="22"/>
        </w:rPr>
        <w:t xml:space="preserve">). Umowa może ulec zmianie stosownie do obowiązujących w tym zakresie przepisów, w szczególności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t>
      </w:r>
    </w:p>
    <w:p w14:paraId="6BF54A2C" w14:textId="77777777" w:rsidR="003262C0" w:rsidRPr="00431CEB" w:rsidRDefault="003262C0" w:rsidP="00766DC8">
      <w:pPr>
        <w:pStyle w:val="Akapitzlist"/>
        <w:numPr>
          <w:ilvl w:val="0"/>
          <w:numId w:val="91"/>
        </w:numPr>
        <w:tabs>
          <w:tab w:val="left" w:pos="1134"/>
        </w:tabs>
        <w:ind w:left="709" w:hanging="425"/>
        <w:contextualSpacing/>
        <w:jc w:val="both"/>
        <w:rPr>
          <w:rFonts w:asciiTheme="minorHAnsi" w:hAnsiTheme="minorHAnsi" w:cstheme="minorHAnsi"/>
          <w:sz w:val="22"/>
          <w:szCs w:val="22"/>
        </w:rPr>
      </w:pPr>
      <w:r w:rsidRPr="00431CEB">
        <w:rPr>
          <w:rFonts w:asciiTheme="minorHAnsi" w:hAnsiTheme="minorHAnsi" w:cstheme="minorHAnsi"/>
          <w:sz w:val="22"/>
          <w:szCs w:val="22"/>
        </w:rPr>
        <w:t>Zamawiający zastrzega, że Wykonawcą i osobą bezpośrednio realizującą przedmiot zamówienia usług będących przedmiotem zamówienia nie może być członek rodziny Uczestnika Programu</w:t>
      </w:r>
      <w:r w:rsidR="00802361" w:rsidRPr="00431CEB">
        <w:rPr>
          <w:rFonts w:asciiTheme="minorHAnsi" w:hAnsiTheme="minorHAnsi" w:cstheme="minorHAnsi"/>
          <w:sz w:val="22"/>
          <w:szCs w:val="22"/>
        </w:rPr>
        <w:t>/osoby niepełnosprawnej</w:t>
      </w:r>
      <w:r w:rsidRPr="00431CEB">
        <w:rPr>
          <w:rFonts w:asciiTheme="minorHAnsi" w:hAnsiTheme="minorHAnsi" w:cstheme="minorHAnsi"/>
          <w:sz w:val="22"/>
          <w:szCs w:val="22"/>
        </w:rPr>
        <w:t xml:space="preserve"> w rozumieniu Programu</w:t>
      </w:r>
      <w:r w:rsidR="00802361" w:rsidRPr="00431CEB">
        <w:rPr>
          <w:rFonts w:asciiTheme="minorHAnsi" w:hAnsiTheme="minorHAnsi" w:cstheme="minorHAnsi"/>
          <w:sz w:val="22"/>
          <w:szCs w:val="22"/>
        </w:rPr>
        <w:t xml:space="preserve"> (za członków rodziny uznać należy wstępnych lub zstępnych, małżonka, rodzeństwo, teściów, macochę, ojczyma oraz osobę pozostającą we wspólnym pożyciu, a także osobę pozostającą w stosunku przysposobienia z uczestnikiem Programu</w:t>
      </w:r>
      <w:r w:rsidR="00CB4FDC" w:rsidRPr="00431CEB">
        <w:rPr>
          <w:rFonts w:asciiTheme="minorHAnsi" w:hAnsiTheme="minorHAnsi" w:cstheme="minorHAnsi"/>
          <w:sz w:val="22"/>
          <w:szCs w:val="22"/>
        </w:rPr>
        <w:t>)</w:t>
      </w:r>
      <w:r w:rsidR="00802361" w:rsidRPr="00431CEB">
        <w:rPr>
          <w:rFonts w:asciiTheme="minorHAnsi" w:hAnsiTheme="minorHAnsi" w:cstheme="minorHAnsi"/>
          <w:sz w:val="22"/>
          <w:szCs w:val="22"/>
        </w:rPr>
        <w:t>, opiekun prawny lub osoba faktycznie zamieszkująca razem z Uczestnikiem Programu</w:t>
      </w:r>
    </w:p>
    <w:p w14:paraId="3C2B6E80" w14:textId="77777777" w:rsidR="003262C0" w:rsidRPr="00431CEB" w:rsidRDefault="003262C0" w:rsidP="00766DC8">
      <w:pPr>
        <w:pStyle w:val="Akapitzlist"/>
        <w:numPr>
          <w:ilvl w:val="0"/>
          <w:numId w:val="91"/>
        </w:numPr>
        <w:tabs>
          <w:tab w:val="left" w:pos="1134"/>
        </w:tabs>
        <w:ind w:left="709" w:hanging="425"/>
        <w:contextualSpacing/>
        <w:jc w:val="both"/>
        <w:rPr>
          <w:rFonts w:asciiTheme="minorHAnsi" w:hAnsiTheme="minorHAnsi" w:cstheme="minorHAnsi"/>
          <w:bCs/>
          <w:sz w:val="22"/>
          <w:szCs w:val="22"/>
        </w:rPr>
      </w:pPr>
      <w:r w:rsidRPr="00431CEB">
        <w:rPr>
          <w:rFonts w:asciiTheme="minorHAnsi" w:hAnsiTheme="minorHAnsi" w:cstheme="minorHAnsi"/>
          <w:sz w:val="22"/>
          <w:szCs w:val="22"/>
        </w:rPr>
        <w:t xml:space="preserve">Zamawiający zastrzega sobie prawo nadzoru, kontroli i monitoringu (także doraźnego) nad realizacją przedmiotu zamówienia oraz pozostałych zobowiązań wynikających z przyszłej umowy (projekt umowy stanowi </w:t>
      </w:r>
      <w:r w:rsidRPr="00431CEB">
        <w:rPr>
          <w:rFonts w:asciiTheme="minorHAnsi" w:hAnsiTheme="minorHAnsi" w:cstheme="minorHAnsi"/>
          <w:b/>
          <w:sz w:val="22"/>
          <w:szCs w:val="22"/>
        </w:rPr>
        <w:t>załącznik nr</w:t>
      </w:r>
      <w:r w:rsidRPr="00431CEB">
        <w:rPr>
          <w:rFonts w:asciiTheme="minorHAnsi" w:hAnsiTheme="minorHAnsi" w:cstheme="minorHAnsi"/>
          <w:sz w:val="22"/>
          <w:szCs w:val="22"/>
        </w:rPr>
        <w:t xml:space="preserve"> </w:t>
      </w:r>
      <w:r w:rsidR="00CB4FDC" w:rsidRPr="00431CEB">
        <w:rPr>
          <w:rFonts w:asciiTheme="minorHAnsi" w:hAnsiTheme="minorHAnsi" w:cstheme="minorHAnsi"/>
          <w:b/>
          <w:sz w:val="22"/>
          <w:szCs w:val="22"/>
        </w:rPr>
        <w:t>6</w:t>
      </w:r>
      <w:r w:rsidRPr="00431CEB">
        <w:rPr>
          <w:rFonts w:asciiTheme="minorHAnsi" w:hAnsiTheme="minorHAnsi" w:cstheme="minorHAnsi"/>
          <w:b/>
          <w:sz w:val="22"/>
          <w:szCs w:val="22"/>
        </w:rPr>
        <w:t xml:space="preserve"> </w:t>
      </w:r>
      <w:r w:rsidRPr="00431CEB">
        <w:rPr>
          <w:rFonts w:asciiTheme="minorHAnsi" w:hAnsiTheme="minorHAnsi" w:cstheme="minorHAnsi"/>
          <w:sz w:val="22"/>
          <w:szCs w:val="22"/>
        </w:rPr>
        <w:t>do SWZ), która zostanie zawarta z wybranym Wykonawcą. Czynności w zakresie kontroli i monitorowania, dokonywane i dokumentowane są bezpośrednio w miejscu realizacji usług</w:t>
      </w:r>
      <w:r w:rsidR="00CB4FDC" w:rsidRPr="00431CEB">
        <w:rPr>
          <w:rFonts w:asciiTheme="minorHAnsi" w:hAnsiTheme="minorHAnsi" w:cstheme="minorHAnsi"/>
          <w:sz w:val="22"/>
          <w:szCs w:val="22"/>
        </w:rPr>
        <w:t>i</w:t>
      </w:r>
      <w:r w:rsidRPr="00431CEB">
        <w:rPr>
          <w:rFonts w:asciiTheme="minorHAnsi" w:hAnsiTheme="minorHAnsi" w:cstheme="minorHAnsi"/>
          <w:sz w:val="22"/>
          <w:szCs w:val="22"/>
        </w:rPr>
        <w:t>. Wybrany Wykonawca będzie zobowiązany do prowadzenia dokumentacji określonej w umowie oraz wynikając</w:t>
      </w:r>
      <w:r w:rsidR="00CB4FDC" w:rsidRPr="00431CEB">
        <w:rPr>
          <w:rFonts w:asciiTheme="minorHAnsi" w:hAnsiTheme="minorHAnsi" w:cstheme="minorHAnsi"/>
          <w:sz w:val="22"/>
          <w:szCs w:val="22"/>
        </w:rPr>
        <w:t>ej</w:t>
      </w:r>
      <w:r w:rsidRPr="00431CEB">
        <w:rPr>
          <w:rFonts w:asciiTheme="minorHAnsi" w:hAnsiTheme="minorHAnsi" w:cstheme="minorHAnsi"/>
          <w:sz w:val="22"/>
          <w:szCs w:val="22"/>
        </w:rPr>
        <w:t xml:space="preserve"> z Programu „Opieka </w:t>
      </w:r>
      <w:proofErr w:type="spellStart"/>
      <w:r w:rsidRPr="00431CEB">
        <w:rPr>
          <w:rFonts w:asciiTheme="minorHAnsi" w:hAnsiTheme="minorHAnsi" w:cstheme="minorHAnsi"/>
          <w:sz w:val="22"/>
          <w:szCs w:val="22"/>
        </w:rPr>
        <w:t>wytchnieniowa</w:t>
      </w:r>
      <w:proofErr w:type="spellEnd"/>
      <w:r w:rsidRPr="00431CEB">
        <w:rPr>
          <w:rFonts w:asciiTheme="minorHAnsi" w:hAnsiTheme="minorHAnsi" w:cstheme="minorHAnsi"/>
          <w:sz w:val="22"/>
          <w:szCs w:val="22"/>
        </w:rPr>
        <w:t xml:space="preserve">” – edycja 2023, a także do udostępniania Zamawiającemu bądź osobom upoważnionym przez Zamawiającego wszelkiej dokumentacji pozwalającej na stwierdzenie prawidłowości realizacji </w:t>
      </w:r>
      <w:r w:rsidR="00CB4FDC" w:rsidRPr="00431CEB">
        <w:rPr>
          <w:rFonts w:asciiTheme="minorHAnsi" w:hAnsiTheme="minorHAnsi" w:cstheme="minorHAnsi"/>
          <w:sz w:val="22"/>
          <w:szCs w:val="22"/>
        </w:rPr>
        <w:t>zamówienia</w:t>
      </w:r>
      <w:r w:rsidRPr="00431CEB">
        <w:rPr>
          <w:rFonts w:asciiTheme="minorHAnsi" w:hAnsiTheme="minorHAnsi" w:cstheme="minorHAnsi"/>
          <w:sz w:val="22"/>
          <w:szCs w:val="22"/>
        </w:rPr>
        <w:t>;</w:t>
      </w:r>
    </w:p>
    <w:p w14:paraId="693AE95B" w14:textId="77777777" w:rsidR="00E76752" w:rsidRPr="00431CEB" w:rsidRDefault="00E76752" w:rsidP="00766DC8">
      <w:pPr>
        <w:pStyle w:val="Akapitzlist"/>
        <w:numPr>
          <w:ilvl w:val="0"/>
          <w:numId w:val="91"/>
        </w:numPr>
        <w:tabs>
          <w:tab w:val="left" w:pos="1134"/>
        </w:tabs>
        <w:ind w:left="709" w:hanging="425"/>
        <w:contextualSpacing/>
        <w:jc w:val="both"/>
        <w:rPr>
          <w:rFonts w:asciiTheme="minorHAnsi" w:hAnsiTheme="minorHAnsi" w:cstheme="minorHAnsi"/>
          <w:bCs/>
          <w:sz w:val="22"/>
          <w:szCs w:val="22"/>
        </w:rPr>
      </w:pPr>
      <w:r w:rsidRPr="00431CEB">
        <w:rPr>
          <w:rFonts w:asciiTheme="minorHAnsi" w:hAnsiTheme="minorHAnsi" w:cstheme="minorHAnsi"/>
          <w:sz w:val="22"/>
          <w:szCs w:val="22"/>
        </w:rPr>
        <w:t xml:space="preserve">Wykonawca ani osoby bezpośrednio świadczące usługi opieki </w:t>
      </w:r>
      <w:proofErr w:type="spellStart"/>
      <w:r w:rsidRPr="00431CEB">
        <w:rPr>
          <w:rFonts w:asciiTheme="minorHAnsi" w:hAnsiTheme="minorHAnsi" w:cstheme="minorHAnsi"/>
          <w:sz w:val="22"/>
          <w:szCs w:val="22"/>
        </w:rPr>
        <w:t>wytchnieniowej</w:t>
      </w:r>
      <w:proofErr w:type="spellEnd"/>
      <w:r w:rsidRPr="00431CEB">
        <w:rPr>
          <w:rFonts w:asciiTheme="minorHAnsi" w:hAnsiTheme="minorHAnsi" w:cstheme="minorHAnsi"/>
          <w:sz w:val="22"/>
          <w:szCs w:val="22"/>
        </w:rPr>
        <w:t xml:space="preserve"> nie mogą czerpać żadnych korzyści</w:t>
      </w:r>
      <w:r w:rsidR="00CB4FDC" w:rsidRPr="00431CEB">
        <w:rPr>
          <w:rFonts w:asciiTheme="minorHAnsi" w:hAnsiTheme="minorHAnsi" w:cstheme="minorHAnsi"/>
          <w:sz w:val="22"/>
          <w:szCs w:val="22"/>
        </w:rPr>
        <w:t>,</w:t>
      </w:r>
      <w:r w:rsidRPr="00431CEB">
        <w:rPr>
          <w:rFonts w:asciiTheme="minorHAnsi" w:hAnsiTheme="minorHAnsi" w:cstheme="minorHAnsi"/>
          <w:sz w:val="22"/>
          <w:szCs w:val="22"/>
        </w:rPr>
        <w:t xml:space="preserve"> w tym materialnych</w:t>
      </w:r>
      <w:r w:rsidR="00CB4FDC" w:rsidRPr="00431CEB">
        <w:rPr>
          <w:rFonts w:asciiTheme="minorHAnsi" w:hAnsiTheme="minorHAnsi" w:cstheme="minorHAnsi"/>
          <w:sz w:val="22"/>
          <w:szCs w:val="22"/>
        </w:rPr>
        <w:t>,</w:t>
      </w:r>
      <w:r w:rsidRPr="00431CEB">
        <w:rPr>
          <w:rFonts w:asciiTheme="minorHAnsi" w:hAnsiTheme="minorHAnsi" w:cstheme="minorHAnsi"/>
          <w:sz w:val="22"/>
          <w:szCs w:val="22"/>
        </w:rPr>
        <w:t xml:space="preserve"> z tytułu wykonywania usług poza wynagrodzeniem wynikającym z tytułu niniejszej umowy (w szczególności meldowanie osób trzecich, ubieganie się o tytuł prawny do lokalu osoby korzystającej z usługi</w:t>
      </w:r>
      <w:r w:rsidR="00CB4FDC" w:rsidRPr="00431CEB">
        <w:rPr>
          <w:rFonts w:asciiTheme="minorHAnsi" w:hAnsiTheme="minorHAnsi" w:cstheme="minorHAnsi"/>
          <w:sz w:val="22"/>
          <w:szCs w:val="22"/>
        </w:rPr>
        <w:t xml:space="preserve"> itp.</w:t>
      </w:r>
      <w:r w:rsidRPr="00431CEB">
        <w:rPr>
          <w:rFonts w:asciiTheme="minorHAnsi" w:hAnsiTheme="minorHAnsi" w:cstheme="minorHAnsi"/>
          <w:sz w:val="22"/>
          <w:szCs w:val="22"/>
        </w:rPr>
        <w:t>)</w:t>
      </w:r>
      <w:r w:rsidR="003262C0" w:rsidRPr="00431CEB">
        <w:rPr>
          <w:rFonts w:asciiTheme="minorHAnsi" w:hAnsiTheme="minorHAnsi" w:cstheme="minorHAnsi"/>
          <w:sz w:val="22"/>
          <w:szCs w:val="22"/>
        </w:rPr>
        <w:t>;</w:t>
      </w:r>
    </w:p>
    <w:p w14:paraId="1417457E" w14:textId="77777777" w:rsidR="00E76752" w:rsidRPr="00431CEB" w:rsidRDefault="00E76752" w:rsidP="00766DC8">
      <w:pPr>
        <w:pStyle w:val="Akapitzlist"/>
        <w:numPr>
          <w:ilvl w:val="0"/>
          <w:numId w:val="91"/>
        </w:numPr>
        <w:tabs>
          <w:tab w:val="left" w:pos="1134"/>
        </w:tabs>
        <w:ind w:left="709" w:hanging="425"/>
        <w:contextualSpacing/>
        <w:jc w:val="both"/>
        <w:rPr>
          <w:rFonts w:asciiTheme="minorHAnsi" w:hAnsiTheme="minorHAnsi" w:cstheme="minorHAnsi"/>
          <w:bCs/>
          <w:sz w:val="22"/>
          <w:szCs w:val="22"/>
        </w:rPr>
      </w:pPr>
      <w:r w:rsidRPr="00431CEB">
        <w:rPr>
          <w:rFonts w:asciiTheme="minorHAnsi" w:hAnsiTheme="minorHAnsi" w:cstheme="minorHAnsi"/>
          <w:sz w:val="22"/>
          <w:szCs w:val="22"/>
        </w:rPr>
        <w:t xml:space="preserve">Zamawiający zastrzega sobie prawo nadzoru i kontroli nad realizacją przedmiotu zamówienia oraz pozostałych zobowiązań wynikających z przyszłej umowy (projekt umowy stanowi </w:t>
      </w:r>
      <w:r w:rsidRPr="00431CEB">
        <w:rPr>
          <w:rFonts w:asciiTheme="minorHAnsi" w:hAnsiTheme="minorHAnsi" w:cstheme="minorHAnsi"/>
          <w:b/>
          <w:sz w:val="22"/>
          <w:szCs w:val="22"/>
        </w:rPr>
        <w:t xml:space="preserve">załącznik </w:t>
      </w:r>
      <w:r w:rsidRPr="0019035E">
        <w:rPr>
          <w:rFonts w:asciiTheme="minorHAnsi" w:hAnsiTheme="minorHAnsi" w:cstheme="minorHAnsi"/>
          <w:b/>
          <w:sz w:val="22"/>
          <w:szCs w:val="22"/>
        </w:rPr>
        <w:t xml:space="preserve">nr </w:t>
      </w:r>
      <w:r w:rsidR="00CB4FDC" w:rsidRPr="0019035E">
        <w:rPr>
          <w:rFonts w:asciiTheme="minorHAnsi" w:hAnsiTheme="minorHAnsi" w:cstheme="minorHAnsi"/>
          <w:b/>
          <w:sz w:val="22"/>
          <w:szCs w:val="22"/>
        </w:rPr>
        <w:t>6</w:t>
      </w:r>
      <w:r w:rsidRPr="00431CEB">
        <w:rPr>
          <w:rFonts w:asciiTheme="minorHAnsi" w:hAnsiTheme="minorHAnsi" w:cstheme="minorHAnsi"/>
          <w:b/>
          <w:sz w:val="22"/>
          <w:szCs w:val="22"/>
        </w:rPr>
        <w:t xml:space="preserve"> </w:t>
      </w:r>
      <w:r w:rsidRPr="00431CEB">
        <w:rPr>
          <w:rFonts w:asciiTheme="minorHAnsi" w:hAnsiTheme="minorHAnsi" w:cstheme="minorHAnsi"/>
          <w:sz w:val="22"/>
          <w:szCs w:val="22"/>
        </w:rPr>
        <w:t xml:space="preserve">do SWZ), która zostanie zawarta z wybranym Wykonawcą. Wybrany Wykonawca będzie zobowiązany do prowadzenia dokumentacji określonej w umowie oraz wynikającej z Programu „Opieka </w:t>
      </w:r>
      <w:proofErr w:type="spellStart"/>
      <w:r w:rsidRPr="00431CEB">
        <w:rPr>
          <w:rFonts w:asciiTheme="minorHAnsi" w:hAnsiTheme="minorHAnsi" w:cstheme="minorHAnsi"/>
          <w:sz w:val="22"/>
          <w:szCs w:val="22"/>
        </w:rPr>
        <w:t>wytchnieniowa</w:t>
      </w:r>
      <w:proofErr w:type="spellEnd"/>
      <w:r w:rsidRPr="00431CEB">
        <w:rPr>
          <w:rFonts w:asciiTheme="minorHAnsi" w:hAnsiTheme="minorHAnsi" w:cstheme="minorHAnsi"/>
          <w:sz w:val="22"/>
          <w:szCs w:val="22"/>
        </w:rPr>
        <w:t>” – edycj</w:t>
      </w:r>
      <w:r w:rsidR="003528B4" w:rsidRPr="00431CEB">
        <w:rPr>
          <w:rFonts w:asciiTheme="minorHAnsi" w:hAnsiTheme="minorHAnsi" w:cstheme="minorHAnsi"/>
          <w:sz w:val="22"/>
          <w:szCs w:val="22"/>
        </w:rPr>
        <w:t>a 2023</w:t>
      </w:r>
      <w:r w:rsidRPr="00431CEB">
        <w:rPr>
          <w:rFonts w:asciiTheme="minorHAnsi" w:hAnsiTheme="minorHAnsi" w:cstheme="minorHAnsi"/>
          <w:sz w:val="22"/>
          <w:szCs w:val="22"/>
        </w:rPr>
        <w:t xml:space="preserve">, a także do udostępniania </w:t>
      </w:r>
      <w:r w:rsidRPr="00431CEB">
        <w:rPr>
          <w:rFonts w:asciiTheme="minorHAnsi" w:hAnsiTheme="minorHAnsi" w:cstheme="minorHAnsi"/>
          <w:sz w:val="22"/>
          <w:szCs w:val="22"/>
        </w:rPr>
        <w:lastRenderedPageBreak/>
        <w:t>Zamawiającemu bądź osobom upoważnionym przez Zamawiającego wszelkiej dokumentacji pozwalającej na stwierdzenie prawidłowości realizacji umowy.</w:t>
      </w:r>
    </w:p>
    <w:p w14:paraId="5BD1A8CC" w14:textId="77777777" w:rsidR="00E76752" w:rsidRPr="00431CEB" w:rsidRDefault="00E76752" w:rsidP="00766DC8">
      <w:pPr>
        <w:pStyle w:val="Akapitzlist"/>
        <w:numPr>
          <w:ilvl w:val="0"/>
          <w:numId w:val="91"/>
        </w:numPr>
        <w:tabs>
          <w:tab w:val="left" w:pos="1134"/>
        </w:tabs>
        <w:ind w:left="709" w:hanging="425"/>
        <w:contextualSpacing/>
        <w:jc w:val="both"/>
        <w:rPr>
          <w:rFonts w:asciiTheme="minorHAnsi" w:hAnsiTheme="minorHAnsi" w:cstheme="minorHAnsi"/>
          <w:bCs/>
          <w:sz w:val="22"/>
          <w:szCs w:val="22"/>
        </w:rPr>
      </w:pPr>
      <w:r w:rsidRPr="00431CEB">
        <w:rPr>
          <w:rFonts w:asciiTheme="minorHAnsi" w:hAnsiTheme="minorHAnsi" w:cstheme="minorHAnsi"/>
          <w:sz w:val="22"/>
          <w:szCs w:val="22"/>
        </w:rPr>
        <w:t>Wykonawcy występujący wspólnie ponoszą solidarną odpowiedzialność za niewykonanie lub n</w:t>
      </w:r>
      <w:r w:rsidR="003262C0" w:rsidRPr="00431CEB">
        <w:rPr>
          <w:rFonts w:asciiTheme="minorHAnsi" w:hAnsiTheme="minorHAnsi" w:cstheme="minorHAnsi"/>
          <w:sz w:val="22"/>
          <w:szCs w:val="22"/>
        </w:rPr>
        <w:t>ienależyte wykonanie zamówienia;</w:t>
      </w:r>
    </w:p>
    <w:p w14:paraId="15457287" w14:textId="77777777" w:rsidR="00E76752" w:rsidRPr="00431CEB" w:rsidRDefault="00E76752" w:rsidP="00766DC8">
      <w:pPr>
        <w:pStyle w:val="Akapitzlist"/>
        <w:numPr>
          <w:ilvl w:val="0"/>
          <w:numId w:val="91"/>
        </w:numPr>
        <w:tabs>
          <w:tab w:val="left" w:pos="1134"/>
        </w:tabs>
        <w:ind w:left="709" w:hanging="425"/>
        <w:contextualSpacing/>
        <w:jc w:val="both"/>
        <w:rPr>
          <w:rFonts w:asciiTheme="minorHAnsi" w:hAnsiTheme="minorHAnsi" w:cstheme="minorHAnsi"/>
          <w:sz w:val="22"/>
          <w:szCs w:val="22"/>
        </w:rPr>
      </w:pPr>
      <w:r w:rsidRPr="00431CEB">
        <w:rPr>
          <w:rFonts w:asciiTheme="minorHAnsi" w:hAnsiTheme="minorHAnsi" w:cstheme="minorHAnsi"/>
          <w:sz w:val="22"/>
          <w:szCs w:val="22"/>
        </w:rPr>
        <w:t xml:space="preserve">Zamawiający nie wyraża zgody na świadczenie usług opieki </w:t>
      </w:r>
      <w:proofErr w:type="spellStart"/>
      <w:r w:rsidRPr="00431CEB">
        <w:rPr>
          <w:rFonts w:asciiTheme="minorHAnsi" w:hAnsiTheme="minorHAnsi" w:cstheme="minorHAnsi"/>
          <w:sz w:val="22"/>
          <w:szCs w:val="22"/>
        </w:rPr>
        <w:t>wytchnieniowej</w:t>
      </w:r>
      <w:proofErr w:type="spellEnd"/>
      <w:r w:rsidRPr="00431CEB">
        <w:rPr>
          <w:rFonts w:asciiTheme="minorHAnsi" w:hAnsiTheme="minorHAnsi" w:cstheme="minorHAnsi"/>
          <w:sz w:val="22"/>
          <w:szCs w:val="22"/>
        </w:rPr>
        <w:t xml:space="preserve"> dla osób nie ob</w:t>
      </w:r>
      <w:r w:rsidR="003262C0" w:rsidRPr="00431CEB">
        <w:rPr>
          <w:rFonts w:asciiTheme="minorHAnsi" w:hAnsiTheme="minorHAnsi" w:cstheme="minorHAnsi"/>
          <w:sz w:val="22"/>
          <w:szCs w:val="22"/>
        </w:rPr>
        <w:t>jętych zleceniem Zamawiającego;</w:t>
      </w:r>
    </w:p>
    <w:p w14:paraId="24476569" w14:textId="77777777" w:rsidR="003262C0" w:rsidRPr="00431CEB" w:rsidRDefault="00CB4FDC" w:rsidP="00766DC8">
      <w:pPr>
        <w:pStyle w:val="Akapitzlist"/>
        <w:numPr>
          <w:ilvl w:val="0"/>
          <w:numId w:val="91"/>
        </w:numPr>
        <w:tabs>
          <w:tab w:val="left" w:pos="1134"/>
        </w:tabs>
        <w:ind w:left="709" w:hanging="425"/>
        <w:contextualSpacing/>
        <w:jc w:val="both"/>
        <w:rPr>
          <w:rFonts w:asciiTheme="minorHAnsi" w:hAnsiTheme="minorHAnsi" w:cstheme="minorHAnsi"/>
          <w:sz w:val="22"/>
          <w:szCs w:val="22"/>
        </w:rPr>
      </w:pPr>
      <w:r w:rsidRPr="00431CEB">
        <w:rPr>
          <w:rFonts w:asciiTheme="minorHAnsi" w:hAnsiTheme="minorHAnsi" w:cstheme="minorHAnsi"/>
          <w:sz w:val="22"/>
          <w:szCs w:val="22"/>
        </w:rPr>
        <w:t>Ś</w:t>
      </w:r>
      <w:r w:rsidR="003262C0" w:rsidRPr="00431CEB">
        <w:rPr>
          <w:rFonts w:asciiTheme="minorHAnsi" w:hAnsiTheme="minorHAnsi" w:cstheme="minorHAnsi"/>
          <w:sz w:val="22"/>
          <w:szCs w:val="22"/>
        </w:rPr>
        <w:t>wiadczenie usług</w:t>
      </w:r>
      <w:r w:rsidRPr="00431CEB">
        <w:rPr>
          <w:rFonts w:asciiTheme="minorHAnsi" w:hAnsiTheme="minorHAnsi" w:cstheme="minorHAnsi"/>
          <w:sz w:val="22"/>
          <w:szCs w:val="22"/>
        </w:rPr>
        <w:t>i</w:t>
      </w:r>
      <w:r w:rsidR="003262C0" w:rsidRPr="00431CEB">
        <w:rPr>
          <w:rFonts w:asciiTheme="minorHAnsi" w:hAnsiTheme="minorHAnsi" w:cstheme="minorHAnsi"/>
          <w:sz w:val="22"/>
          <w:szCs w:val="22"/>
        </w:rPr>
        <w:t xml:space="preserve"> wymaga prowadzenie miesięcznej</w:t>
      </w:r>
      <w:r w:rsidRPr="00431CEB">
        <w:rPr>
          <w:rFonts w:asciiTheme="minorHAnsi" w:hAnsiTheme="minorHAnsi" w:cstheme="minorHAnsi"/>
          <w:sz w:val="22"/>
          <w:szCs w:val="22"/>
        </w:rPr>
        <w:t xml:space="preserve"> karty</w:t>
      </w:r>
      <w:r w:rsidR="003262C0" w:rsidRPr="00431CEB">
        <w:rPr>
          <w:rFonts w:asciiTheme="minorHAnsi" w:hAnsiTheme="minorHAnsi" w:cstheme="minorHAnsi"/>
          <w:sz w:val="22"/>
          <w:szCs w:val="22"/>
        </w:rPr>
        <w:t xml:space="preserve"> </w:t>
      </w:r>
      <w:r w:rsidRPr="00431CEB">
        <w:rPr>
          <w:rFonts w:asciiTheme="minorHAnsi" w:hAnsiTheme="minorHAnsi" w:cstheme="minorHAnsi"/>
          <w:sz w:val="22"/>
          <w:szCs w:val="22"/>
        </w:rPr>
        <w:t xml:space="preserve">rozliczenia usług opieki </w:t>
      </w:r>
      <w:proofErr w:type="spellStart"/>
      <w:r w:rsidRPr="00431CEB">
        <w:rPr>
          <w:rFonts w:asciiTheme="minorHAnsi" w:hAnsiTheme="minorHAnsi" w:cstheme="minorHAnsi"/>
          <w:sz w:val="22"/>
          <w:szCs w:val="22"/>
        </w:rPr>
        <w:t>wytchnieniowej</w:t>
      </w:r>
      <w:proofErr w:type="spellEnd"/>
      <w:r w:rsidRPr="00431CEB">
        <w:rPr>
          <w:rFonts w:asciiTheme="minorHAnsi" w:hAnsiTheme="minorHAnsi" w:cstheme="minorHAnsi"/>
          <w:sz w:val="22"/>
          <w:szCs w:val="22"/>
        </w:rPr>
        <w:t xml:space="preserve"> (wzór </w:t>
      </w:r>
      <w:r w:rsidRPr="0019035E">
        <w:rPr>
          <w:rFonts w:asciiTheme="minorHAnsi" w:hAnsiTheme="minorHAnsi" w:cstheme="minorHAnsi"/>
          <w:b/>
          <w:bCs/>
          <w:sz w:val="22"/>
          <w:szCs w:val="22"/>
        </w:rPr>
        <w:t>załącznik nr 8 do Programu</w:t>
      </w:r>
      <w:r w:rsidRPr="00431CEB">
        <w:rPr>
          <w:rFonts w:asciiTheme="minorHAnsi" w:hAnsiTheme="minorHAnsi" w:cstheme="minorHAnsi"/>
          <w:sz w:val="22"/>
          <w:szCs w:val="22"/>
        </w:rPr>
        <w:t>)</w:t>
      </w:r>
      <w:r w:rsidR="003262C0" w:rsidRPr="00431CEB">
        <w:rPr>
          <w:rFonts w:asciiTheme="minorHAnsi" w:hAnsiTheme="minorHAnsi" w:cstheme="minorHAnsi"/>
          <w:sz w:val="22"/>
          <w:szCs w:val="22"/>
        </w:rPr>
        <w:t>,</w:t>
      </w:r>
    </w:p>
    <w:p w14:paraId="620A21BE" w14:textId="77777777" w:rsidR="00E76752" w:rsidRPr="00431CEB" w:rsidRDefault="00CB4FDC" w:rsidP="00766DC8">
      <w:pPr>
        <w:pStyle w:val="Akapitzlist"/>
        <w:numPr>
          <w:ilvl w:val="0"/>
          <w:numId w:val="91"/>
        </w:numPr>
        <w:tabs>
          <w:tab w:val="left" w:pos="1134"/>
        </w:tabs>
        <w:ind w:left="709" w:hanging="425"/>
        <w:contextualSpacing/>
        <w:jc w:val="both"/>
        <w:rPr>
          <w:rFonts w:asciiTheme="minorHAnsi" w:hAnsiTheme="minorHAnsi" w:cstheme="minorHAnsi"/>
          <w:sz w:val="22"/>
          <w:szCs w:val="22"/>
        </w:rPr>
      </w:pPr>
      <w:r w:rsidRPr="00431CEB">
        <w:rPr>
          <w:rFonts w:asciiTheme="minorHAnsi" w:hAnsiTheme="minorHAnsi" w:cstheme="minorHAnsi"/>
          <w:sz w:val="22"/>
          <w:szCs w:val="22"/>
        </w:rPr>
        <w:t xml:space="preserve">Usługa opieki </w:t>
      </w:r>
      <w:proofErr w:type="spellStart"/>
      <w:r w:rsidRPr="00431CEB">
        <w:rPr>
          <w:rFonts w:asciiTheme="minorHAnsi" w:hAnsiTheme="minorHAnsi" w:cstheme="minorHAnsi"/>
          <w:sz w:val="22"/>
          <w:szCs w:val="22"/>
        </w:rPr>
        <w:t>wytchnieniowej</w:t>
      </w:r>
      <w:proofErr w:type="spellEnd"/>
      <w:r w:rsidRPr="00431CEB">
        <w:rPr>
          <w:rFonts w:asciiTheme="minorHAnsi" w:hAnsiTheme="minorHAnsi" w:cstheme="minorHAnsi"/>
          <w:sz w:val="22"/>
          <w:szCs w:val="22"/>
        </w:rPr>
        <w:t xml:space="preserve"> dla opiekuna sprawującego bezpośrednią opiekę nad więcej niż jedną osobą niepełnosprawną musi być realizowana w tym samym czasie, z zastrzeżeniem zapewnienia indywidualnego wsparcia. W przypadku realizacji usług opieki </w:t>
      </w:r>
      <w:proofErr w:type="spellStart"/>
      <w:r w:rsidRPr="00431CEB">
        <w:rPr>
          <w:rFonts w:asciiTheme="minorHAnsi" w:hAnsiTheme="minorHAnsi" w:cstheme="minorHAnsi"/>
          <w:sz w:val="22"/>
          <w:szCs w:val="22"/>
        </w:rPr>
        <w:t>wytchnieniowej</w:t>
      </w:r>
      <w:proofErr w:type="spellEnd"/>
      <w:r w:rsidRPr="00431CEB">
        <w:rPr>
          <w:rFonts w:asciiTheme="minorHAnsi" w:hAnsiTheme="minorHAnsi" w:cstheme="minorHAnsi"/>
          <w:sz w:val="22"/>
          <w:szCs w:val="22"/>
        </w:rPr>
        <w:t xml:space="preserve"> dla więcej niż jednej osoby niepełnosprawnej kwota dofinansowania przysługuje na drugą i kolejną osobę niepełnosprawną w wysokości do 50% kwoty, o której mowa Programie, z wyjątkami określonymi w Programie.</w:t>
      </w:r>
    </w:p>
    <w:p w14:paraId="39BD637F" w14:textId="77777777" w:rsidR="00CB4FDC" w:rsidRDefault="00CB4FDC" w:rsidP="00E76752">
      <w:pPr>
        <w:autoSpaceDE w:val="0"/>
        <w:autoSpaceDN w:val="0"/>
        <w:adjustRightInd w:val="0"/>
        <w:spacing w:line="288" w:lineRule="auto"/>
        <w:contextualSpacing/>
        <w:rPr>
          <w:rFonts w:ascii="Calibri Light" w:hAnsi="Calibri Light" w:cs="Calibri Light"/>
          <w:b/>
          <w:sz w:val="22"/>
          <w:szCs w:val="22"/>
          <w:u w:val="single"/>
          <w:lang w:eastAsia="en-US"/>
        </w:rPr>
      </w:pPr>
    </w:p>
    <w:p w14:paraId="319EC113" w14:textId="77777777" w:rsidR="00E76752" w:rsidRPr="00E76752" w:rsidRDefault="00E76752" w:rsidP="00E76752">
      <w:pPr>
        <w:autoSpaceDE w:val="0"/>
        <w:autoSpaceDN w:val="0"/>
        <w:adjustRightInd w:val="0"/>
        <w:spacing w:line="288" w:lineRule="auto"/>
        <w:contextualSpacing/>
        <w:rPr>
          <w:rFonts w:ascii="Calibri Light" w:hAnsi="Calibri Light" w:cs="Calibri Light"/>
          <w:b/>
          <w:sz w:val="22"/>
          <w:szCs w:val="22"/>
          <w:lang w:eastAsia="en-US"/>
        </w:rPr>
      </w:pPr>
      <w:r w:rsidRPr="00E76752">
        <w:rPr>
          <w:rFonts w:ascii="Calibri Light" w:hAnsi="Calibri Light" w:cs="Calibri Light"/>
          <w:b/>
          <w:sz w:val="22"/>
          <w:szCs w:val="22"/>
          <w:u w:val="single"/>
          <w:lang w:eastAsia="en-US"/>
        </w:rPr>
        <w:t xml:space="preserve">Uwaga! </w:t>
      </w:r>
    </w:p>
    <w:p w14:paraId="3261C9C0" w14:textId="77777777" w:rsidR="00E76752" w:rsidRPr="00431CEB" w:rsidRDefault="00E76752" w:rsidP="00E76752">
      <w:pPr>
        <w:widowControl w:val="0"/>
        <w:autoSpaceDE w:val="0"/>
        <w:autoSpaceDN w:val="0"/>
        <w:adjustRightInd w:val="0"/>
        <w:spacing w:line="288" w:lineRule="auto"/>
        <w:contextualSpacing/>
        <w:jc w:val="both"/>
        <w:rPr>
          <w:rFonts w:asciiTheme="minorHAnsi" w:hAnsiTheme="minorHAnsi" w:cstheme="minorHAnsi"/>
          <w:b/>
          <w:sz w:val="22"/>
          <w:szCs w:val="22"/>
          <w:lang w:eastAsia="en-US"/>
        </w:rPr>
      </w:pPr>
      <w:r w:rsidRPr="00E76752">
        <w:rPr>
          <w:rFonts w:ascii="Calibri Light" w:hAnsi="Calibri Light" w:cs="Calibri Light"/>
          <w:b/>
          <w:sz w:val="22"/>
          <w:szCs w:val="22"/>
          <w:u w:val="single"/>
          <w:lang w:eastAsia="en-US"/>
        </w:rPr>
        <w:t>Ze względu na specyfikę zamówienia</w:t>
      </w:r>
      <w:r w:rsidRPr="00E76752">
        <w:rPr>
          <w:rFonts w:ascii="Calibri Light" w:hAnsi="Calibri Light" w:cs="Calibri Light"/>
          <w:b/>
          <w:sz w:val="22"/>
          <w:szCs w:val="22"/>
          <w:lang w:eastAsia="en-US"/>
        </w:rPr>
        <w:t xml:space="preserve"> maksymalna ilość godzin wskazana </w:t>
      </w:r>
      <w:r w:rsidRPr="00E76752">
        <w:rPr>
          <w:rFonts w:ascii="Calibri Light" w:hAnsi="Calibri Light" w:cs="Calibri Light"/>
          <w:b/>
          <w:bCs/>
          <w:sz w:val="22"/>
          <w:szCs w:val="22"/>
          <w:lang w:eastAsia="ja-JP"/>
        </w:rPr>
        <w:t xml:space="preserve">w </w:t>
      </w:r>
      <w:r w:rsidRPr="00E76752">
        <w:rPr>
          <w:rFonts w:ascii="Calibri Light" w:hAnsi="Calibri Light" w:cs="Calibri Light"/>
          <w:b/>
          <w:sz w:val="22"/>
          <w:szCs w:val="22"/>
          <w:lang w:eastAsia="en-US"/>
        </w:rPr>
        <w:t>niniejszym rozdziale SWZ jest orientacyjna, przyjęta w celu porównania ofert i wyboru najkorzystniejszej oferty. Wykonawcy, z którym Zamawiający podpisze umowę nie przysługuje roszczenie o realizację usług w wielkościach podanych w SWZ.</w:t>
      </w:r>
    </w:p>
    <w:p w14:paraId="6C85880A" w14:textId="77777777" w:rsidR="00E76752" w:rsidRPr="00431CEB" w:rsidRDefault="00E76752" w:rsidP="00E76752">
      <w:pPr>
        <w:shd w:val="clear" w:color="auto" w:fill="FFFFFF"/>
        <w:tabs>
          <w:tab w:val="left" w:pos="709"/>
          <w:tab w:val="left" w:pos="1933"/>
          <w:tab w:val="left" w:pos="2849"/>
          <w:tab w:val="left" w:pos="3765"/>
          <w:tab w:val="left" w:pos="4681"/>
          <w:tab w:val="left" w:pos="5597"/>
          <w:tab w:val="left" w:pos="6513"/>
          <w:tab w:val="left" w:pos="7429"/>
          <w:tab w:val="left" w:pos="8345"/>
          <w:tab w:val="left" w:pos="9261"/>
          <w:tab w:val="left" w:pos="10177"/>
          <w:tab w:val="left" w:pos="11093"/>
          <w:tab w:val="left" w:pos="12009"/>
          <w:tab w:val="left" w:pos="12925"/>
          <w:tab w:val="left" w:pos="13841"/>
          <w:tab w:val="left" w:pos="14757"/>
          <w:tab w:val="left" w:pos="15673"/>
        </w:tabs>
        <w:suppressAutoHyphens/>
        <w:autoSpaceDN w:val="0"/>
        <w:spacing w:line="288" w:lineRule="auto"/>
        <w:contextualSpacing/>
        <w:jc w:val="both"/>
        <w:textAlignment w:val="baseline"/>
        <w:rPr>
          <w:rFonts w:asciiTheme="minorHAnsi" w:hAnsiTheme="minorHAnsi" w:cstheme="minorHAnsi"/>
          <w:bCs/>
          <w:kern w:val="2"/>
          <w:sz w:val="22"/>
          <w:szCs w:val="22"/>
          <w:lang w:eastAsia="fa-IR" w:bidi="fa-IR"/>
        </w:rPr>
      </w:pPr>
    </w:p>
    <w:p w14:paraId="5623AA2A" w14:textId="1E647DFB" w:rsidR="00ED6B10" w:rsidRDefault="00E76752" w:rsidP="00DE2DAB">
      <w:pPr>
        <w:pStyle w:val="Akapitzlist"/>
        <w:numPr>
          <w:ilvl w:val="0"/>
          <w:numId w:val="91"/>
        </w:numPr>
        <w:spacing w:line="288" w:lineRule="auto"/>
        <w:ind w:left="709" w:hanging="425"/>
        <w:contextualSpacing/>
        <w:jc w:val="both"/>
        <w:rPr>
          <w:rFonts w:asciiTheme="minorHAnsi" w:hAnsiTheme="minorHAnsi" w:cstheme="minorHAnsi"/>
          <w:kern w:val="2"/>
          <w:sz w:val="22"/>
          <w:szCs w:val="22"/>
          <w:lang w:eastAsia="fa-IR" w:bidi="fa-IR"/>
        </w:rPr>
      </w:pPr>
      <w:r w:rsidRPr="00431CEB">
        <w:rPr>
          <w:rFonts w:asciiTheme="minorHAnsi" w:hAnsiTheme="minorHAnsi" w:cstheme="minorHAnsi"/>
          <w:kern w:val="2"/>
          <w:sz w:val="22"/>
          <w:szCs w:val="22"/>
          <w:lang w:eastAsia="fa-IR" w:bidi="fa-IR"/>
        </w:rPr>
        <w:t>Przy świadczeniu usług ma zastosowanie w szczególności</w:t>
      </w:r>
      <w:r w:rsidR="00ED6B10" w:rsidRPr="00431CEB">
        <w:rPr>
          <w:rFonts w:asciiTheme="minorHAnsi" w:hAnsiTheme="minorHAnsi" w:cstheme="minorHAnsi"/>
          <w:kern w:val="2"/>
          <w:sz w:val="22"/>
          <w:szCs w:val="22"/>
          <w:lang w:eastAsia="fa-IR" w:bidi="fa-IR"/>
        </w:rPr>
        <w:t xml:space="preserve"> </w:t>
      </w:r>
      <w:r w:rsidRPr="00431CEB">
        <w:rPr>
          <w:rFonts w:asciiTheme="minorHAnsi" w:hAnsiTheme="minorHAnsi" w:cstheme="minorHAnsi"/>
          <w:kern w:val="2"/>
          <w:sz w:val="22"/>
          <w:szCs w:val="22"/>
          <w:lang w:eastAsia="fa-IR" w:bidi="fa-IR"/>
        </w:rPr>
        <w:t>Program Ministerstwa Rodziny i Polityki Społecznej ,,Opi</w:t>
      </w:r>
      <w:r w:rsidR="003A7174" w:rsidRPr="00431CEB">
        <w:rPr>
          <w:rFonts w:asciiTheme="minorHAnsi" w:hAnsiTheme="minorHAnsi" w:cstheme="minorHAnsi"/>
          <w:kern w:val="2"/>
          <w:sz w:val="22"/>
          <w:szCs w:val="22"/>
          <w:lang w:eastAsia="fa-IR" w:bidi="fa-IR"/>
        </w:rPr>
        <w:t xml:space="preserve">eka </w:t>
      </w:r>
      <w:proofErr w:type="spellStart"/>
      <w:r w:rsidR="003A7174" w:rsidRPr="00431CEB">
        <w:rPr>
          <w:rFonts w:asciiTheme="minorHAnsi" w:hAnsiTheme="minorHAnsi" w:cstheme="minorHAnsi"/>
          <w:kern w:val="2"/>
          <w:sz w:val="22"/>
          <w:szCs w:val="22"/>
          <w:lang w:eastAsia="fa-IR" w:bidi="fa-IR"/>
        </w:rPr>
        <w:t>wytchnieniowa</w:t>
      </w:r>
      <w:proofErr w:type="spellEnd"/>
      <w:r w:rsidR="003A7174" w:rsidRPr="00431CEB">
        <w:rPr>
          <w:rFonts w:asciiTheme="minorHAnsi" w:hAnsiTheme="minorHAnsi" w:cstheme="minorHAnsi"/>
          <w:kern w:val="2"/>
          <w:sz w:val="22"/>
          <w:szCs w:val="22"/>
          <w:lang w:eastAsia="fa-IR" w:bidi="fa-IR"/>
        </w:rPr>
        <w:t>” – edycja 2023</w:t>
      </w:r>
      <w:bookmarkStart w:id="6" w:name="_Hlk499117475"/>
      <w:r w:rsidR="00ED6B10" w:rsidRPr="00431CEB">
        <w:rPr>
          <w:rFonts w:asciiTheme="minorHAnsi" w:hAnsiTheme="minorHAnsi" w:cstheme="minorHAnsi"/>
          <w:kern w:val="2"/>
          <w:sz w:val="22"/>
          <w:szCs w:val="22"/>
          <w:lang w:eastAsia="fa-IR" w:bidi="fa-IR"/>
        </w:rPr>
        <w:t>;</w:t>
      </w:r>
    </w:p>
    <w:p w14:paraId="1041BD69" w14:textId="77777777" w:rsidR="00DE2DAB" w:rsidRPr="00DE2DAB" w:rsidRDefault="00DE2DAB" w:rsidP="00DE2DAB">
      <w:pPr>
        <w:pStyle w:val="Akapitzlist"/>
        <w:spacing w:line="288" w:lineRule="auto"/>
        <w:ind w:left="709"/>
        <w:contextualSpacing/>
        <w:jc w:val="both"/>
        <w:rPr>
          <w:rFonts w:asciiTheme="minorHAnsi" w:hAnsiTheme="minorHAnsi" w:cstheme="minorHAnsi"/>
          <w:kern w:val="2"/>
          <w:sz w:val="22"/>
          <w:szCs w:val="22"/>
          <w:lang w:eastAsia="fa-IR" w:bidi="fa-IR"/>
        </w:rPr>
      </w:pPr>
    </w:p>
    <w:p w14:paraId="3143ED2B" w14:textId="77777777" w:rsidR="00E76752" w:rsidRPr="00431CEB" w:rsidRDefault="00E76752" w:rsidP="00155044">
      <w:pPr>
        <w:pStyle w:val="Akapitzlist"/>
        <w:numPr>
          <w:ilvl w:val="0"/>
          <w:numId w:val="91"/>
        </w:numPr>
        <w:spacing w:line="288" w:lineRule="auto"/>
        <w:ind w:left="709" w:hanging="425"/>
        <w:contextualSpacing/>
        <w:jc w:val="both"/>
        <w:rPr>
          <w:rFonts w:asciiTheme="minorHAnsi" w:hAnsiTheme="minorHAnsi" w:cstheme="minorHAnsi"/>
          <w:kern w:val="2"/>
          <w:sz w:val="22"/>
          <w:szCs w:val="22"/>
          <w:lang w:eastAsia="fa-IR" w:bidi="fa-IR"/>
        </w:rPr>
      </w:pPr>
      <w:r w:rsidRPr="00431CEB">
        <w:rPr>
          <w:rFonts w:asciiTheme="minorHAnsi" w:hAnsiTheme="minorHAnsi" w:cstheme="minorHAnsi"/>
          <w:bCs/>
          <w:kern w:val="2"/>
          <w:sz w:val="22"/>
          <w:szCs w:val="22"/>
          <w:lang w:eastAsia="fa-IR" w:bidi="fa-IR"/>
        </w:rPr>
        <w:t>Podwykonawstwo:</w:t>
      </w:r>
    </w:p>
    <w:p w14:paraId="15EE5148" w14:textId="77777777" w:rsidR="00E76752" w:rsidRPr="00431CEB" w:rsidRDefault="00E76752" w:rsidP="00766DC8">
      <w:pPr>
        <w:snapToGrid w:val="0"/>
        <w:ind w:left="567"/>
        <w:contextualSpacing/>
        <w:jc w:val="both"/>
        <w:rPr>
          <w:rFonts w:asciiTheme="minorHAnsi" w:hAnsiTheme="minorHAnsi" w:cstheme="minorHAnsi"/>
          <w:sz w:val="22"/>
          <w:szCs w:val="22"/>
        </w:rPr>
      </w:pPr>
      <w:r w:rsidRPr="00431CEB">
        <w:rPr>
          <w:rFonts w:asciiTheme="minorHAnsi" w:hAnsiTheme="minorHAnsi" w:cstheme="minorHAnsi"/>
          <w:sz w:val="22"/>
          <w:szCs w:val="22"/>
        </w:rPr>
        <w:t xml:space="preserve">Wykonawca może powierzyć wykonanie części zamówienia podwykonawcy (podwykonawcom). </w:t>
      </w:r>
    </w:p>
    <w:p w14:paraId="72B0F5A5" w14:textId="77777777" w:rsidR="00E76752" w:rsidRPr="00431CEB" w:rsidRDefault="00E76752" w:rsidP="00766DC8">
      <w:pPr>
        <w:snapToGrid w:val="0"/>
        <w:ind w:left="567"/>
        <w:contextualSpacing/>
        <w:jc w:val="both"/>
        <w:rPr>
          <w:rFonts w:asciiTheme="minorHAnsi" w:hAnsiTheme="minorHAnsi" w:cstheme="minorHAnsi"/>
          <w:sz w:val="22"/>
          <w:szCs w:val="22"/>
        </w:rPr>
      </w:pPr>
      <w:r w:rsidRPr="00431CEB">
        <w:rPr>
          <w:rFonts w:asciiTheme="minorHAnsi" w:hAnsiTheme="minorHAnsi" w:cstheme="minorHAnsi"/>
          <w:sz w:val="22"/>
          <w:szCs w:val="22"/>
        </w:rPr>
        <w:t>Zamawiający nie zastrzega obowiązku osobistego wykonania przez Wykonawcę zamówienia.</w:t>
      </w:r>
    </w:p>
    <w:p w14:paraId="09CCA784" w14:textId="77777777" w:rsidR="00E76752" w:rsidRPr="00431CEB" w:rsidRDefault="00E76752" w:rsidP="00766DC8">
      <w:pPr>
        <w:snapToGrid w:val="0"/>
        <w:ind w:left="567"/>
        <w:contextualSpacing/>
        <w:jc w:val="both"/>
        <w:rPr>
          <w:rFonts w:asciiTheme="minorHAnsi" w:hAnsiTheme="minorHAnsi" w:cstheme="minorHAnsi"/>
          <w:sz w:val="22"/>
          <w:szCs w:val="22"/>
        </w:rPr>
      </w:pPr>
      <w:r w:rsidRPr="00431CEB">
        <w:rPr>
          <w:rFonts w:asciiTheme="minorHAnsi" w:hAnsiTheme="minorHAnsi" w:cstheme="minorHAnsi"/>
          <w:sz w:val="22"/>
          <w:szCs w:val="22"/>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0B432E13" w14:textId="77777777" w:rsidR="00E76752" w:rsidRPr="00431CEB" w:rsidRDefault="00E76752" w:rsidP="00766DC8">
      <w:pPr>
        <w:ind w:left="567"/>
        <w:contextualSpacing/>
        <w:jc w:val="both"/>
        <w:rPr>
          <w:rFonts w:asciiTheme="minorHAnsi" w:hAnsiTheme="minorHAnsi" w:cstheme="minorHAnsi"/>
          <w:sz w:val="22"/>
          <w:szCs w:val="22"/>
        </w:rPr>
      </w:pPr>
      <w:r w:rsidRPr="00431CEB">
        <w:rPr>
          <w:rFonts w:asciiTheme="minorHAnsi" w:hAnsiTheme="minorHAnsi" w:cstheme="minorHAnsi"/>
          <w:sz w:val="22"/>
          <w:szCs w:val="22"/>
        </w:rPr>
        <w:t>Wykonawca będzie ponosił pełną odpowiedzialność wobec Zamawiającego i osób trzecich za usługi wykonane przez podwykonawców.</w:t>
      </w:r>
    </w:p>
    <w:p w14:paraId="2B4B4E71" w14:textId="77777777" w:rsidR="00E76752" w:rsidRPr="00431CEB" w:rsidRDefault="00E76752" w:rsidP="00766DC8">
      <w:pPr>
        <w:ind w:left="360"/>
        <w:contextualSpacing/>
        <w:jc w:val="both"/>
        <w:rPr>
          <w:rFonts w:asciiTheme="minorHAnsi" w:hAnsiTheme="minorHAnsi" w:cstheme="minorHAnsi"/>
          <w:sz w:val="22"/>
          <w:szCs w:val="22"/>
        </w:rPr>
      </w:pPr>
    </w:p>
    <w:p w14:paraId="030D2018" w14:textId="77777777" w:rsidR="00E76752" w:rsidRPr="00431CEB" w:rsidRDefault="00E76752" w:rsidP="00766DC8">
      <w:pPr>
        <w:ind w:left="567"/>
        <w:contextualSpacing/>
        <w:jc w:val="both"/>
        <w:rPr>
          <w:rFonts w:asciiTheme="minorHAnsi" w:hAnsiTheme="minorHAnsi" w:cstheme="minorHAnsi"/>
          <w:sz w:val="22"/>
          <w:szCs w:val="22"/>
        </w:rPr>
      </w:pPr>
      <w:r w:rsidRPr="00431CEB">
        <w:rPr>
          <w:rFonts w:asciiTheme="minorHAnsi" w:hAnsiTheme="minorHAnsi" w:cstheme="minorHAnsi"/>
          <w:sz w:val="22"/>
          <w:szCs w:val="22"/>
        </w:rPr>
        <w:t>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w:t>
      </w:r>
    </w:p>
    <w:p w14:paraId="2994E06F" w14:textId="77777777" w:rsidR="00E76752" w:rsidRPr="00431CEB" w:rsidRDefault="00E76752" w:rsidP="00766DC8">
      <w:pPr>
        <w:ind w:left="567"/>
        <w:contextualSpacing/>
        <w:jc w:val="both"/>
        <w:rPr>
          <w:rFonts w:asciiTheme="minorHAnsi" w:hAnsiTheme="minorHAnsi" w:cstheme="minorHAnsi"/>
          <w:sz w:val="22"/>
          <w:szCs w:val="22"/>
        </w:rPr>
      </w:pPr>
      <w:r w:rsidRPr="00431CEB">
        <w:rPr>
          <w:rFonts w:asciiTheme="minorHAnsi" w:hAnsiTheme="minorHAnsi" w:cstheme="minorHAnsi"/>
          <w:sz w:val="22"/>
          <w:szCs w:val="22"/>
        </w:rPr>
        <w:t>Jeżeli Wykonawca polega na wiedzy i doświadczeniu innego podmiotu, podmiot ten musi być podwykonawcą tej części realizacji zamówienia, dla której Wykonawca polega na jego wiedzy i doświadczeniu.</w:t>
      </w:r>
    </w:p>
    <w:p w14:paraId="4F72C024" w14:textId="77777777" w:rsidR="00ED6B10" w:rsidRPr="00431CEB" w:rsidRDefault="00ED6B10" w:rsidP="003A7174">
      <w:pPr>
        <w:spacing w:line="288" w:lineRule="auto"/>
        <w:ind w:left="567"/>
        <w:contextualSpacing/>
        <w:jc w:val="both"/>
        <w:rPr>
          <w:rFonts w:asciiTheme="minorHAnsi" w:hAnsiTheme="minorHAnsi" w:cstheme="minorHAnsi"/>
          <w:sz w:val="22"/>
          <w:szCs w:val="22"/>
        </w:rPr>
      </w:pPr>
    </w:p>
    <w:p w14:paraId="0042104E" w14:textId="77777777" w:rsidR="00E76752" w:rsidRPr="00431CEB" w:rsidRDefault="00E76752" w:rsidP="00766DC8">
      <w:pPr>
        <w:pStyle w:val="Akapitzlist"/>
        <w:numPr>
          <w:ilvl w:val="0"/>
          <w:numId w:val="91"/>
        </w:numPr>
        <w:tabs>
          <w:tab w:val="left" w:pos="709"/>
        </w:tabs>
        <w:ind w:left="709" w:hanging="425"/>
        <w:contextualSpacing/>
        <w:jc w:val="both"/>
        <w:rPr>
          <w:rFonts w:asciiTheme="minorHAnsi" w:hAnsiTheme="minorHAnsi" w:cstheme="minorHAnsi"/>
          <w:sz w:val="22"/>
          <w:szCs w:val="22"/>
        </w:rPr>
      </w:pPr>
      <w:r w:rsidRPr="00431CEB">
        <w:rPr>
          <w:rFonts w:asciiTheme="minorHAnsi" w:hAnsiTheme="minorHAnsi" w:cstheme="minorHAnsi"/>
          <w:sz w:val="22"/>
          <w:szCs w:val="22"/>
          <w:lang w:eastAsia="fa-IR" w:bidi="fa-IR"/>
        </w:rPr>
        <w:t xml:space="preserve">O udzielenie zamówienia mogą ubiegać się Wykonawcy, którzy </w:t>
      </w:r>
      <w:r w:rsidRPr="00431CEB">
        <w:rPr>
          <w:rFonts w:asciiTheme="minorHAnsi" w:hAnsiTheme="minorHAnsi" w:cstheme="minorHAnsi"/>
          <w:sz w:val="22"/>
          <w:szCs w:val="22"/>
        </w:rPr>
        <w:t xml:space="preserve">nie podlegają wykluczeniu na zasadach określonych w rozdziale </w:t>
      </w:r>
      <w:r w:rsidR="009841C9" w:rsidRPr="00431CEB">
        <w:rPr>
          <w:rFonts w:asciiTheme="minorHAnsi" w:hAnsiTheme="minorHAnsi" w:cstheme="minorHAnsi"/>
          <w:sz w:val="22"/>
          <w:szCs w:val="22"/>
        </w:rPr>
        <w:t>II</w:t>
      </w:r>
      <w:r w:rsidRPr="00431CEB">
        <w:rPr>
          <w:rFonts w:asciiTheme="minorHAnsi" w:hAnsiTheme="minorHAnsi" w:cstheme="minorHAnsi"/>
          <w:sz w:val="22"/>
          <w:szCs w:val="22"/>
        </w:rPr>
        <w:t xml:space="preserve"> SWZ oraz </w:t>
      </w:r>
      <w:r w:rsidRPr="00431CEB">
        <w:rPr>
          <w:rFonts w:asciiTheme="minorHAnsi" w:hAnsiTheme="minorHAnsi" w:cstheme="minorHAnsi"/>
          <w:sz w:val="22"/>
          <w:szCs w:val="22"/>
          <w:lang w:eastAsia="fa-IR" w:bidi="fa-IR"/>
        </w:rPr>
        <w:t xml:space="preserve">spełniają określone przez Zamawiającego </w:t>
      </w:r>
      <w:r w:rsidRPr="00431CEB">
        <w:rPr>
          <w:rFonts w:asciiTheme="minorHAnsi" w:hAnsiTheme="minorHAnsi" w:cstheme="minorHAnsi"/>
          <w:bCs/>
          <w:sz w:val="22"/>
          <w:szCs w:val="22"/>
          <w:lang w:eastAsia="fa-IR" w:bidi="fa-IR"/>
        </w:rPr>
        <w:lastRenderedPageBreak/>
        <w:t>warunki udziału w postępowaniu</w:t>
      </w:r>
      <w:r w:rsidRPr="00431CEB">
        <w:rPr>
          <w:rFonts w:asciiTheme="minorHAnsi" w:hAnsiTheme="minorHAnsi" w:cstheme="minorHAnsi"/>
          <w:sz w:val="22"/>
          <w:szCs w:val="22"/>
          <w:lang w:eastAsia="fa-IR" w:bidi="fa-IR"/>
        </w:rPr>
        <w:t>. O udzielenie zamówienia mogą ubiegać się Wykonawcy, którzy spełniają warunki dotyczące:</w:t>
      </w:r>
    </w:p>
    <w:p w14:paraId="0178310B" w14:textId="77777777" w:rsidR="00E76752" w:rsidRPr="00431CEB" w:rsidRDefault="00E76752" w:rsidP="00766DC8">
      <w:pPr>
        <w:numPr>
          <w:ilvl w:val="1"/>
          <w:numId w:val="79"/>
        </w:numPr>
        <w:tabs>
          <w:tab w:val="left" w:pos="1134"/>
          <w:tab w:val="left" w:pos="2552"/>
        </w:tabs>
        <w:ind w:left="1276" w:firstLine="851"/>
        <w:contextualSpacing/>
        <w:jc w:val="both"/>
        <w:rPr>
          <w:rFonts w:asciiTheme="minorHAnsi" w:hAnsiTheme="minorHAnsi" w:cstheme="minorHAnsi"/>
          <w:sz w:val="22"/>
          <w:szCs w:val="22"/>
        </w:rPr>
      </w:pPr>
      <w:r w:rsidRPr="00431CEB">
        <w:rPr>
          <w:rFonts w:asciiTheme="minorHAnsi" w:hAnsiTheme="minorHAnsi" w:cstheme="minorHAnsi"/>
          <w:sz w:val="22"/>
          <w:szCs w:val="22"/>
          <w:lang w:eastAsia="fa-IR" w:bidi="fa-IR"/>
        </w:rPr>
        <w:t>zdolności do występowania w obrocie gospodarczym,</w:t>
      </w:r>
    </w:p>
    <w:p w14:paraId="7AFE2905" w14:textId="77777777" w:rsidR="00E76752" w:rsidRPr="00431CEB" w:rsidRDefault="00E76752" w:rsidP="00766DC8">
      <w:pPr>
        <w:numPr>
          <w:ilvl w:val="1"/>
          <w:numId w:val="79"/>
        </w:numPr>
        <w:tabs>
          <w:tab w:val="left" w:pos="1134"/>
          <w:tab w:val="left" w:pos="2552"/>
        </w:tabs>
        <w:ind w:left="1276" w:firstLine="851"/>
        <w:contextualSpacing/>
        <w:jc w:val="both"/>
        <w:rPr>
          <w:rFonts w:asciiTheme="minorHAnsi" w:hAnsiTheme="minorHAnsi" w:cstheme="minorHAnsi"/>
          <w:sz w:val="22"/>
          <w:szCs w:val="22"/>
        </w:rPr>
      </w:pPr>
      <w:r w:rsidRPr="00431CEB">
        <w:rPr>
          <w:rFonts w:asciiTheme="minorHAnsi" w:hAnsiTheme="minorHAnsi" w:cstheme="minorHAnsi"/>
          <w:sz w:val="22"/>
          <w:szCs w:val="22"/>
          <w:lang w:eastAsia="fa-IR" w:bidi="fa-IR"/>
        </w:rPr>
        <w:t>uprawnień do prowadzenia określonej działalności gospodarczej,</w:t>
      </w:r>
    </w:p>
    <w:p w14:paraId="03788B9C" w14:textId="77777777" w:rsidR="00E76752" w:rsidRPr="00431CEB" w:rsidRDefault="00E76752" w:rsidP="00766DC8">
      <w:pPr>
        <w:numPr>
          <w:ilvl w:val="1"/>
          <w:numId w:val="79"/>
        </w:numPr>
        <w:tabs>
          <w:tab w:val="left" w:pos="1134"/>
          <w:tab w:val="left" w:pos="2552"/>
        </w:tabs>
        <w:ind w:left="1276" w:firstLine="851"/>
        <w:contextualSpacing/>
        <w:jc w:val="both"/>
        <w:rPr>
          <w:rFonts w:asciiTheme="minorHAnsi" w:hAnsiTheme="minorHAnsi" w:cstheme="minorHAnsi"/>
          <w:sz w:val="22"/>
          <w:szCs w:val="22"/>
        </w:rPr>
      </w:pPr>
      <w:r w:rsidRPr="00431CEB">
        <w:rPr>
          <w:rFonts w:asciiTheme="minorHAnsi" w:hAnsiTheme="minorHAnsi" w:cstheme="minorHAnsi"/>
          <w:sz w:val="22"/>
          <w:szCs w:val="22"/>
          <w:lang w:eastAsia="fa-IR" w:bidi="fa-IR"/>
        </w:rPr>
        <w:t>sytuacji ekonomicznej lub finansowej,</w:t>
      </w:r>
    </w:p>
    <w:p w14:paraId="42909000" w14:textId="77777777" w:rsidR="00E76752" w:rsidRPr="00431CEB" w:rsidRDefault="00E76752" w:rsidP="00766DC8">
      <w:pPr>
        <w:numPr>
          <w:ilvl w:val="1"/>
          <w:numId w:val="79"/>
        </w:numPr>
        <w:tabs>
          <w:tab w:val="left" w:pos="1134"/>
          <w:tab w:val="left" w:pos="2552"/>
        </w:tabs>
        <w:ind w:left="1276" w:firstLine="851"/>
        <w:contextualSpacing/>
        <w:jc w:val="both"/>
        <w:rPr>
          <w:rFonts w:asciiTheme="minorHAnsi" w:hAnsiTheme="minorHAnsi" w:cstheme="minorHAnsi"/>
          <w:sz w:val="22"/>
          <w:szCs w:val="22"/>
        </w:rPr>
      </w:pPr>
      <w:r w:rsidRPr="00431CEB">
        <w:rPr>
          <w:rFonts w:asciiTheme="minorHAnsi" w:hAnsiTheme="minorHAnsi" w:cstheme="minorHAnsi"/>
          <w:sz w:val="22"/>
          <w:szCs w:val="22"/>
          <w:lang w:eastAsia="fa-IR" w:bidi="fa-IR"/>
        </w:rPr>
        <w:t>zdolności technicznej lub zawodowej.</w:t>
      </w:r>
    </w:p>
    <w:p w14:paraId="3EF12FE9" w14:textId="77777777" w:rsidR="00E76752" w:rsidRPr="00431CEB" w:rsidRDefault="00E76752" w:rsidP="00766DC8">
      <w:pPr>
        <w:pStyle w:val="Akapitzlist"/>
        <w:widowControl w:val="0"/>
        <w:numPr>
          <w:ilvl w:val="0"/>
          <w:numId w:val="91"/>
        </w:numPr>
        <w:suppressAutoHyphens/>
        <w:autoSpaceDN w:val="0"/>
        <w:ind w:left="709" w:hanging="425"/>
        <w:contextualSpacing/>
        <w:jc w:val="both"/>
        <w:textAlignment w:val="baseline"/>
        <w:rPr>
          <w:rFonts w:asciiTheme="minorHAnsi" w:hAnsiTheme="minorHAnsi" w:cstheme="minorHAnsi"/>
          <w:sz w:val="22"/>
          <w:szCs w:val="22"/>
        </w:rPr>
      </w:pPr>
      <w:r w:rsidRPr="00431CEB">
        <w:rPr>
          <w:rFonts w:asciiTheme="minorHAnsi" w:hAnsiTheme="minorHAnsi" w:cstheme="minorHAnsi"/>
          <w:sz w:val="22"/>
          <w:szCs w:val="22"/>
        </w:rPr>
        <w:t>Wykonawcy wspólnie ubiegający się o udzielenie zamówienia muszą wykazać, że warunki udziału w postępowaniu określone przez Zamawiającego spełniają łącznie, z tym że żaden z Wykonawcó</w:t>
      </w:r>
      <w:r w:rsidR="002337BF" w:rsidRPr="00431CEB">
        <w:rPr>
          <w:rFonts w:asciiTheme="minorHAnsi" w:hAnsiTheme="minorHAnsi" w:cstheme="minorHAnsi"/>
          <w:sz w:val="22"/>
          <w:szCs w:val="22"/>
        </w:rPr>
        <w:t>w nie może podlegać wykluczeniu;</w:t>
      </w:r>
    </w:p>
    <w:p w14:paraId="45C7C44D" w14:textId="77777777" w:rsidR="00E76752" w:rsidRPr="00431CEB" w:rsidRDefault="00E76752" w:rsidP="00766DC8">
      <w:pPr>
        <w:pStyle w:val="Akapitzlist"/>
        <w:widowControl w:val="0"/>
        <w:numPr>
          <w:ilvl w:val="0"/>
          <w:numId w:val="91"/>
        </w:numPr>
        <w:suppressAutoHyphens/>
        <w:autoSpaceDN w:val="0"/>
        <w:ind w:left="709" w:hanging="425"/>
        <w:contextualSpacing/>
        <w:jc w:val="both"/>
        <w:textAlignment w:val="baseline"/>
        <w:rPr>
          <w:rFonts w:asciiTheme="minorHAnsi" w:hAnsiTheme="minorHAnsi" w:cstheme="minorHAnsi"/>
          <w:sz w:val="22"/>
          <w:szCs w:val="22"/>
        </w:rPr>
      </w:pPr>
      <w:r w:rsidRPr="00431CEB">
        <w:rPr>
          <w:rFonts w:asciiTheme="minorHAnsi" w:hAnsiTheme="minorHAnsi" w:cstheme="minorHAnsi"/>
          <w:sz w:val="22"/>
          <w:szCs w:val="22"/>
        </w:rPr>
        <w:t>Zamawiający udzieli zamówienia Wykonawcy, którego oferta uzyska największą ilość punktów or</w:t>
      </w:r>
      <w:r w:rsidR="002337BF" w:rsidRPr="00431CEB">
        <w:rPr>
          <w:rFonts w:asciiTheme="minorHAnsi" w:hAnsiTheme="minorHAnsi" w:cstheme="minorHAnsi"/>
          <w:sz w:val="22"/>
          <w:szCs w:val="22"/>
        </w:rPr>
        <w:t>az obejmie przedmiot zamówienia;</w:t>
      </w:r>
    </w:p>
    <w:p w14:paraId="1BC2A2D4" w14:textId="77777777" w:rsidR="00E76752" w:rsidRPr="00431CEB" w:rsidRDefault="00E76752" w:rsidP="00766DC8">
      <w:pPr>
        <w:pStyle w:val="Akapitzlist"/>
        <w:widowControl w:val="0"/>
        <w:numPr>
          <w:ilvl w:val="0"/>
          <w:numId w:val="91"/>
        </w:numPr>
        <w:suppressAutoHyphens/>
        <w:autoSpaceDN w:val="0"/>
        <w:ind w:left="709" w:hanging="425"/>
        <w:contextualSpacing/>
        <w:jc w:val="both"/>
        <w:textAlignment w:val="baseline"/>
        <w:rPr>
          <w:rFonts w:asciiTheme="minorHAnsi" w:hAnsiTheme="minorHAnsi" w:cstheme="minorHAnsi"/>
          <w:sz w:val="22"/>
          <w:szCs w:val="22"/>
        </w:rPr>
      </w:pPr>
      <w:r w:rsidRPr="00431CEB">
        <w:rPr>
          <w:rFonts w:asciiTheme="minorHAnsi" w:hAnsiTheme="minorHAnsi" w:cstheme="minorHAnsi"/>
          <w:sz w:val="22"/>
          <w:szCs w:val="22"/>
        </w:rPr>
        <w:t xml:space="preserve">W przypadku zmiany przepisów prawa, określających wymagania w zakresie przygotowania zawodowego osób wykonujących usługi opieki </w:t>
      </w:r>
      <w:proofErr w:type="spellStart"/>
      <w:r w:rsidRPr="00431CEB">
        <w:rPr>
          <w:rFonts w:asciiTheme="minorHAnsi" w:hAnsiTheme="minorHAnsi" w:cstheme="minorHAnsi"/>
          <w:sz w:val="22"/>
          <w:szCs w:val="22"/>
        </w:rPr>
        <w:t>wytchnieniowej</w:t>
      </w:r>
      <w:proofErr w:type="spellEnd"/>
      <w:r w:rsidRPr="00431CEB">
        <w:rPr>
          <w:rFonts w:asciiTheme="minorHAnsi" w:hAnsiTheme="minorHAnsi" w:cstheme="minorHAnsi"/>
          <w:sz w:val="22"/>
          <w:szCs w:val="22"/>
        </w:rPr>
        <w:t>, wymaganego przy świadczeniu usług będących przedmiotem niniejszego zamówienia, Wykonawca zobowiązany będzie zapewnić świadczenie tych usług przez kad</w:t>
      </w:r>
      <w:r w:rsidR="002337BF" w:rsidRPr="00431CEB">
        <w:rPr>
          <w:rFonts w:asciiTheme="minorHAnsi" w:hAnsiTheme="minorHAnsi" w:cstheme="minorHAnsi"/>
          <w:sz w:val="22"/>
          <w:szCs w:val="22"/>
        </w:rPr>
        <w:t>rę spełniającą zmienione wymogi;</w:t>
      </w:r>
    </w:p>
    <w:p w14:paraId="14ED653A" w14:textId="77777777" w:rsidR="00E76752" w:rsidRPr="00431CEB" w:rsidRDefault="00E76752" w:rsidP="00766DC8">
      <w:pPr>
        <w:pStyle w:val="Akapitzlist"/>
        <w:widowControl w:val="0"/>
        <w:numPr>
          <w:ilvl w:val="0"/>
          <w:numId w:val="91"/>
        </w:numPr>
        <w:suppressAutoHyphens/>
        <w:autoSpaceDN w:val="0"/>
        <w:ind w:left="709" w:hanging="425"/>
        <w:contextualSpacing/>
        <w:jc w:val="both"/>
        <w:textAlignment w:val="baseline"/>
        <w:rPr>
          <w:rFonts w:asciiTheme="minorHAnsi" w:hAnsiTheme="minorHAnsi" w:cstheme="minorHAnsi"/>
          <w:sz w:val="22"/>
          <w:szCs w:val="22"/>
        </w:rPr>
      </w:pPr>
      <w:r w:rsidRPr="00431CEB">
        <w:rPr>
          <w:rFonts w:asciiTheme="minorHAnsi" w:hAnsiTheme="minorHAnsi" w:cstheme="minorHAnsi"/>
          <w:sz w:val="22"/>
          <w:szCs w:val="22"/>
        </w:rPr>
        <w:t>Wykonawca zobowiązany jest do zapewnienia bieżącego prawidłowego świadczenia usług</w:t>
      </w:r>
      <w:r w:rsidR="009841C9" w:rsidRPr="00431CEB">
        <w:rPr>
          <w:rFonts w:asciiTheme="minorHAnsi" w:hAnsiTheme="minorHAnsi" w:cstheme="minorHAnsi"/>
          <w:sz w:val="22"/>
          <w:szCs w:val="22"/>
        </w:rPr>
        <w:t>i</w:t>
      </w:r>
      <w:r w:rsidRPr="00431CEB">
        <w:rPr>
          <w:rFonts w:asciiTheme="minorHAnsi" w:hAnsiTheme="minorHAnsi" w:cstheme="minorHAnsi"/>
          <w:sz w:val="22"/>
          <w:szCs w:val="22"/>
        </w:rPr>
        <w:t xml:space="preserve"> przez podległe mu osoby oraz samokontroli prawidłowości wykonywania usług</w:t>
      </w:r>
      <w:r w:rsidR="009841C9" w:rsidRPr="00431CEB">
        <w:rPr>
          <w:rFonts w:asciiTheme="minorHAnsi" w:hAnsiTheme="minorHAnsi" w:cstheme="minorHAnsi"/>
          <w:sz w:val="22"/>
          <w:szCs w:val="22"/>
        </w:rPr>
        <w:t>i</w:t>
      </w:r>
      <w:r w:rsidRPr="00431CEB">
        <w:rPr>
          <w:rFonts w:asciiTheme="minorHAnsi" w:hAnsiTheme="minorHAnsi" w:cstheme="minorHAnsi"/>
          <w:sz w:val="22"/>
          <w:szCs w:val="22"/>
        </w:rPr>
        <w:t xml:space="preserve">. W tym celu Wykonawca winien posiadać system wewnętrznej kontroli realizacji zamówienia. Procedura powyższa winna zawierać rozwiązania umożliwiające Wykonawcy bieżący monitoring świadczonych usług. Zamawiający dopuszcza na etapie realizacji umowy dokonywanie przez Wykonawcę zmiany w wykazie osób przewidzianych do realizacji zamówienia, pod warunkiem spełniania przez te osoby warunków określonych w rozdziale </w:t>
      </w:r>
      <w:r w:rsidR="009841C9" w:rsidRPr="00431CEB">
        <w:rPr>
          <w:rFonts w:asciiTheme="minorHAnsi" w:hAnsiTheme="minorHAnsi" w:cstheme="minorHAnsi"/>
          <w:sz w:val="22"/>
          <w:szCs w:val="22"/>
        </w:rPr>
        <w:t>II</w:t>
      </w:r>
      <w:r w:rsidRPr="00431CEB">
        <w:rPr>
          <w:rFonts w:asciiTheme="minorHAnsi" w:hAnsiTheme="minorHAnsi" w:cstheme="minorHAnsi"/>
          <w:sz w:val="22"/>
          <w:szCs w:val="22"/>
        </w:rPr>
        <w:t xml:space="preserve"> SWZ. W takim wypadku, Wykonawca zobowiązany będzie każdorazowo do poinformowania Zamawiającego o tym fakci</w:t>
      </w:r>
      <w:r w:rsidR="002337BF" w:rsidRPr="00431CEB">
        <w:rPr>
          <w:rFonts w:asciiTheme="minorHAnsi" w:hAnsiTheme="minorHAnsi" w:cstheme="minorHAnsi"/>
          <w:sz w:val="22"/>
          <w:szCs w:val="22"/>
        </w:rPr>
        <w:t>e niezwłocznie, zgodnie z umową;</w:t>
      </w:r>
    </w:p>
    <w:p w14:paraId="72511D1C" w14:textId="77777777" w:rsidR="00E76752" w:rsidRPr="00431CEB" w:rsidRDefault="00E76752" w:rsidP="00766DC8">
      <w:pPr>
        <w:pStyle w:val="Akapitzlist"/>
        <w:widowControl w:val="0"/>
        <w:numPr>
          <w:ilvl w:val="0"/>
          <w:numId w:val="91"/>
        </w:numPr>
        <w:suppressAutoHyphens/>
        <w:autoSpaceDN w:val="0"/>
        <w:ind w:left="709" w:hanging="425"/>
        <w:contextualSpacing/>
        <w:jc w:val="both"/>
        <w:textAlignment w:val="baseline"/>
        <w:rPr>
          <w:rFonts w:asciiTheme="minorHAnsi" w:hAnsiTheme="minorHAnsi" w:cstheme="minorHAnsi"/>
          <w:sz w:val="22"/>
          <w:szCs w:val="22"/>
        </w:rPr>
      </w:pPr>
      <w:r w:rsidRPr="00431CEB">
        <w:rPr>
          <w:rFonts w:asciiTheme="minorHAnsi" w:hAnsiTheme="minorHAnsi" w:cstheme="minorHAnsi"/>
          <w:sz w:val="22"/>
          <w:szCs w:val="22"/>
        </w:rPr>
        <w:t>Wykonawca będzie ubezpieczony od odpowiedzialności cywilnej w zakresie prowadzonej działalności związanej z przedmiotem zamówienia na kwotę nie mniejszą niż 100 000,00 zł.</w:t>
      </w:r>
    </w:p>
    <w:bookmarkEnd w:id="6"/>
    <w:p w14:paraId="2CD6C079" w14:textId="77777777" w:rsidR="004D1DB2" w:rsidRPr="00431CEB" w:rsidRDefault="004D1DB2" w:rsidP="004D1DB2">
      <w:pPr>
        <w:jc w:val="both"/>
        <w:rPr>
          <w:rFonts w:asciiTheme="minorHAnsi" w:hAnsiTheme="minorHAnsi" w:cstheme="minorHAnsi"/>
          <w:b/>
          <w:bCs/>
          <w:color w:val="000000"/>
        </w:rPr>
      </w:pPr>
    </w:p>
    <w:p w14:paraId="45A29AD4" w14:textId="77777777" w:rsidR="00447382" w:rsidRPr="00B74BE0" w:rsidRDefault="00447382" w:rsidP="0045780A">
      <w:pPr>
        <w:numPr>
          <w:ilvl w:val="0"/>
          <w:numId w:val="14"/>
        </w:numPr>
        <w:shd w:val="clear" w:color="auto" w:fill="FBD4B4" w:themeFill="accent6" w:themeFillTint="66"/>
        <w:spacing w:after="200" w:line="252" w:lineRule="auto"/>
        <w:contextualSpacing/>
        <w:jc w:val="both"/>
        <w:rPr>
          <w:rFonts w:asciiTheme="minorHAnsi" w:hAnsiTheme="minorHAnsi" w:cstheme="minorHAnsi"/>
          <w:b/>
          <w:lang w:eastAsia="en-US"/>
        </w:rPr>
      </w:pPr>
      <w:r w:rsidRPr="00B74BE0">
        <w:rPr>
          <w:rFonts w:asciiTheme="minorHAnsi" w:hAnsiTheme="minorHAnsi" w:cstheme="minorHAnsi"/>
          <w:b/>
          <w:lang w:eastAsia="en-US"/>
        </w:rPr>
        <w:t xml:space="preserve">Rozwiązania równoważne </w:t>
      </w:r>
    </w:p>
    <w:p w14:paraId="0A1A8BB0" w14:textId="77777777" w:rsidR="00447382" w:rsidRPr="00B74BE0" w:rsidRDefault="00447382" w:rsidP="00447382">
      <w:pPr>
        <w:spacing w:after="200" w:line="252" w:lineRule="auto"/>
        <w:contextualSpacing/>
        <w:jc w:val="both"/>
        <w:rPr>
          <w:rFonts w:asciiTheme="minorHAnsi" w:eastAsiaTheme="majorEastAsia" w:hAnsiTheme="minorHAnsi" w:cstheme="minorHAnsi"/>
          <w:lang w:eastAsia="en-US"/>
        </w:rPr>
      </w:pPr>
    </w:p>
    <w:p w14:paraId="376D9C28" w14:textId="77777777" w:rsidR="006374A7" w:rsidRPr="00B74BE0" w:rsidRDefault="00992574" w:rsidP="00992574">
      <w:pPr>
        <w:ind w:left="-142" w:firstLine="142"/>
        <w:jc w:val="both"/>
        <w:rPr>
          <w:rFonts w:asciiTheme="minorHAnsi" w:hAnsiTheme="minorHAnsi" w:cstheme="minorHAnsi"/>
        </w:rPr>
      </w:pPr>
      <w:r w:rsidRPr="00B74BE0">
        <w:rPr>
          <w:rFonts w:asciiTheme="minorHAnsi" w:hAnsiTheme="minorHAnsi" w:cstheme="minorHAnsi"/>
        </w:rPr>
        <w:t>Nie dotyczy.</w:t>
      </w:r>
    </w:p>
    <w:p w14:paraId="030C6D5F" w14:textId="77777777" w:rsidR="007C0085" w:rsidRPr="00B74BE0" w:rsidRDefault="007C0085" w:rsidP="006374A7">
      <w:pPr>
        <w:jc w:val="both"/>
        <w:rPr>
          <w:rFonts w:asciiTheme="minorHAnsi" w:hAnsiTheme="minorHAnsi" w:cstheme="minorHAnsi"/>
          <w:b/>
        </w:rPr>
      </w:pPr>
    </w:p>
    <w:p w14:paraId="0ECC89E4" w14:textId="77777777" w:rsidR="007515D3" w:rsidRPr="00B74BE0" w:rsidRDefault="0089169E" w:rsidP="0045780A">
      <w:pPr>
        <w:numPr>
          <w:ilvl w:val="0"/>
          <w:numId w:val="14"/>
        </w:numPr>
        <w:shd w:val="clear" w:color="auto" w:fill="FBD4B4" w:themeFill="accent6" w:themeFillTint="66"/>
        <w:spacing w:after="200" w:line="252" w:lineRule="auto"/>
        <w:contextualSpacing/>
        <w:jc w:val="both"/>
        <w:rPr>
          <w:rFonts w:asciiTheme="minorHAnsi" w:hAnsiTheme="minorHAnsi" w:cstheme="minorHAnsi"/>
          <w:b/>
          <w:lang w:eastAsia="en-US"/>
        </w:rPr>
      </w:pPr>
      <w:r w:rsidRPr="00B74BE0">
        <w:rPr>
          <w:rFonts w:asciiTheme="minorHAnsi" w:hAnsiTheme="minorHAnsi" w:cstheme="minorHAnsi"/>
          <w:b/>
          <w:lang w:eastAsia="en-US"/>
        </w:rPr>
        <w:t>W</w:t>
      </w:r>
      <w:r w:rsidR="007C0085" w:rsidRPr="00B74BE0">
        <w:rPr>
          <w:rFonts w:asciiTheme="minorHAnsi" w:hAnsiTheme="minorHAnsi" w:cstheme="minorHAnsi"/>
          <w:b/>
          <w:lang w:eastAsia="en-US"/>
        </w:rPr>
        <w:t xml:space="preserve">ymagania w zakresie </w:t>
      </w:r>
      <w:r w:rsidRPr="00B74BE0">
        <w:rPr>
          <w:rFonts w:asciiTheme="minorHAnsi" w:hAnsiTheme="minorHAnsi" w:cstheme="minorHAnsi"/>
          <w:b/>
          <w:lang w:eastAsia="en-US"/>
        </w:rPr>
        <w:t>zatrudniania przez wykonawcę lub podwykonawcę osób na podstawie stosunku pracy</w:t>
      </w:r>
    </w:p>
    <w:p w14:paraId="57D2A208" w14:textId="77777777" w:rsidR="00992574" w:rsidRPr="00B74BE0" w:rsidRDefault="001E5EFE" w:rsidP="00992574">
      <w:pPr>
        <w:pStyle w:val="pkt"/>
        <w:spacing w:before="0" w:after="0" w:line="240" w:lineRule="auto"/>
        <w:ind w:left="0" w:firstLine="0"/>
        <w:rPr>
          <w:rFonts w:asciiTheme="minorHAnsi" w:hAnsiTheme="minorHAnsi" w:cstheme="minorHAnsi"/>
          <w:szCs w:val="24"/>
        </w:rPr>
      </w:pPr>
      <w:r w:rsidRPr="00B74BE0">
        <w:rPr>
          <w:rFonts w:asciiTheme="minorHAnsi" w:hAnsiTheme="minorHAnsi" w:cstheme="minorHAnsi"/>
          <w:szCs w:val="24"/>
        </w:rPr>
        <w:t>Zamawiający</w:t>
      </w:r>
      <w:r w:rsidR="00992574" w:rsidRPr="00B74BE0">
        <w:rPr>
          <w:rFonts w:asciiTheme="minorHAnsi" w:hAnsiTheme="minorHAnsi" w:cstheme="minorHAnsi"/>
          <w:szCs w:val="24"/>
        </w:rPr>
        <w:t xml:space="preserve"> nie wskazuje czynności realizowanych w ramach niniejszego zamówienia w zakresie zatrudnienia przez Wykonawcę lub podwykonawcę na podstawie stosunku pracy w sposób określony w art. 22 §1 ustawy z dnia 26 czerwca 1974 r. Kodeks pracy.</w:t>
      </w:r>
    </w:p>
    <w:p w14:paraId="469EF236" w14:textId="77777777" w:rsidR="007C0085" w:rsidRPr="00B74BE0" w:rsidRDefault="007C0085" w:rsidP="00992574">
      <w:pPr>
        <w:ind w:left="-142"/>
        <w:jc w:val="both"/>
        <w:rPr>
          <w:rFonts w:asciiTheme="minorHAnsi" w:hAnsiTheme="minorHAnsi" w:cstheme="minorHAnsi"/>
        </w:rPr>
      </w:pPr>
    </w:p>
    <w:p w14:paraId="5ABECB45" w14:textId="77777777" w:rsidR="0089169E" w:rsidRPr="00B74BE0" w:rsidRDefault="0089169E" w:rsidP="0045780A">
      <w:pPr>
        <w:numPr>
          <w:ilvl w:val="0"/>
          <w:numId w:val="14"/>
        </w:numPr>
        <w:shd w:val="clear" w:color="auto" w:fill="FBD4B4" w:themeFill="accent6" w:themeFillTint="66"/>
        <w:spacing w:after="200" w:line="252" w:lineRule="auto"/>
        <w:contextualSpacing/>
        <w:jc w:val="both"/>
        <w:rPr>
          <w:rFonts w:asciiTheme="minorHAnsi" w:hAnsiTheme="minorHAnsi" w:cstheme="minorHAnsi"/>
          <w:b/>
          <w:lang w:eastAsia="en-US"/>
        </w:rPr>
      </w:pPr>
      <w:r w:rsidRPr="00B74BE0">
        <w:rPr>
          <w:rFonts w:asciiTheme="minorHAnsi" w:hAnsiTheme="minorHAnsi" w:cstheme="minorHAnsi"/>
          <w:b/>
          <w:lang w:eastAsia="en-US"/>
        </w:rPr>
        <w:t>Wy</w:t>
      </w:r>
      <w:r w:rsidR="007C0085" w:rsidRPr="00B74BE0">
        <w:rPr>
          <w:rFonts w:asciiTheme="minorHAnsi" w:hAnsiTheme="minorHAnsi" w:cstheme="minorHAnsi"/>
          <w:b/>
          <w:lang w:eastAsia="en-US"/>
        </w:rPr>
        <w:t>magania w zakresie zatrudnienia osób, o których mowa</w:t>
      </w:r>
      <w:r w:rsidR="007B6AA5" w:rsidRPr="00B74BE0">
        <w:rPr>
          <w:rFonts w:asciiTheme="minorHAnsi" w:hAnsiTheme="minorHAnsi" w:cstheme="minorHAnsi"/>
          <w:b/>
          <w:lang w:eastAsia="en-US"/>
        </w:rPr>
        <w:t xml:space="preserve"> </w:t>
      </w:r>
      <w:r w:rsidR="007C0085" w:rsidRPr="00B74BE0">
        <w:rPr>
          <w:rFonts w:asciiTheme="minorHAnsi" w:hAnsiTheme="minorHAnsi" w:cstheme="minorHAnsi"/>
          <w:b/>
          <w:lang w:eastAsia="en-US"/>
        </w:rPr>
        <w:t>w art. 96 ust. 2 pkt 2</w:t>
      </w:r>
      <w:r w:rsidR="007515D3" w:rsidRPr="00B74BE0">
        <w:rPr>
          <w:rFonts w:asciiTheme="minorHAnsi" w:hAnsiTheme="minorHAnsi" w:cstheme="minorHAnsi"/>
          <w:b/>
          <w:lang w:eastAsia="en-US"/>
        </w:rPr>
        <w:t xml:space="preserve"> ustawy </w:t>
      </w:r>
      <w:proofErr w:type="spellStart"/>
      <w:r w:rsidR="007515D3" w:rsidRPr="00B74BE0">
        <w:rPr>
          <w:rFonts w:asciiTheme="minorHAnsi" w:hAnsiTheme="minorHAnsi" w:cstheme="minorHAnsi"/>
          <w:b/>
          <w:lang w:eastAsia="en-US"/>
        </w:rPr>
        <w:t>Pzp</w:t>
      </w:r>
      <w:proofErr w:type="spellEnd"/>
    </w:p>
    <w:p w14:paraId="6489051C" w14:textId="77777777" w:rsidR="007C0085" w:rsidRPr="00B74BE0" w:rsidRDefault="007C0085" w:rsidP="007C0085">
      <w:pPr>
        <w:ind w:left="-142"/>
        <w:jc w:val="both"/>
        <w:rPr>
          <w:rFonts w:asciiTheme="minorHAnsi" w:hAnsiTheme="minorHAnsi" w:cstheme="minorHAnsi"/>
        </w:rPr>
      </w:pPr>
    </w:p>
    <w:p w14:paraId="7795E45A" w14:textId="77777777" w:rsidR="00992574" w:rsidRPr="00B74BE0" w:rsidRDefault="001E5EFE" w:rsidP="00992574">
      <w:pPr>
        <w:jc w:val="both"/>
        <w:rPr>
          <w:rFonts w:asciiTheme="minorHAnsi" w:hAnsiTheme="minorHAnsi" w:cstheme="minorHAnsi"/>
        </w:rPr>
      </w:pPr>
      <w:r w:rsidRPr="00B74BE0">
        <w:rPr>
          <w:rFonts w:asciiTheme="minorHAnsi" w:hAnsiTheme="minorHAnsi" w:cstheme="minorHAnsi"/>
        </w:rPr>
        <w:t>Zamawiający</w:t>
      </w:r>
      <w:r w:rsidR="00992574" w:rsidRPr="00B74BE0">
        <w:rPr>
          <w:rFonts w:asciiTheme="minorHAnsi" w:hAnsiTheme="minorHAnsi" w:cstheme="minorHAnsi"/>
        </w:rPr>
        <w:t xml:space="preserve"> nie określa dodatkowych wymagań związanych z zatrudnianiem osób, o których mowa w art. 96 ust. 2 pkt 2 </w:t>
      </w:r>
      <w:proofErr w:type="spellStart"/>
      <w:r w:rsidR="00992574" w:rsidRPr="00B74BE0">
        <w:rPr>
          <w:rFonts w:asciiTheme="minorHAnsi" w:hAnsiTheme="minorHAnsi" w:cstheme="minorHAnsi"/>
        </w:rPr>
        <w:t>Pzp</w:t>
      </w:r>
      <w:proofErr w:type="spellEnd"/>
      <w:r w:rsidR="00992574" w:rsidRPr="00B74BE0">
        <w:rPr>
          <w:rFonts w:asciiTheme="minorHAnsi" w:hAnsiTheme="minorHAnsi" w:cstheme="minorHAnsi"/>
        </w:rPr>
        <w:t xml:space="preserve">. </w:t>
      </w:r>
    </w:p>
    <w:p w14:paraId="4C664116" w14:textId="77777777" w:rsidR="00F04C1F" w:rsidRPr="00B74BE0" w:rsidRDefault="00F04C1F" w:rsidP="00447382">
      <w:pPr>
        <w:jc w:val="both"/>
        <w:rPr>
          <w:rFonts w:asciiTheme="minorHAnsi" w:hAnsiTheme="minorHAnsi" w:cstheme="minorHAnsi"/>
        </w:rPr>
      </w:pPr>
    </w:p>
    <w:p w14:paraId="09DBD485" w14:textId="77777777" w:rsidR="00F04C1F" w:rsidRPr="00B74BE0" w:rsidRDefault="00F04C1F" w:rsidP="0045780A">
      <w:pPr>
        <w:numPr>
          <w:ilvl w:val="0"/>
          <w:numId w:val="14"/>
        </w:numPr>
        <w:shd w:val="clear" w:color="auto" w:fill="FBD4B4" w:themeFill="accent6" w:themeFillTint="66"/>
        <w:spacing w:after="200" w:line="252" w:lineRule="auto"/>
        <w:contextualSpacing/>
        <w:jc w:val="both"/>
        <w:rPr>
          <w:rFonts w:asciiTheme="minorHAnsi" w:hAnsiTheme="minorHAnsi" w:cstheme="minorHAnsi"/>
          <w:b/>
          <w:lang w:eastAsia="en-US"/>
        </w:rPr>
      </w:pPr>
      <w:r w:rsidRPr="00B74BE0">
        <w:rPr>
          <w:rFonts w:asciiTheme="minorHAnsi" w:hAnsiTheme="minorHAnsi" w:cstheme="minorHAnsi"/>
          <w:b/>
          <w:lang w:eastAsia="en-US"/>
        </w:rPr>
        <w:t>Informacja o przedmiotowych środkach dowodowych</w:t>
      </w:r>
    </w:p>
    <w:p w14:paraId="51749887" w14:textId="77777777" w:rsidR="00F04C1F" w:rsidRPr="00B74BE0" w:rsidRDefault="00F04C1F" w:rsidP="00AA4F20">
      <w:pPr>
        <w:ind w:left="-142"/>
        <w:jc w:val="both"/>
        <w:rPr>
          <w:rFonts w:asciiTheme="minorHAnsi" w:hAnsiTheme="minorHAnsi" w:cstheme="minorHAnsi"/>
          <w:i/>
          <w:color w:val="C00000"/>
        </w:rPr>
      </w:pPr>
    </w:p>
    <w:p w14:paraId="010C6550" w14:textId="77777777" w:rsidR="00EC45FB" w:rsidRPr="00B74BE0" w:rsidRDefault="00276048" w:rsidP="00070355">
      <w:pPr>
        <w:jc w:val="both"/>
        <w:rPr>
          <w:rFonts w:asciiTheme="minorHAnsi" w:hAnsiTheme="minorHAnsi" w:cstheme="minorHAnsi"/>
          <w:color w:val="FF0000"/>
        </w:rPr>
      </w:pPr>
      <w:bookmarkStart w:id="7" w:name="_Hlk104989260"/>
      <w:r w:rsidRPr="00B74BE0">
        <w:rPr>
          <w:rFonts w:asciiTheme="minorHAnsi" w:hAnsiTheme="minorHAnsi" w:cstheme="minorHAnsi"/>
        </w:rPr>
        <w:t>Zamawiający nie wymaga od Wykonawców przedłożenia przedmiotowych środków dowodowych.</w:t>
      </w:r>
    </w:p>
    <w:p w14:paraId="5397619D" w14:textId="77777777" w:rsidR="00C25227" w:rsidRPr="00B74BE0" w:rsidRDefault="00C25227" w:rsidP="00070355">
      <w:pPr>
        <w:jc w:val="both"/>
        <w:rPr>
          <w:rFonts w:asciiTheme="minorHAnsi" w:hAnsiTheme="minorHAnsi" w:cstheme="minorHAnsi"/>
          <w:color w:val="FF0000"/>
        </w:rPr>
      </w:pPr>
    </w:p>
    <w:p w14:paraId="71889CAC" w14:textId="77777777" w:rsidR="00AA4F20" w:rsidRPr="00B74BE0" w:rsidRDefault="00EC45FB" w:rsidP="0045780A">
      <w:pPr>
        <w:numPr>
          <w:ilvl w:val="0"/>
          <w:numId w:val="14"/>
        </w:numPr>
        <w:shd w:val="clear" w:color="auto" w:fill="FBD4B4" w:themeFill="accent6" w:themeFillTint="66"/>
        <w:spacing w:after="200" w:line="252" w:lineRule="auto"/>
        <w:contextualSpacing/>
        <w:jc w:val="both"/>
        <w:rPr>
          <w:rFonts w:asciiTheme="minorHAnsi" w:hAnsiTheme="minorHAnsi" w:cstheme="minorHAnsi"/>
          <w:b/>
          <w:lang w:eastAsia="en-US"/>
        </w:rPr>
      </w:pPr>
      <w:r w:rsidRPr="00B74BE0">
        <w:rPr>
          <w:rFonts w:asciiTheme="minorHAnsi" w:hAnsiTheme="minorHAnsi" w:cstheme="minorHAnsi"/>
          <w:b/>
          <w:lang w:eastAsia="en-US"/>
        </w:rPr>
        <w:lastRenderedPageBreak/>
        <w:t xml:space="preserve">Termin </w:t>
      </w:r>
      <w:r w:rsidR="00F04C1F" w:rsidRPr="00B74BE0">
        <w:rPr>
          <w:rFonts w:asciiTheme="minorHAnsi" w:hAnsiTheme="minorHAnsi" w:cstheme="minorHAnsi"/>
          <w:b/>
          <w:lang w:eastAsia="en-US"/>
        </w:rPr>
        <w:t xml:space="preserve">wykonania zamówienia </w:t>
      </w:r>
    </w:p>
    <w:p w14:paraId="20EF7995" w14:textId="77777777" w:rsidR="00C829F5" w:rsidRPr="00C829F5" w:rsidRDefault="00C829F5" w:rsidP="00155044">
      <w:pPr>
        <w:pStyle w:val="pkt"/>
        <w:widowControl w:val="0"/>
        <w:numPr>
          <w:ilvl w:val="0"/>
          <w:numId w:val="58"/>
        </w:numPr>
        <w:suppressAutoHyphens/>
        <w:autoSpaceDN w:val="0"/>
        <w:spacing w:before="0" w:after="0" w:line="276" w:lineRule="auto"/>
        <w:ind w:left="720" w:hanging="360"/>
        <w:textAlignment w:val="baseline"/>
        <w:rPr>
          <w:rFonts w:ascii="Calibri" w:hAnsi="Calibri" w:cs="Calibri"/>
          <w:szCs w:val="24"/>
        </w:rPr>
      </w:pPr>
      <w:r w:rsidRPr="00C829F5">
        <w:rPr>
          <w:rFonts w:ascii="Calibri" w:hAnsi="Calibri" w:cs="Calibri"/>
          <w:szCs w:val="24"/>
        </w:rPr>
        <w:t>Umowa o udzielenie zamówienia na usługę społeczną zostanie zawarta na czas oznaczony.</w:t>
      </w:r>
    </w:p>
    <w:p w14:paraId="1E180FCA" w14:textId="748A6AF7" w:rsidR="00C829F5" w:rsidRPr="00C829F5" w:rsidRDefault="00C829F5" w:rsidP="00155044">
      <w:pPr>
        <w:pStyle w:val="pkt"/>
        <w:widowControl w:val="0"/>
        <w:numPr>
          <w:ilvl w:val="0"/>
          <w:numId w:val="58"/>
        </w:numPr>
        <w:suppressAutoHyphens/>
        <w:autoSpaceDN w:val="0"/>
        <w:spacing w:before="0" w:after="0" w:line="276" w:lineRule="auto"/>
        <w:ind w:left="720" w:hanging="360"/>
        <w:textAlignment w:val="baseline"/>
        <w:rPr>
          <w:szCs w:val="24"/>
        </w:rPr>
      </w:pPr>
      <w:r w:rsidRPr="00C829F5">
        <w:rPr>
          <w:rFonts w:ascii="Calibri" w:hAnsi="Calibri" w:cs="Calibri"/>
          <w:szCs w:val="24"/>
        </w:rPr>
        <w:t xml:space="preserve">Termin wykonania zamówienia: w okresie </w:t>
      </w:r>
      <w:r w:rsidR="0036697F" w:rsidRPr="00DE2DAB">
        <w:rPr>
          <w:rFonts w:ascii="Calibri" w:hAnsi="Calibri" w:cs="Calibri"/>
          <w:b/>
          <w:szCs w:val="24"/>
        </w:rPr>
        <w:t xml:space="preserve">do </w:t>
      </w:r>
      <w:r w:rsidR="008630DE" w:rsidRPr="00DE2DAB">
        <w:rPr>
          <w:rFonts w:ascii="Calibri" w:hAnsi="Calibri" w:cs="Calibri"/>
          <w:b/>
          <w:szCs w:val="24"/>
        </w:rPr>
        <w:t>23</w:t>
      </w:r>
      <w:r w:rsidR="002C7B1D" w:rsidRPr="00DE2DAB">
        <w:rPr>
          <w:rFonts w:ascii="Calibri" w:hAnsi="Calibri" w:cs="Calibri"/>
          <w:b/>
          <w:szCs w:val="24"/>
        </w:rPr>
        <w:t>1</w:t>
      </w:r>
      <w:r w:rsidRPr="00DE2DAB">
        <w:rPr>
          <w:rFonts w:ascii="Calibri" w:hAnsi="Calibri" w:cs="Calibri"/>
          <w:b/>
          <w:szCs w:val="24"/>
        </w:rPr>
        <w:t xml:space="preserve"> dni  </w:t>
      </w:r>
      <w:r w:rsidRPr="00DE2DAB">
        <w:rPr>
          <w:rFonts w:asciiTheme="minorHAnsi" w:eastAsia="MS Mincho" w:hAnsiTheme="minorHAnsi" w:cs="Calibri"/>
          <w:szCs w:val="24"/>
        </w:rPr>
        <w:t xml:space="preserve">od </w:t>
      </w:r>
      <w:r w:rsidRPr="00DE2DAB">
        <w:rPr>
          <w:rFonts w:asciiTheme="minorHAnsi" w:eastAsiaTheme="majorEastAsia" w:hAnsiTheme="minorHAnsi" w:cstheme="minorHAnsi"/>
          <w:szCs w:val="24"/>
          <w:lang w:eastAsia="en-US"/>
        </w:rPr>
        <w:t>dnia podpisania umowy/udzielenia zamówienia</w:t>
      </w:r>
      <w:r w:rsidRPr="00DE2DAB">
        <w:rPr>
          <w:rFonts w:asciiTheme="minorHAnsi" w:hAnsiTheme="minorHAnsi" w:cstheme="minorHAnsi"/>
          <w:szCs w:val="24"/>
        </w:rPr>
        <w:t xml:space="preserve">, nie wcześniej jednak niż </w:t>
      </w:r>
      <w:r w:rsidRPr="00DE2DAB">
        <w:rPr>
          <w:rFonts w:asciiTheme="minorHAnsi" w:hAnsiTheme="minorHAnsi" w:cstheme="minorHAnsi"/>
          <w:b/>
          <w:szCs w:val="24"/>
        </w:rPr>
        <w:t xml:space="preserve">od </w:t>
      </w:r>
      <w:r w:rsidR="002672B0" w:rsidRPr="00DE2DAB">
        <w:rPr>
          <w:rFonts w:asciiTheme="minorHAnsi" w:hAnsiTheme="minorHAnsi" w:cstheme="minorHAnsi"/>
          <w:b/>
          <w:szCs w:val="24"/>
        </w:rPr>
        <w:t xml:space="preserve">dnia </w:t>
      </w:r>
      <w:r w:rsidR="002672B0" w:rsidRPr="00DE2DAB">
        <w:rPr>
          <w:rFonts w:asciiTheme="minorHAnsi" w:hAnsiTheme="minorHAnsi" w:cstheme="minorHAnsi"/>
          <w:b/>
          <w:szCs w:val="24"/>
        </w:rPr>
        <w:br/>
      </w:r>
      <w:r w:rsidR="00C7181D" w:rsidRPr="00DE2DAB">
        <w:rPr>
          <w:rFonts w:asciiTheme="minorHAnsi" w:hAnsiTheme="minorHAnsi" w:cstheme="minorHAnsi"/>
          <w:b/>
          <w:szCs w:val="24"/>
        </w:rPr>
        <w:t>2</w:t>
      </w:r>
      <w:r w:rsidR="002C7B1D" w:rsidRPr="00DE2DAB">
        <w:rPr>
          <w:rFonts w:asciiTheme="minorHAnsi" w:hAnsiTheme="minorHAnsi" w:cstheme="minorHAnsi"/>
          <w:b/>
          <w:szCs w:val="24"/>
        </w:rPr>
        <w:t>4</w:t>
      </w:r>
      <w:r w:rsidR="00C7181D" w:rsidRPr="00DE2DAB">
        <w:rPr>
          <w:rFonts w:asciiTheme="minorHAnsi" w:hAnsiTheme="minorHAnsi" w:cstheme="minorHAnsi"/>
          <w:b/>
          <w:szCs w:val="24"/>
        </w:rPr>
        <w:t xml:space="preserve"> </w:t>
      </w:r>
      <w:r w:rsidR="00766DC8" w:rsidRPr="00DE2DAB">
        <w:rPr>
          <w:rFonts w:asciiTheme="minorHAnsi" w:hAnsiTheme="minorHAnsi" w:cstheme="minorHAnsi"/>
          <w:b/>
          <w:szCs w:val="24"/>
        </w:rPr>
        <w:t xml:space="preserve">kwietnia 2023 </w:t>
      </w:r>
      <w:r w:rsidRPr="00DE2DAB">
        <w:rPr>
          <w:rFonts w:asciiTheme="minorHAnsi" w:hAnsiTheme="minorHAnsi" w:cstheme="minorHAnsi"/>
          <w:b/>
          <w:szCs w:val="24"/>
        </w:rPr>
        <w:t>r.</w:t>
      </w:r>
      <w:r w:rsidR="00032052" w:rsidRPr="00DE2DAB">
        <w:rPr>
          <w:rFonts w:asciiTheme="minorHAnsi" w:hAnsiTheme="minorHAnsi" w:cstheme="minorHAnsi"/>
          <w:szCs w:val="24"/>
        </w:rPr>
        <w:t xml:space="preserve"> </w:t>
      </w:r>
      <w:r w:rsidR="00032052" w:rsidRPr="00DE2DAB">
        <w:rPr>
          <w:rFonts w:ascii="Calibri" w:hAnsi="Calibri" w:cs="Calibri"/>
          <w:b/>
          <w:szCs w:val="24"/>
        </w:rPr>
        <w:t xml:space="preserve">do </w:t>
      </w:r>
      <w:r w:rsidR="002337BF" w:rsidRPr="00DE2DAB">
        <w:rPr>
          <w:rFonts w:ascii="Calibri" w:hAnsi="Calibri" w:cs="Calibri"/>
          <w:b/>
          <w:szCs w:val="24"/>
        </w:rPr>
        <w:t xml:space="preserve">10 grudnia 2023 </w:t>
      </w:r>
      <w:r w:rsidR="00032052" w:rsidRPr="00DE2DAB">
        <w:rPr>
          <w:rFonts w:ascii="Calibri" w:hAnsi="Calibri" w:cs="Calibri"/>
          <w:b/>
          <w:szCs w:val="24"/>
        </w:rPr>
        <w:t>r.</w:t>
      </w:r>
      <w:r w:rsidRPr="00DE2DAB">
        <w:rPr>
          <w:rFonts w:asciiTheme="minorHAnsi" w:hAnsiTheme="minorHAnsi" w:cstheme="minorHAnsi"/>
          <w:szCs w:val="24"/>
        </w:rPr>
        <w:t xml:space="preserve">, </w:t>
      </w:r>
      <w:bookmarkStart w:id="8" w:name="_Hlk499117936"/>
      <w:r w:rsidRPr="00DE2DAB">
        <w:rPr>
          <w:rFonts w:asciiTheme="minorHAnsi" w:hAnsiTheme="minorHAnsi" w:cstheme="minorHAnsi"/>
          <w:szCs w:val="24"/>
        </w:rPr>
        <w:t>z zastrzeżeniem</w:t>
      </w:r>
      <w:r w:rsidRPr="00C829F5">
        <w:rPr>
          <w:rFonts w:ascii="Calibri" w:hAnsi="Calibri" w:cs="Calibri"/>
          <w:szCs w:val="24"/>
        </w:rPr>
        <w:t>, iż wyczerpanie środków przewidzianych na realizację zamówienia skutkuje wygaśnięciem umowy.</w:t>
      </w:r>
      <w:bookmarkEnd w:id="8"/>
    </w:p>
    <w:p w14:paraId="1C2276E0" w14:textId="77777777" w:rsidR="00C829F5" w:rsidRPr="00C829F5" w:rsidRDefault="00C829F5" w:rsidP="00155044">
      <w:pPr>
        <w:numPr>
          <w:ilvl w:val="0"/>
          <w:numId w:val="58"/>
        </w:numPr>
        <w:autoSpaceDN w:val="0"/>
        <w:ind w:left="720" w:hanging="360"/>
        <w:jc w:val="both"/>
        <w:rPr>
          <w:rFonts w:asciiTheme="minorHAnsi" w:hAnsiTheme="minorHAnsi"/>
        </w:rPr>
      </w:pPr>
      <w:r w:rsidRPr="00C829F5">
        <w:rPr>
          <w:rFonts w:asciiTheme="minorHAnsi" w:hAnsiTheme="minorHAnsi"/>
        </w:rPr>
        <w:t>Szczegółowy harmonogram realizacji przedmiotu zamówienia zostanie ustalony stosownie do postanowień umowy z wybranym Wykonawcą.</w:t>
      </w:r>
    </w:p>
    <w:p w14:paraId="71373595" w14:textId="77777777" w:rsidR="00C829F5" w:rsidRPr="00C829F5" w:rsidRDefault="00C829F5" w:rsidP="00155044">
      <w:pPr>
        <w:numPr>
          <w:ilvl w:val="0"/>
          <w:numId w:val="58"/>
        </w:numPr>
        <w:autoSpaceDN w:val="0"/>
        <w:ind w:left="720" w:hanging="360"/>
        <w:jc w:val="both"/>
        <w:rPr>
          <w:rFonts w:asciiTheme="minorHAnsi" w:hAnsiTheme="minorHAnsi"/>
        </w:rPr>
      </w:pPr>
      <w:r w:rsidRPr="00C829F5">
        <w:rPr>
          <w:rFonts w:asciiTheme="minorHAnsi" w:hAnsiTheme="minorHAnsi"/>
        </w:rPr>
        <w:t xml:space="preserve">Zamawiający dopuszcza możliwość przesunięcia terminu realizacji zamówienia, jeśli wystąpią obiektywne okoliczności niezależne od Wykonawcy i </w:t>
      </w:r>
      <w:r w:rsidR="00C63774">
        <w:rPr>
          <w:rFonts w:asciiTheme="minorHAnsi" w:hAnsiTheme="minorHAnsi"/>
        </w:rPr>
        <w:t xml:space="preserve">Zamawiającego uniemożliwiające </w:t>
      </w:r>
      <w:r w:rsidRPr="00C829F5">
        <w:rPr>
          <w:rFonts w:asciiTheme="minorHAnsi" w:hAnsiTheme="minorHAnsi"/>
        </w:rPr>
        <w:t>wykonanie zamówienia w terminie z jednoczesnym wydłużeniem okresu realizacji zamówienia o czas trwania tych okoliczności.</w:t>
      </w:r>
    </w:p>
    <w:bookmarkEnd w:id="7"/>
    <w:p w14:paraId="6E0F7688" w14:textId="77777777" w:rsidR="002213BB" w:rsidRPr="00B74BE0" w:rsidRDefault="002213BB" w:rsidP="00AA4F20">
      <w:pPr>
        <w:jc w:val="both"/>
        <w:rPr>
          <w:rFonts w:asciiTheme="minorHAnsi" w:eastAsiaTheme="majorEastAsia" w:hAnsiTheme="minorHAnsi" w:cstheme="minorHAnsi"/>
          <w:b/>
          <w:color w:val="FF0000"/>
          <w:lang w:eastAsia="en-US"/>
        </w:rPr>
      </w:pPr>
    </w:p>
    <w:p w14:paraId="624344B4" w14:textId="77777777" w:rsidR="00587F52" w:rsidRPr="00B74BE0" w:rsidRDefault="00F04C1F" w:rsidP="0045780A">
      <w:pPr>
        <w:numPr>
          <w:ilvl w:val="0"/>
          <w:numId w:val="14"/>
        </w:numPr>
        <w:shd w:val="clear" w:color="auto" w:fill="FBD4B4" w:themeFill="accent6" w:themeFillTint="66"/>
        <w:spacing w:after="200" w:line="252" w:lineRule="auto"/>
        <w:contextualSpacing/>
        <w:jc w:val="both"/>
        <w:rPr>
          <w:rFonts w:asciiTheme="minorHAnsi" w:hAnsiTheme="minorHAnsi" w:cstheme="minorHAnsi"/>
          <w:b/>
          <w:lang w:eastAsia="en-US"/>
        </w:rPr>
      </w:pPr>
      <w:r w:rsidRPr="00B74BE0">
        <w:rPr>
          <w:rFonts w:asciiTheme="minorHAnsi" w:hAnsiTheme="minorHAnsi" w:cstheme="minorHAnsi"/>
          <w:b/>
          <w:lang w:eastAsia="en-US"/>
        </w:rPr>
        <w:t>Informacja o warunkach udziału w postępowaniu o udzielenie zamówienia</w:t>
      </w:r>
    </w:p>
    <w:p w14:paraId="49AF8CA0" w14:textId="77777777" w:rsidR="000F0283" w:rsidRDefault="000F0283" w:rsidP="00AA4F20">
      <w:pPr>
        <w:jc w:val="both"/>
        <w:rPr>
          <w:rFonts w:asciiTheme="minorHAnsi" w:eastAsiaTheme="majorEastAsia" w:hAnsiTheme="minorHAnsi" w:cstheme="minorHAnsi"/>
          <w:lang w:eastAsia="en-US"/>
        </w:rPr>
      </w:pPr>
    </w:p>
    <w:p w14:paraId="6EB2AACB" w14:textId="77777777" w:rsidR="002337BF" w:rsidRDefault="002337BF" w:rsidP="002337BF">
      <w:pPr>
        <w:jc w:val="both"/>
        <w:rPr>
          <w:rFonts w:asciiTheme="minorHAnsi" w:eastAsiaTheme="majorEastAsia" w:hAnsiTheme="minorHAnsi" w:cstheme="minorHAnsi"/>
          <w:b/>
          <w:lang w:eastAsia="en-US"/>
        </w:rPr>
      </w:pPr>
      <w:r w:rsidRPr="00C74A9E">
        <w:rPr>
          <w:rFonts w:asciiTheme="minorHAnsi" w:eastAsiaTheme="majorEastAsia" w:hAnsiTheme="minorHAnsi" w:cstheme="minorHAnsi"/>
          <w:b/>
          <w:lang w:eastAsia="en-US"/>
        </w:rPr>
        <w:t>Warunki udziału w postępowaniu muszą być spełnione na dzień złożenia</w:t>
      </w:r>
      <w:r w:rsidRPr="00C74A9E">
        <w:rPr>
          <w:rFonts w:asciiTheme="minorHAnsi" w:eastAsiaTheme="majorEastAsia" w:hAnsiTheme="minorHAnsi" w:cstheme="minorHAnsi"/>
          <w:b/>
          <w:lang w:eastAsia="en-US"/>
        </w:rPr>
        <w:br/>
        <w:t>oferty, a stan ich spełnienia musi trwać przez całe postępowanie</w:t>
      </w:r>
      <w:r>
        <w:rPr>
          <w:rFonts w:asciiTheme="minorHAnsi" w:eastAsiaTheme="majorEastAsia" w:hAnsiTheme="minorHAnsi" w:cstheme="minorHAnsi"/>
          <w:b/>
          <w:lang w:eastAsia="en-US"/>
        </w:rPr>
        <w:t>.</w:t>
      </w:r>
    </w:p>
    <w:p w14:paraId="574F1153" w14:textId="77777777" w:rsidR="002337BF" w:rsidRDefault="002337BF" w:rsidP="0088529C">
      <w:pPr>
        <w:jc w:val="both"/>
        <w:rPr>
          <w:rFonts w:asciiTheme="minorHAnsi" w:eastAsiaTheme="majorEastAsia" w:hAnsiTheme="minorHAnsi" w:cstheme="minorHAnsi"/>
          <w:b/>
          <w:lang w:eastAsia="en-US"/>
        </w:rPr>
      </w:pPr>
    </w:p>
    <w:p w14:paraId="0F58866E" w14:textId="77777777" w:rsidR="002337BF" w:rsidRPr="00A2395D" w:rsidRDefault="002337BF" w:rsidP="002337BF">
      <w:pPr>
        <w:jc w:val="both"/>
        <w:rPr>
          <w:rFonts w:asciiTheme="minorHAnsi" w:eastAsiaTheme="majorEastAsia" w:hAnsiTheme="minorHAnsi" w:cstheme="minorHAnsi"/>
          <w:lang w:eastAsia="en-US"/>
        </w:rPr>
      </w:pPr>
      <w:r w:rsidRPr="00A2395D">
        <w:rPr>
          <w:rFonts w:asciiTheme="minorHAnsi" w:eastAsiaTheme="majorEastAsia" w:hAnsiTheme="minorHAnsi" w:cstheme="minorHAnsi"/>
          <w:lang w:eastAsia="en-US"/>
        </w:rPr>
        <w:t xml:space="preserve">Zamawiający zastrzega możliwość ubiegania się o udzielenie zamówienia wyłącznie przez wykonawców, o których mowa w art. 94 ustawy </w:t>
      </w:r>
      <w:proofErr w:type="spellStart"/>
      <w:r w:rsidRPr="00A2395D">
        <w:rPr>
          <w:rFonts w:asciiTheme="minorHAnsi" w:eastAsiaTheme="majorEastAsia" w:hAnsiTheme="minorHAnsi" w:cstheme="minorHAnsi"/>
          <w:lang w:eastAsia="en-US"/>
        </w:rPr>
        <w:t>Pzp</w:t>
      </w:r>
      <w:proofErr w:type="spellEnd"/>
      <w:r w:rsidRPr="00A2395D">
        <w:rPr>
          <w:rFonts w:asciiTheme="minorHAnsi" w:eastAsiaTheme="majorEastAsia" w:hAnsiTheme="minorHAnsi" w:cstheme="minorHAnsi"/>
          <w:lang w:eastAsia="en-US"/>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5229E54E" w14:textId="77777777" w:rsidR="0072458D" w:rsidRDefault="0072458D" w:rsidP="00B724A5">
      <w:pPr>
        <w:jc w:val="both"/>
        <w:rPr>
          <w:rFonts w:asciiTheme="minorHAnsi" w:eastAsiaTheme="majorEastAsia" w:hAnsiTheme="minorHAnsi" w:cstheme="minorHAnsi"/>
          <w:i/>
          <w:color w:val="002060"/>
          <w:lang w:eastAsia="en-US"/>
        </w:rPr>
      </w:pPr>
    </w:p>
    <w:p w14:paraId="2C4EB5C8" w14:textId="77777777" w:rsidR="00AB41DB" w:rsidRDefault="00AB41DB" w:rsidP="00AB41DB">
      <w:pPr>
        <w:jc w:val="both"/>
        <w:rPr>
          <w:rFonts w:asciiTheme="minorHAnsi" w:eastAsiaTheme="majorEastAsia" w:hAnsiTheme="minorHAnsi" w:cstheme="minorHAnsi"/>
          <w:b/>
          <w:lang w:eastAsia="en-US"/>
        </w:rPr>
      </w:pPr>
      <w:r w:rsidRPr="00B74BE0">
        <w:rPr>
          <w:rFonts w:asciiTheme="minorHAnsi" w:eastAsiaTheme="majorEastAsia" w:hAnsiTheme="minorHAnsi" w:cstheme="minorHAnsi"/>
          <w:lang w:eastAsia="en-US"/>
        </w:rPr>
        <w:t xml:space="preserve">Na podstawie art. 112 ustawy </w:t>
      </w:r>
      <w:proofErr w:type="spellStart"/>
      <w:r w:rsidRPr="00B74BE0">
        <w:rPr>
          <w:rFonts w:asciiTheme="minorHAnsi" w:eastAsiaTheme="majorEastAsia" w:hAnsiTheme="minorHAnsi" w:cstheme="minorHAnsi"/>
          <w:lang w:eastAsia="en-US"/>
        </w:rPr>
        <w:t>Pzp</w:t>
      </w:r>
      <w:proofErr w:type="spellEnd"/>
      <w:r w:rsidRPr="00B74BE0">
        <w:rPr>
          <w:rFonts w:asciiTheme="minorHAnsi" w:eastAsiaTheme="majorEastAsia" w:hAnsiTheme="minorHAnsi" w:cstheme="minorHAnsi"/>
          <w:lang w:eastAsia="en-US"/>
        </w:rPr>
        <w:t xml:space="preserve">, Zamawiający określa warunek/warunki udziału w postępowaniu </w:t>
      </w:r>
      <w:r w:rsidRPr="00B74BE0">
        <w:rPr>
          <w:rFonts w:asciiTheme="minorHAnsi" w:eastAsiaTheme="majorEastAsia" w:hAnsiTheme="minorHAnsi" w:cstheme="minorHAnsi"/>
          <w:b/>
          <w:lang w:eastAsia="en-US"/>
        </w:rPr>
        <w:t>dotyczący/-e:</w:t>
      </w:r>
    </w:p>
    <w:p w14:paraId="62A08854" w14:textId="77777777" w:rsidR="00AB41DB" w:rsidRDefault="00AB41DB" w:rsidP="00AB41DB">
      <w:pPr>
        <w:jc w:val="both"/>
        <w:rPr>
          <w:rFonts w:asciiTheme="minorHAnsi" w:eastAsiaTheme="majorEastAsia" w:hAnsiTheme="minorHAnsi" w:cstheme="minorHAnsi"/>
          <w:b/>
          <w:lang w:eastAsia="en-US"/>
        </w:rPr>
      </w:pPr>
    </w:p>
    <w:p w14:paraId="439AF414" w14:textId="77777777" w:rsidR="00AB41DB" w:rsidRPr="00A7431D" w:rsidRDefault="00AB41DB" w:rsidP="00155044">
      <w:pPr>
        <w:numPr>
          <w:ilvl w:val="0"/>
          <w:numId w:val="85"/>
        </w:numPr>
        <w:jc w:val="both"/>
        <w:rPr>
          <w:rFonts w:asciiTheme="minorHAnsi" w:eastAsiaTheme="majorEastAsia" w:hAnsiTheme="minorHAnsi" w:cstheme="minorHAnsi"/>
          <w:b/>
          <w:u w:val="single"/>
          <w:lang w:eastAsia="en-US"/>
        </w:rPr>
      </w:pPr>
      <w:r w:rsidRPr="00A7431D">
        <w:rPr>
          <w:rFonts w:asciiTheme="minorHAnsi" w:eastAsiaTheme="majorEastAsia" w:hAnsiTheme="minorHAnsi" w:cstheme="minorHAnsi"/>
          <w:b/>
          <w:u w:val="single"/>
          <w:lang w:eastAsia="en-US"/>
        </w:rPr>
        <w:t>zdolności do występowania w obrocie gospodarczym:</w:t>
      </w:r>
    </w:p>
    <w:p w14:paraId="2A927CE2" w14:textId="77777777" w:rsidR="00AB41DB" w:rsidRPr="00A7431D" w:rsidRDefault="00AB41DB" w:rsidP="00AB41DB">
      <w:pPr>
        <w:ind w:left="218"/>
        <w:jc w:val="both"/>
        <w:rPr>
          <w:rFonts w:asciiTheme="minorHAnsi" w:eastAsiaTheme="majorEastAsia" w:hAnsiTheme="minorHAnsi" w:cstheme="minorHAnsi"/>
          <w:lang w:eastAsia="en-US"/>
        </w:rPr>
      </w:pPr>
      <w:r w:rsidRPr="00A7431D">
        <w:rPr>
          <w:rFonts w:asciiTheme="minorHAnsi" w:eastAsiaTheme="majorEastAsia" w:hAnsiTheme="minorHAnsi" w:cstheme="minorHAnsi"/>
          <w:lang w:eastAsia="en-US"/>
        </w:rPr>
        <w:t>Zamawiający uzna, że Wykonawca spełnia warunek w zakresie</w:t>
      </w:r>
      <w:r w:rsidRPr="00A7431D">
        <w:rPr>
          <w:rFonts w:asciiTheme="minorHAnsi" w:eastAsiaTheme="majorEastAsia" w:hAnsiTheme="minorHAnsi" w:cstheme="minorHAnsi"/>
          <w:i/>
          <w:color w:val="002060"/>
          <w:lang w:eastAsia="en-US"/>
        </w:rPr>
        <w:t xml:space="preserve"> </w:t>
      </w:r>
      <w:r w:rsidRPr="00A7431D">
        <w:rPr>
          <w:rFonts w:asciiTheme="minorHAnsi" w:eastAsiaTheme="majorEastAsia" w:hAnsiTheme="minorHAnsi" w:cstheme="minorHAnsi"/>
          <w:lang w:eastAsia="en-US"/>
        </w:rPr>
        <w:t xml:space="preserve">zdolności do występowania w obrocie gospodarczym, jeżeli </w:t>
      </w:r>
      <w:r w:rsidRPr="00A7431D">
        <w:rPr>
          <w:rFonts w:asciiTheme="minorHAnsi" w:eastAsiaTheme="majorEastAsia" w:hAnsiTheme="minorHAnsi" w:cstheme="minorHAnsi"/>
          <w:b/>
          <w:u w:val="single"/>
          <w:lang w:eastAsia="en-US"/>
        </w:rPr>
        <w:t>Wykonawca udokumentuje</w:t>
      </w:r>
      <w:r w:rsidRPr="00A7431D">
        <w:rPr>
          <w:rFonts w:asciiTheme="minorHAnsi" w:eastAsiaTheme="majorEastAsia" w:hAnsiTheme="minorHAnsi" w:cstheme="minorHAnsi"/>
          <w:lang w:eastAsia="en-US"/>
        </w:rPr>
        <w:t xml:space="preserve">, że: </w:t>
      </w:r>
    </w:p>
    <w:p w14:paraId="50CDA6DE" w14:textId="77777777" w:rsidR="00AB41DB" w:rsidRPr="00A7431D" w:rsidRDefault="00AB41DB" w:rsidP="00AB41DB">
      <w:pPr>
        <w:ind w:left="218"/>
        <w:jc w:val="both"/>
        <w:rPr>
          <w:rFonts w:asciiTheme="minorHAnsi" w:eastAsiaTheme="majorEastAsia" w:hAnsiTheme="minorHAnsi" w:cstheme="minorHAnsi"/>
          <w:lang w:eastAsia="en-US"/>
        </w:rPr>
      </w:pPr>
      <w:r w:rsidRPr="00A7431D">
        <w:rPr>
          <w:rFonts w:asciiTheme="minorHAnsi" w:eastAsiaTheme="majorEastAsia" w:hAnsiTheme="minorHAnsi" w:cstheme="minorHAnsi"/>
          <w:lang w:eastAsia="en-US"/>
        </w:rPr>
        <w:t>w przypadku gdy Wykonawca prowadzi działalność gospodarczą lub zawodową  - jest wpisany do jednego z rejestrów zawodowych lub handlowych prowadzonych w państwie członkowskim Unii Europejskiej, w którym posiada siedzibę lub miejsce zamieszkania.</w:t>
      </w:r>
    </w:p>
    <w:p w14:paraId="7C877866" w14:textId="77777777" w:rsidR="00AB41DB" w:rsidRPr="00A7431D" w:rsidRDefault="00AB41DB" w:rsidP="00AB41DB">
      <w:pPr>
        <w:ind w:left="218"/>
        <w:jc w:val="both"/>
        <w:rPr>
          <w:rFonts w:asciiTheme="minorHAnsi" w:eastAsiaTheme="majorEastAsia" w:hAnsiTheme="minorHAnsi" w:cstheme="minorHAnsi"/>
          <w:lang w:eastAsia="en-US"/>
        </w:rPr>
      </w:pPr>
      <w:r w:rsidRPr="00A7431D">
        <w:rPr>
          <w:rFonts w:asciiTheme="minorHAnsi" w:eastAsiaTheme="majorEastAsia" w:hAnsiTheme="minorHAnsi" w:cstheme="minorHAnsi"/>
          <w:lang w:eastAsia="en-US"/>
        </w:rPr>
        <w:t>(Warunek dotyczący zdolności do występowania w obrocie gospodarczym pozwala Zamawiającemu na identyfikację podmiotu występującego w postępowaniu, a w szczególności ustalenie, czy podmiot jest wpisany do odpowiedniego rejestru. Chodzi przede wszystkim o Krajowy Rejestr Sądowy (KRS), do którego powinny być wpisane podmioty prowadzące działalność gospodarczą w określonej formie prawnej i Centralną Ewidencję i Informację o Działalności Gospodarczej (CEIDG), czyli spis przedsiębiorców będących osobami fizycznymi).</w:t>
      </w:r>
    </w:p>
    <w:p w14:paraId="7422D484" w14:textId="77777777" w:rsidR="00AB41DB" w:rsidRPr="00A7431D" w:rsidRDefault="00AB41DB" w:rsidP="00AB41DB">
      <w:pPr>
        <w:ind w:left="218"/>
        <w:jc w:val="both"/>
        <w:rPr>
          <w:rFonts w:asciiTheme="minorHAnsi" w:eastAsiaTheme="majorEastAsia" w:hAnsiTheme="minorHAnsi" w:cstheme="minorHAnsi"/>
          <w:lang w:eastAsia="en-US"/>
        </w:rPr>
      </w:pPr>
    </w:p>
    <w:p w14:paraId="773FC8B5" w14:textId="77777777" w:rsidR="00AB41DB" w:rsidRPr="00A7431D" w:rsidRDefault="00AB41DB" w:rsidP="00AB41DB">
      <w:pPr>
        <w:ind w:left="218"/>
        <w:jc w:val="both"/>
        <w:rPr>
          <w:rFonts w:asciiTheme="minorHAnsi" w:hAnsiTheme="minorHAnsi" w:cstheme="minorHAnsi"/>
        </w:rPr>
      </w:pPr>
      <w:r w:rsidRPr="00A7431D">
        <w:rPr>
          <w:rFonts w:asciiTheme="minorHAnsi" w:hAnsiTheme="minorHAnsi" w:cstheme="minorHAnsi"/>
        </w:rPr>
        <w:t xml:space="preserve">Udokumentowanie nastąpi przez dołączenie aktualnego odpisu z właściwego rejestru lub zaświadczenia o wpisie do ewidencji działalności gospodarczej, jeżeli odrębne przepisy wymagają wpisu do rejestru lub zgłoszenia do ewidencji działalności gospodarczej, </w:t>
      </w:r>
      <w:r w:rsidRPr="00A7431D">
        <w:rPr>
          <w:rFonts w:asciiTheme="minorHAnsi" w:hAnsiTheme="minorHAnsi" w:cstheme="minorHAnsi"/>
        </w:rPr>
        <w:lastRenderedPageBreak/>
        <w:t xml:space="preserve">wystawiony nie </w:t>
      </w:r>
      <w:r w:rsidRPr="00C418D1">
        <w:rPr>
          <w:rFonts w:asciiTheme="minorHAnsi" w:hAnsiTheme="minorHAnsi" w:cstheme="minorHAnsi"/>
        </w:rPr>
        <w:t>wcześniej niż 6 (sześć) miesięcy przed jego złożeniem, potwierdzający dopuszczenie Wykonawcy do obrotu prawnego, w zakresie objętym</w:t>
      </w:r>
      <w:r w:rsidRPr="00A7431D">
        <w:rPr>
          <w:rFonts w:asciiTheme="minorHAnsi" w:hAnsiTheme="minorHAnsi" w:cstheme="minorHAnsi"/>
        </w:rPr>
        <w:t xml:space="preserve"> zamówieniem oraz określający osoby upoważnione do dokonywania czynności prawnych, chyba że Zamawiający może ją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Pr="00A7431D">
        <w:rPr>
          <w:rFonts w:asciiTheme="minorHAnsi" w:hAnsiTheme="minorHAnsi" w:cstheme="minorHAnsi"/>
        </w:rPr>
        <w:t>t.j</w:t>
      </w:r>
      <w:proofErr w:type="spellEnd"/>
      <w:r w:rsidRPr="00A7431D">
        <w:rPr>
          <w:rFonts w:asciiTheme="minorHAnsi" w:hAnsiTheme="minorHAnsi" w:cstheme="minorHAnsi"/>
        </w:rPr>
        <w:t>. Dz.U. z 2023 r. poz. 57)</w:t>
      </w:r>
    </w:p>
    <w:p w14:paraId="6503B23A" w14:textId="77777777" w:rsidR="00AB41DB" w:rsidRPr="00A7431D" w:rsidRDefault="00AB41DB" w:rsidP="00AB41DB">
      <w:pPr>
        <w:ind w:left="218"/>
        <w:jc w:val="both"/>
        <w:rPr>
          <w:rFonts w:asciiTheme="minorHAnsi" w:eastAsiaTheme="majorEastAsia" w:hAnsiTheme="minorHAnsi" w:cstheme="minorHAnsi"/>
          <w:lang w:eastAsia="en-US"/>
        </w:rPr>
      </w:pPr>
    </w:p>
    <w:p w14:paraId="59D93941" w14:textId="77777777" w:rsidR="00AB41DB" w:rsidRPr="00A7431D" w:rsidRDefault="00AB41DB" w:rsidP="00AB41DB">
      <w:pPr>
        <w:ind w:left="218"/>
        <w:jc w:val="both"/>
        <w:rPr>
          <w:rFonts w:asciiTheme="minorHAnsi" w:eastAsiaTheme="majorEastAsia" w:hAnsiTheme="minorHAnsi" w:cstheme="minorHAnsi"/>
          <w:lang w:eastAsia="en-US"/>
        </w:rPr>
      </w:pPr>
      <w:r w:rsidRPr="00A7431D">
        <w:rPr>
          <w:rFonts w:asciiTheme="minorHAnsi" w:eastAsiaTheme="majorEastAsia" w:hAnsiTheme="minorHAnsi" w:cstheme="minorHAnsi"/>
          <w:lang w:eastAsia="en-US"/>
        </w:rPr>
        <w:t>Warunek w powyższym zakresie, nie dotyczy osób fizycznych nieprowadzących działalności gospodarczej ubiegających się o zamówienie.</w:t>
      </w:r>
    </w:p>
    <w:p w14:paraId="7D7658D0" w14:textId="77777777" w:rsidR="00AB41DB" w:rsidRPr="00A7431D" w:rsidRDefault="00AB41DB" w:rsidP="00AB41DB">
      <w:pPr>
        <w:jc w:val="both"/>
        <w:rPr>
          <w:rFonts w:asciiTheme="minorHAnsi" w:eastAsiaTheme="majorEastAsia" w:hAnsiTheme="minorHAnsi" w:cstheme="minorHAnsi"/>
          <w:b/>
          <w:i/>
          <w:color w:val="002060"/>
          <w:lang w:eastAsia="en-US"/>
        </w:rPr>
      </w:pPr>
    </w:p>
    <w:p w14:paraId="403A1A79" w14:textId="77777777" w:rsidR="00AB41DB" w:rsidRPr="00A7431D" w:rsidRDefault="00AB41DB" w:rsidP="00155044">
      <w:pPr>
        <w:numPr>
          <w:ilvl w:val="0"/>
          <w:numId w:val="85"/>
        </w:numPr>
        <w:jc w:val="both"/>
        <w:rPr>
          <w:rFonts w:asciiTheme="minorHAnsi" w:eastAsiaTheme="majorEastAsia" w:hAnsiTheme="minorHAnsi" w:cstheme="minorHAnsi"/>
          <w:b/>
          <w:u w:val="single"/>
          <w:lang w:eastAsia="en-US"/>
        </w:rPr>
      </w:pPr>
      <w:r w:rsidRPr="00A7431D">
        <w:rPr>
          <w:rFonts w:asciiTheme="minorHAnsi" w:eastAsiaTheme="majorEastAsia" w:hAnsiTheme="minorHAnsi" w:cstheme="minorHAnsi"/>
          <w:b/>
          <w:u w:val="single"/>
          <w:lang w:eastAsia="en-US"/>
        </w:rPr>
        <w:t>uprawnień do prowadzenia określonej działalności gospodarczej lub zawodowej, o ile wynika to z odrębnych przepisów:</w:t>
      </w:r>
    </w:p>
    <w:p w14:paraId="101677FD" w14:textId="77777777" w:rsidR="00AB41DB" w:rsidRPr="00A7431D" w:rsidRDefault="00AB41DB" w:rsidP="00AB41DB">
      <w:pPr>
        <w:ind w:left="-142"/>
        <w:jc w:val="both"/>
        <w:rPr>
          <w:rFonts w:asciiTheme="minorHAnsi" w:eastAsiaTheme="majorEastAsia" w:hAnsiTheme="minorHAnsi" w:cstheme="minorHAnsi"/>
          <w:strike/>
          <w:lang w:eastAsia="en-US"/>
        </w:rPr>
      </w:pPr>
    </w:p>
    <w:p w14:paraId="4905EB31" w14:textId="77777777" w:rsidR="00AB41DB" w:rsidRPr="00C74A9E" w:rsidRDefault="00AB41DB" w:rsidP="00AB41DB">
      <w:pPr>
        <w:ind w:left="-142" w:firstLine="360"/>
        <w:jc w:val="both"/>
        <w:rPr>
          <w:rFonts w:asciiTheme="minorHAnsi" w:eastAsiaTheme="majorEastAsia" w:hAnsiTheme="minorHAnsi" w:cstheme="minorHAnsi"/>
          <w:strike/>
          <w:highlight w:val="yellow"/>
          <w:lang w:eastAsia="en-US"/>
        </w:rPr>
      </w:pPr>
      <w:r w:rsidRPr="00A7431D">
        <w:rPr>
          <w:rFonts w:asciiTheme="minorHAnsi" w:hAnsiTheme="minorHAnsi" w:cstheme="minorHAnsi"/>
        </w:rPr>
        <w:t>Zamawiający nie określa warunków udziału w postępowaniu w tym zakresi</w:t>
      </w:r>
      <w:r w:rsidRPr="00225F42">
        <w:rPr>
          <w:rFonts w:asciiTheme="minorHAnsi" w:hAnsiTheme="minorHAnsi" w:cstheme="minorHAnsi"/>
        </w:rPr>
        <w:t>e.</w:t>
      </w:r>
    </w:p>
    <w:p w14:paraId="031C9F2E" w14:textId="77777777" w:rsidR="00AB41DB" w:rsidRPr="00A7431D" w:rsidRDefault="00AB41DB" w:rsidP="00AB41DB">
      <w:pPr>
        <w:ind w:left="360"/>
        <w:jc w:val="both"/>
        <w:rPr>
          <w:rFonts w:asciiTheme="minorHAnsi" w:eastAsiaTheme="majorEastAsia" w:hAnsiTheme="minorHAnsi" w:cstheme="minorHAnsi"/>
          <w:i/>
          <w:color w:val="002060"/>
          <w:lang w:eastAsia="en-US"/>
        </w:rPr>
      </w:pPr>
    </w:p>
    <w:p w14:paraId="7C135C28" w14:textId="77777777" w:rsidR="00AB41DB" w:rsidRPr="00A7431D" w:rsidRDefault="00AB41DB" w:rsidP="00155044">
      <w:pPr>
        <w:numPr>
          <w:ilvl w:val="0"/>
          <w:numId w:val="85"/>
        </w:numPr>
        <w:jc w:val="both"/>
        <w:rPr>
          <w:rFonts w:asciiTheme="minorHAnsi" w:eastAsiaTheme="majorEastAsia" w:hAnsiTheme="minorHAnsi" w:cstheme="minorHAnsi"/>
          <w:b/>
          <w:u w:val="single"/>
          <w:lang w:eastAsia="en-US"/>
        </w:rPr>
      </w:pPr>
      <w:r w:rsidRPr="00A7431D">
        <w:rPr>
          <w:rFonts w:asciiTheme="minorHAnsi" w:eastAsiaTheme="majorEastAsia" w:hAnsiTheme="minorHAnsi" w:cstheme="minorHAnsi"/>
          <w:b/>
          <w:u w:val="single"/>
          <w:lang w:eastAsia="en-US"/>
        </w:rPr>
        <w:t>sytuacji ekonomicznej lub finansowej:</w:t>
      </w:r>
    </w:p>
    <w:p w14:paraId="0DC3706F" w14:textId="77777777" w:rsidR="00AB41DB" w:rsidRPr="00A7431D" w:rsidRDefault="00AB41DB" w:rsidP="002337BF">
      <w:pPr>
        <w:ind w:left="142"/>
        <w:jc w:val="both"/>
        <w:rPr>
          <w:rFonts w:asciiTheme="minorHAnsi" w:eastAsiaTheme="majorEastAsia" w:hAnsiTheme="minorHAnsi" w:cstheme="minorHAnsi"/>
          <w:lang w:eastAsia="en-US"/>
        </w:rPr>
      </w:pPr>
      <w:r w:rsidRPr="00A7431D">
        <w:rPr>
          <w:rFonts w:asciiTheme="minorHAnsi" w:eastAsiaTheme="majorEastAsia" w:hAnsiTheme="minorHAnsi" w:cstheme="minorHAnsi"/>
          <w:lang w:eastAsia="en-US"/>
        </w:rPr>
        <w:t xml:space="preserve">Zamawiający uzna, że Wykonawca spełnia warunek w zakresie sytuacji ekonomicznej i finansowej, jeżeli: Zamawiający uzna, że Wykonawca spełnia warunek w zakresie sytuacji ekonomicznej i finansowej: </w:t>
      </w:r>
    </w:p>
    <w:p w14:paraId="1DBD0D25" w14:textId="77777777" w:rsidR="00AB41DB" w:rsidRPr="00A7431D" w:rsidRDefault="00AB41DB" w:rsidP="002337BF">
      <w:pPr>
        <w:ind w:left="142"/>
        <w:jc w:val="both"/>
        <w:rPr>
          <w:rFonts w:asciiTheme="minorHAnsi" w:eastAsiaTheme="majorEastAsia" w:hAnsiTheme="minorHAnsi" w:cstheme="minorHAnsi"/>
          <w:lang w:eastAsia="en-US"/>
        </w:rPr>
      </w:pPr>
    </w:p>
    <w:p w14:paraId="78AE0E78" w14:textId="77777777" w:rsidR="00AB41DB" w:rsidRPr="00A7431D" w:rsidRDefault="00AB41DB" w:rsidP="002337BF">
      <w:pPr>
        <w:ind w:left="142"/>
        <w:jc w:val="both"/>
        <w:rPr>
          <w:rFonts w:asciiTheme="minorHAnsi" w:eastAsiaTheme="majorEastAsia" w:hAnsiTheme="minorHAnsi" w:cstheme="minorHAnsi"/>
          <w:lang w:eastAsia="en-US"/>
        </w:rPr>
      </w:pPr>
      <w:r w:rsidRPr="00A7431D">
        <w:rPr>
          <w:rFonts w:asciiTheme="minorHAnsi" w:eastAsiaTheme="majorEastAsia" w:hAnsiTheme="minorHAnsi" w:cstheme="minorHAnsi"/>
          <w:lang w:eastAsia="en-US"/>
        </w:rPr>
        <w:t xml:space="preserve">Zamawiający uzna, że Wykonawca spełnia powyższy warunek jeżeli </w:t>
      </w:r>
      <w:r>
        <w:rPr>
          <w:rFonts w:asciiTheme="minorHAnsi" w:eastAsiaTheme="majorEastAsia" w:hAnsiTheme="minorHAnsi" w:cstheme="minorHAnsi"/>
          <w:lang w:eastAsia="en-US"/>
        </w:rPr>
        <w:t xml:space="preserve">posiada </w:t>
      </w:r>
      <w:r w:rsidRPr="00A7431D">
        <w:rPr>
          <w:rFonts w:asciiTheme="minorHAnsi" w:eastAsiaTheme="majorEastAsia" w:hAnsiTheme="minorHAnsi" w:cstheme="minorHAnsi"/>
          <w:lang w:eastAsia="en-US"/>
        </w:rPr>
        <w:t>ubezpiecz</w:t>
      </w:r>
      <w:r>
        <w:rPr>
          <w:rFonts w:asciiTheme="minorHAnsi" w:eastAsiaTheme="majorEastAsia" w:hAnsiTheme="minorHAnsi" w:cstheme="minorHAnsi"/>
          <w:lang w:eastAsia="en-US"/>
        </w:rPr>
        <w:t>enie</w:t>
      </w:r>
      <w:r w:rsidRPr="00A7431D">
        <w:rPr>
          <w:rFonts w:asciiTheme="minorHAnsi" w:eastAsiaTheme="majorEastAsia" w:hAnsiTheme="minorHAnsi" w:cstheme="minorHAnsi"/>
          <w:lang w:eastAsia="en-US"/>
        </w:rPr>
        <w:t xml:space="preserve"> od odpowiedzialności cywilnej w zakresie prowadzonej działalności związanej z przedmiotem zamówienia -</w:t>
      </w:r>
      <w:r>
        <w:rPr>
          <w:rFonts w:asciiTheme="minorHAnsi" w:eastAsiaTheme="majorEastAsia" w:hAnsiTheme="minorHAnsi" w:cstheme="minorHAnsi"/>
          <w:lang w:eastAsia="en-US"/>
        </w:rPr>
        <w:t xml:space="preserve"> </w:t>
      </w:r>
      <w:r w:rsidRPr="00A7431D">
        <w:rPr>
          <w:rFonts w:asciiTheme="minorHAnsi" w:eastAsiaTheme="majorEastAsia" w:hAnsiTheme="minorHAnsi" w:cstheme="minorHAnsi"/>
          <w:lang w:eastAsia="en-US"/>
        </w:rPr>
        <w:t>suma ubezpieczenia w wysokości co najmniej: 100 000 zł brutto (słownie: sto tysięcy złotych).</w:t>
      </w:r>
    </w:p>
    <w:p w14:paraId="486DFD1E" w14:textId="77777777" w:rsidR="00AB41DB" w:rsidRPr="00A7431D" w:rsidRDefault="00AB41DB" w:rsidP="002337BF">
      <w:pPr>
        <w:ind w:left="142"/>
        <w:jc w:val="both"/>
        <w:rPr>
          <w:rFonts w:asciiTheme="minorHAnsi" w:eastAsiaTheme="majorEastAsia" w:hAnsiTheme="minorHAnsi" w:cstheme="minorHAnsi"/>
          <w:i/>
          <w:color w:val="002060"/>
          <w:lang w:eastAsia="en-US"/>
        </w:rPr>
      </w:pPr>
      <w:r w:rsidRPr="00A7431D">
        <w:rPr>
          <w:rFonts w:asciiTheme="minorHAnsi" w:eastAsiaTheme="majorEastAsia" w:hAnsiTheme="minorHAnsi" w:cstheme="minorHAnsi"/>
          <w:i/>
          <w:color w:val="002060"/>
          <w:lang w:eastAsia="en-US"/>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E94348D" w14:textId="77777777" w:rsidR="00AB41DB" w:rsidRPr="00A7431D" w:rsidRDefault="00AB41DB" w:rsidP="00AB41DB">
      <w:pPr>
        <w:jc w:val="both"/>
        <w:rPr>
          <w:rFonts w:asciiTheme="minorHAnsi" w:hAnsiTheme="minorHAnsi" w:cstheme="minorHAnsi"/>
        </w:rPr>
      </w:pPr>
    </w:p>
    <w:p w14:paraId="56B0D818" w14:textId="77777777" w:rsidR="00AB41DB" w:rsidRPr="00A7431D" w:rsidRDefault="00AB41DB" w:rsidP="00155044">
      <w:pPr>
        <w:numPr>
          <w:ilvl w:val="0"/>
          <w:numId w:val="85"/>
        </w:numPr>
        <w:jc w:val="both"/>
        <w:rPr>
          <w:rFonts w:asciiTheme="minorHAnsi" w:eastAsiaTheme="majorEastAsia" w:hAnsiTheme="minorHAnsi" w:cstheme="minorHAnsi"/>
          <w:b/>
          <w:u w:val="single"/>
          <w:lang w:eastAsia="en-US"/>
        </w:rPr>
      </w:pPr>
      <w:r w:rsidRPr="00A7431D">
        <w:rPr>
          <w:rFonts w:asciiTheme="minorHAnsi" w:eastAsiaTheme="majorEastAsia" w:hAnsiTheme="minorHAnsi" w:cstheme="minorHAnsi"/>
          <w:b/>
          <w:u w:val="single"/>
          <w:lang w:eastAsia="en-US"/>
        </w:rPr>
        <w:t>zdolności technicznej lub zawodowej:</w:t>
      </w:r>
    </w:p>
    <w:p w14:paraId="595EE683" w14:textId="77777777" w:rsidR="00AB41DB" w:rsidRPr="00A7431D" w:rsidRDefault="00AB41DB" w:rsidP="00AB41DB">
      <w:pPr>
        <w:ind w:left="146"/>
        <w:jc w:val="both"/>
        <w:rPr>
          <w:rFonts w:asciiTheme="minorHAnsi" w:eastAsiaTheme="majorEastAsia" w:hAnsiTheme="minorHAnsi" w:cstheme="minorHAnsi"/>
          <w:i/>
          <w:color w:val="002060"/>
          <w:lang w:eastAsia="en-US"/>
        </w:rPr>
      </w:pPr>
      <w:r w:rsidRPr="00A7431D">
        <w:rPr>
          <w:rFonts w:asciiTheme="minorHAnsi" w:eastAsiaTheme="majorEastAsia" w:hAnsiTheme="minorHAnsi" w:cstheme="minorHAnsi"/>
          <w:lang w:eastAsia="en-US"/>
        </w:rPr>
        <w:t xml:space="preserve">Zamawiający uzna, że Wykonawca spełnia warunek w zakresie </w:t>
      </w:r>
      <w:r w:rsidRPr="00A7431D">
        <w:rPr>
          <w:rFonts w:asciiTheme="minorHAnsi" w:eastAsiaTheme="majorEastAsia" w:hAnsiTheme="minorHAnsi" w:cstheme="minorHAnsi"/>
          <w:b/>
          <w:u w:val="single"/>
          <w:lang w:eastAsia="en-US"/>
        </w:rPr>
        <w:t>zdolności technicznej lub zawodowej, jeżeli Wykonawca udokumentuje</w:t>
      </w:r>
      <w:r w:rsidRPr="00A7431D">
        <w:rPr>
          <w:rFonts w:asciiTheme="minorHAnsi" w:eastAsiaTheme="majorEastAsia" w:hAnsiTheme="minorHAnsi" w:cstheme="minorHAnsi"/>
          <w:lang w:eastAsia="en-US"/>
        </w:rPr>
        <w:t xml:space="preserve">, że: </w:t>
      </w:r>
    </w:p>
    <w:p w14:paraId="28BE089B" w14:textId="1E083AA0" w:rsidR="00AB41DB" w:rsidRPr="00A7431D" w:rsidRDefault="00AB41DB" w:rsidP="00155044">
      <w:pPr>
        <w:pStyle w:val="Akapitzlist"/>
        <w:widowControl w:val="0"/>
        <w:numPr>
          <w:ilvl w:val="0"/>
          <w:numId w:val="86"/>
        </w:numPr>
        <w:suppressAutoHyphens/>
        <w:autoSpaceDN w:val="0"/>
        <w:spacing w:after="200"/>
        <w:ind w:left="630"/>
        <w:jc w:val="both"/>
        <w:textAlignment w:val="baseline"/>
        <w:rPr>
          <w:rFonts w:asciiTheme="minorHAnsi" w:hAnsiTheme="minorHAnsi" w:cstheme="minorHAnsi"/>
          <w:bCs/>
        </w:rPr>
      </w:pPr>
      <w:r w:rsidRPr="00A7431D">
        <w:rPr>
          <w:rFonts w:asciiTheme="minorHAnsi" w:hAnsiTheme="minorHAnsi" w:cstheme="minorHAnsi"/>
          <w:bCs/>
        </w:rPr>
        <w:t xml:space="preserve">zrealizował w okresie ostatnich </w:t>
      </w:r>
      <w:r>
        <w:rPr>
          <w:rFonts w:asciiTheme="minorHAnsi" w:hAnsiTheme="minorHAnsi" w:cstheme="minorHAnsi"/>
          <w:b/>
        </w:rPr>
        <w:t>trzech</w:t>
      </w:r>
      <w:r w:rsidRPr="0091781E">
        <w:rPr>
          <w:rFonts w:asciiTheme="minorHAnsi" w:hAnsiTheme="minorHAnsi" w:cstheme="minorHAnsi"/>
          <w:b/>
        </w:rPr>
        <w:t xml:space="preserve"> lat</w:t>
      </w:r>
      <w:r w:rsidRPr="00A7431D">
        <w:rPr>
          <w:rFonts w:asciiTheme="minorHAnsi" w:hAnsiTheme="minorHAnsi" w:cstheme="minorHAnsi"/>
          <w:bCs/>
        </w:rPr>
        <w:t xml:space="preserve"> przed upływem terminu składania ofert </w:t>
      </w:r>
      <w:r w:rsidRPr="00675314">
        <w:rPr>
          <w:rFonts w:asciiTheme="minorHAnsi" w:hAnsiTheme="minorHAnsi" w:cstheme="minorHAnsi"/>
          <w:b/>
          <w:bCs/>
          <w:color w:val="C00000"/>
        </w:rPr>
        <w:t xml:space="preserve">(okresy wyrażone w latach liczy się wstecz od dnia, w którym upływa termin składania </w:t>
      </w:r>
      <w:r w:rsidRPr="00C7181D">
        <w:rPr>
          <w:rFonts w:asciiTheme="minorHAnsi" w:hAnsiTheme="minorHAnsi" w:cstheme="minorHAnsi"/>
          <w:b/>
          <w:bCs/>
          <w:color w:val="C00000"/>
        </w:rPr>
        <w:t xml:space="preserve">ofert tj. </w:t>
      </w:r>
      <w:r w:rsidR="00482B1D" w:rsidRPr="00DE2DAB">
        <w:rPr>
          <w:rFonts w:asciiTheme="minorHAnsi" w:hAnsiTheme="minorHAnsi" w:cstheme="minorHAnsi"/>
          <w:b/>
          <w:bCs/>
          <w:color w:val="C00000"/>
        </w:rPr>
        <w:t>20</w:t>
      </w:r>
      <w:r w:rsidR="00C7181D" w:rsidRPr="00DE2DAB">
        <w:rPr>
          <w:rFonts w:asciiTheme="minorHAnsi" w:hAnsiTheme="minorHAnsi" w:cstheme="minorHAnsi"/>
          <w:b/>
          <w:bCs/>
          <w:color w:val="C00000"/>
        </w:rPr>
        <w:t xml:space="preserve"> </w:t>
      </w:r>
      <w:r w:rsidR="002337BF" w:rsidRPr="00DE2DAB">
        <w:rPr>
          <w:rFonts w:asciiTheme="minorHAnsi" w:hAnsiTheme="minorHAnsi" w:cstheme="minorHAnsi"/>
          <w:b/>
          <w:bCs/>
          <w:color w:val="C00000"/>
        </w:rPr>
        <w:t>kwietnia</w:t>
      </w:r>
      <w:r w:rsidRPr="00DE2DAB">
        <w:rPr>
          <w:rFonts w:asciiTheme="minorHAnsi" w:hAnsiTheme="minorHAnsi" w:cstheme="minorHAnsi"/>
          <w:b/>
          <w:bCs/>
          <w:color w:val="C00000"/>
        </w:rPr>
        <w:t xml:space="preserve"> 2023 r. włącznie; okres ostatnich 3 lat przed upływem terminu składania ofert to okres od </w:t>
      </w:r>
      <w:r w:rsidR="00482B1D" w:rsidRPr="00DE2DAB">
        <w:rPr>
          <w:rFonts w:asciiTheme="minorHAnsi" w:hAnsiTheme="minorHAnsi" w:cstheme="minorHAnsi"/>
          <w:b/>
          <w:bCs/>
          <w:color w:val="C00000"/>
        </w:rPr>
        <w:t>20</w:t>
      </w:r>
      <w:r w:rsidR="00C7181D" w:rsidRPr="00DE2DAB">
        <w:rPr>
          <w:rFonts w:asciiTheme="minorHAnsi" w:hAnsiTheme="minorHAnsi" w:cstheme="minorHAnsi"/>
          <w:b/>
          <w:bCs/>
          <w:color w:val="C00000"/>
        </w:rPr>
        <w:t xml:space="preserve"> </w:t>
      </w:r>
      <w:r w:rsidR="002337BF" w:rsidRPr="00DE2DAB">
        <w:rPr>
          <w:rFonts w:asciiTheme="minorHAnsi" w:hAnsiTheme="minorHAnsi" w:cstheme="minorHAnsi"/>
          <w:b/>
          <w:bCs/>
          <w:color w:val="C00000"/>
        </w:rPr>
        <w:t>kwietnia</w:t>
      </w:r>
      <w:r w:rsidRPr="00DE2DAB">
        <w:rPr>
          <w:rFonts w:asciiTheme="minorHAnsi" w:hAnsiTheme="minorHAnsi" w:cstheme="minorHAnsi"/>
          <w:b/>
          <w:bCs/>
          <w:color w:val="C00000"/>
        </w:rPr>
        <w:t xml:space="preserve"> 2020 r. do </w:t>
      </w:r>
      <w:r w:rsidR="00482B1D" w:rsidRPr="00DE2DAB">
        <w:rPr>
          <w:rFonts w:asciiTheme="minorHAnsi" w:hAnsiTheme="minorHAnsi" w:cstheme="minorHAnsi"/>
          <w:b/>
          <w:bCs/>
          <w:color w:val="C00000"/>
        </w:rPr>
        <w:t>20</w:t>
      </w:r>
      <w:r w:rsidR="00C7181D" w:rsidRPr="00DE2DAB">
        <w:rPr>
          <w:rFonts w:asciiTheme="minorHAnsi" w:hAnsiTheme="minorHAnsi" w:cstheme="minorHAnsi"/>
          <w:b/>
          <w:bCs/>
          <w:color w:val="C00000"/>
        </w:rPr>
        <w:t xml:space="preserve"> </w:t>
      </w:r>
      <w:r w:rsidR="002337BF" w:rsidRPr="00DE2DAB">
        <w:rPr>
          <w:rFonts w:asciiTheme="minorHAnsi" w:hAnsiTheme="minorHAnsi" w:cstheme="minorHAnsi"/>
          <w:b/>
          <w:bCs/>
          <w:color w:val="C00000"/>
        </w:rPr>
        <w:t>kwietnia</w:t>
      </w:r>
      <w:r w:rsidRPr="00675314">
        <w:rPr>
          <w:rFonts w:asciiTheme="minorHAnsi" w:hAnsiTheme="minorHAnsi" w:cstheme="minorHAnsi"/>
          <w:b/>
          <w:bCs/>
          <w:color w:val="C00000"/>
        </w:rPr>
        <w:t xml:space="preserve"> 2023 r.</w:t>
      </w:r>
      <w:r w:rsidRPr="00675314">
        <w:rPr>
          <w:rFonts w:asciiTheme="minorHAnsi" w:hAnsiTheme="minorHAnsi" w:cstheme="minorHAnsi"/>
          <w:bCs/>
        </w:rPr>
        <w:t>)</w:t>
      </w:r>
      <w:r w:rsidRPr="00A7431D">
        <w:rPr>
          <w:rFonts w:asciiTheme="minorHAnsi" w:hAnsiTheme="minorHAnsi" w:cstheme="minorHAnsi"/>
          <w:bCs/>
        </w:rPr>
        <w:t xml:space="preserve">, a jeżeli okres prowadzenia działalności jest krótszy – w tym okresie, umowy z zakresu usług </w:t>
      </w:r>
      <w:r w:rsidR="006225A8">
        <w:rPr>
          <w:rFonts w:asciiTheme="minorHAnsi" w:hAnsiTheme="minorHAnsi" w:cstheme="minorHAnsi"/>
          <w:bCs/>
        </w:rPr>
        <w:t xml:space="preserve">opieki </w:t>
      </w:r>
      <w:proofErr w:type="spellStart"/>
      <w:r w:rsidR="006225A8">
        <w:rPr>
          <w:rFonts w:asciiTheme="minorHAnsi" w:hAnsiTheme="minorHAnsi" w:cstheme="minorHAnsi"/>
          <w:bCs/>
        </w:rPr>
        <w:t>wytchnieniowej</w:t>
      </w:r>
      <w:proofErr w:type="spellEnd"/>
      <w:r w:rsidR="006225A8">
        <w:rPr>
          <w:rFonts w:asciiTheme="minorHAnsi" w:hAnsiTheme="minorHAnsi" w:cstheme="minorHAnsi"/>
          <w:bCs/>
        </w:rPr>
        <w:t>/</w:t>
      </w:r>
      <w:r w:rsidRPr="00A7431D">
        <w:rPr>
          <w:rFonts w:asciiTheme="minorHAnsi" w:hAnsiTheme="minorHAnsi" w:cstheme="minorHAnsi"/>
          <w:bCs/>
        </w:rPr>
        <w:t xml:space="preserve">asystencji osobistej/opiekuńczych / specjalistycznych usług opiekuńczych/specjalistycznych usług opiekuńczych dla osób z zaburzeniami psychicznymi/specjalistycznych usług dla osób z autyzmem </w:t>
      </w:r>
      <w:r w:rsidR="006225A8">
        <w:rPr>
          <w:rFonts w:asciiTheme="minorHAnsi" w:hAnsiTheme="minorHAnsi" w:cstheme="minorHAnsi"/>
          <w:bCs/>
        </w:rPr>
        <w:t>w łącznej ilości</w:t>
      </w:r>
      <w:r w:rsidRPr="00A7431D">
        <w:rPr>
          <w:rFonts w:asciiTheme="minorHAnsi" w:hAnsiTheme="minorHAnsi" w:cstheme="minorHAnsi"/>
          <w:bCs/>
        </w:rPr>
        <w:t xml:space="preserve"> nie niższej niż  30 000 godzin;</w:t>
      </w:r>
    </w:p>
    <w:p w14:paraId="1D5CF40F" w14:textId="77777777" w:rsidR="00AB41DB" w:rsidRPr="001B079C" w:rsidRDefault="00AB41DB" w:rsidP="00155044">
      <w:pPr>
        <w:pStyle w:val="Akapitzlist"/>
        <w:numPr>
          <w:ilvl w:val="0"/>
          <w:numId w:val="87"/>
        </w:numPr>
        <w:jc w:val="both"/>
        <w:rPr>
          <w:rFonts w:asciiTheme="minorHAnsi" w:hAnsiTheme="minorHAnsi" w:cstheme="minorHAnsi"/>
          <w:bCs/>
        </w:rPr>
      </w:pPr>
      <w:r w:rsidRPr="0091781E">
        <w:rPr>
          <w:rFonts w:asciiTheme="minorHAnsi" w:hAnsiTheme="minorHAnsi" w:cstheme="minorHAnsi"/>
        </w:rPr>
        <w:t xml:space="preserve">Wykonawca musi dysponować co </w:t>
      </w:r>
      <w:r w:rsidRPr="001B079C">
        <w:rPr>
          <w:rFonts w:asciiTheme="minorHAnsi" w:hAnsiTheme="minorHAnsi" w:cstheme="minorHAnsi"/>
        </w:rPr>
        <w:t xml:space="preserve">najmniej </w:t>
      </w:r>
      <w:r w:rsidR="002337BF" w:rsidRPr="001B079C">
        <w:rPr>
          <w:rFonts w:asciiTheme="minorHAnsi" w:hAnsiTheme="minorHAnsi" w:cstheme="minorHAnsi"/>
        </w:rPr>
        <w:t>4</w:t>
      </w:r>
      <w:r w:rsidRPr="001B079C">
        <w:rPr>
          <w:rFonts w:asciiTheme="minorHAnsi" w:hAnsiTheme="minorHAnsi" w:cstheme="minorHAnsi"/>
        </w:rPr>
        <w:t xml:space="preserve"> osobami mającymi kwalifikacje do wykonywania usług, będących przedmiotem zamówienia, o których mowa w rozdziale II pkt 1 </w:t>
      </w:r>
      <w:proofErr w:type="spellStart"/>
      <w:r w:rsidRPr="001B079C">
        <w:rPr>
          <w:rFonts w:asciiTheme="minorHAnsi" w:hAnsiTheme="minorHAnsi" w:cstheme="minorHAnsi"/>
        </w:rPr>
        <w:t>ppkt</w:t>
      </w:r>
      <w:proofErr w:type="spellEnd"/>
      <w:r w:rsidRPr="001B079C">
        <w:rPr>
          <w:rFonts w:asciiTheme="minorHAnsi" w:hAnsiTheme="minorHAnsi" w:cstheme="minorHAnsi"/>
        </w:rPr>
        <w:t xml:space="preserve"> 16 </w:t>
      </w:r>
      <w:r w:rsidR="001B079C" w:rsidRPr="001B079C">
        <w:rPr>
          <w:rFonts w:asciiTheme="minorHAnsi" w:hAnsiTheme="minorHAnsi" w:cstheme="minorHAnsi"/>
        </w:rPr>
        <w:t>w zw. z 13</w:t>
      </w:r>
      <w:r w:rsidRPr="001B079C">
        <w:rPr>
          <w:rFonts w:asciiTheme="minorHAnsi" w:hAnsiTheme="minorHAnsi" w:cstheme="minorHAnsi"/>
        </w:rPr>
        <w:t xml:space="preserve"> SWZ.</w:t>
      </w:r>
    </w:p>
    <w:p w14:paraId="120B9D72" w14:textId="77777777" w:rsidR="00AB41DB" w:rsidRPr="0091781E" w:rsidRDefault="00AB41DB" w:rsidP="00AB41DB">
      <w:pPr>
        <w:jc w:val="both"/>
        <w:rPr>
          <w:rFonts w:asciiTheme="minorHAnsi" w:eastAsiaTheme="majorEastAsia" w:hAnsiTheme="minorHAnsi" w:cstheme="minorHAnsi"/>
          <w:b/>
          <w:lang w:eastAsia="en-US"/>
        </w:rPr>
      </w:pPr>
    </w:p>
    <w:p w14:paraId="62A3E884" w14:textId="77777777" w:rsidR="00AB41DB" w:rsidRPr="0091781E" w:rsidRDefault="00AB41DB" w:rsidP="00AB41DB">
      <w:pPr>
        <w:pStyle w:val="NormalnyWeb"/>
        <w:tabs>
          <w:tab w:val="left" w:pos="9071"/>
        </w:tabs>
        <w:rPr>
          <w:rFonts w:asciiTheme="minorHAnsi" w:eastAsiaTheme="majorEastAsia" w:hAnsiTheme="minorHAnsi" w:cstheme="minorHAnsi"/>
          <w:i/>
          <w:color w:val="002060"/>
          <w:sz w:val="24"/>
          <w:szCs w:val="24"/>
          <w:lang w:eastAsia="en-US"/>
        </w:rPr>
      </w:pPr>
      <w:r w:rsidRPr="0091781E">
        <w:rPr>
          <w:rFonts w:asciiTheme="minorHAnsi" w:eastAsiaTheme="majorEastAsia" w:hAnsiTheme="minorHAnsi" w:cstheme="minorHAnsi"/>
          <w:i/>
          <w:color w:val="002060"/>
          <w:sz w:val="24"/>
          <w:szCs w:val="24"/>
          <w:lang w:eastAsia="en-US"/>
        </w:rPr>
        <w:lastRenderedPageBreak/>
        <w:t xml:space="preserve">Odnośnie do Wykonawców wspólnie ubiegających się o udzielenie zamówienia mogą oni polegać na zdolnościach tych z Wykonawców, którzy wykonają usługi, do realizacji których te zdolności są wymagane. </w:t>
      </w:r>
    </w:p>
    <w:p w14:paraId="451C0272" w14:textId="77777777" w:rsidR="00AB41DB" w:rsidRPr="0091781E" w:rsidRDefault="00AB41DB" w:rsidP="00AB41DB">
      <w:pPr>
        <w:ind w:left="-142"/>
        <w:jc w:val="both"/>
        <w:rPr>
          <w:rFonts w:asciiTheme="minorHAnsi" w:eastAsiaTheme="majorEastAsia" w:hAnsiTheme="minorHAnsi" w:cstheme="minorHAnsi"/>
          <w:i/>
          <w:color w:val="002060"/>
          <w:lang w:eastAsia="en-US"/>
        </w:rPr>
      </w:pPr>
    </w:p>
    <w:p w14:paraId="5E9697DE" w14:textId="77777777" w:rsidR="00AB41DB" w:rsidRDefault="00AB41DB" w:rsidP="00AB41DB">
      <w:pPr>
        <w:jc w:val="both"/>
        <w:rPr>
          <w:rFonts w:asciiTheme="minorHAnsi" w:eastAsiaTheme="majorEastAsia" w:hAnsiTheme="minorHAnsi" w:cstheme="minorHAnsi"/>
          <w:i/>
          <w:color w:val="002060"/>
          <w:lang w:eastAsia="en-US"/>
        </w:rPr>
      </w:pPr>
      <w:r w:rsidRPr="0091781E">
        <w:rPr>
          <w:rFonts w:asciiTheme="minorHAnsi" w:eastAsiaTheme="majorEastAsia" w:hAnsiTheme="minorHAnsi" w:cstheme="minorHAnsi"/>
          <w:i/>
          <w:color w:val="002060"/>
          <w:lang w:eastAsia="en-US"/>
        </w:rPr>
        <w:t>W przypadku posługiwania się przez Wykonawcę cudzym potencjałem, Wykonawcy mogą polegać na zdolnościach podmiotów udostępniających zasoby, jeśli podmioty te wykonają usługi, do realizacji których te zdolności są wymagane.</w:t>
      </w:r>
    </w:p>
    <w:p w14:paraId="524D124A" w14:textId="77777777" w:rsidR="00AB41DB" w:rsidRPr="00AB41DB" w:rsidRDefault="00AB41DB" w:rsidP="00B724A5">
      <w:pPr>
        <w:jc w:val="both"/>
        <w:rPr>
          <w:rFonts w:asciiTheme="minorHAnsi" w:eastAsiaTheme="majorEastAsia" w:hAnsiTheme="minorHAnsi" w:cstheme="minorHAnsi"/>
          <w:color w:val="002060"/>
          <w:lang w:eastAsia="en-US"/>
        </w:rPr>
      </w:pPr>
    </w:p>
    <w:p w14:paraId="71C37746" w14:textId="77777777" w:rsidR="00AA4F20" w:rsidRPr="00B74BE0" w:rsidRDefault="00587F52" w:rsidP="0045780A">
      <w:pPr>
        <w:numPr>
          <w:ilvl w:val="0"/>
          <w:numId w:val="14"/>
        </w:numPr>
        <w:shd w:val="clear" w:color="auto" w:fill="FBD4B4" w:themeFill="accent6" w:themeFillTint="66"/>
        <w:spacing w:after="200" w:line="252" w:lineRule="auto"/>
        <w:contextualSpacing/>
        <w:jc w:val="both"/>
        <w:rPr>
          <w:rFonts w:asciiTheme="minorHAnsi" w:hAnsiTheme="minorHAnsi" w:cstheme="minorHAnsi"/>
          <w:b/>
          <w:lang w:eastAsia="en-US"/>
        </w:rPr>
      </w:pPr>
      <w:r w:rsidRPr="00B74BE0">
        <w:rPr>
          <w:rFonts w:asciiTheme="minorHAnsi" w:hAnsiTheme="minorHAnsi" w:cstheme="minorHAnsi"/>
          <w:b/>
          <w:lang w:eastAsia="en-US"/>
        </w:rPr>
        <w:t>Podstawy wykluczenia</w:t>
      </w:r>
    </w:p>
    <w:p w14:paraId="72C3A2D3" w14:textId="77777777" w:rsidR="009C4529" w:rsidRPr="00B724A5" w:rsidRDefault="008B58DE" w:rsidP="00F67A54">
      <w:pPr>
        <w:suppressAutoHyphens/>
        <w:overflowPunct w:val="0"/>
        <w:autoSpaceDE w:val="0"/>
        <w:autoSpaceDN w:val="0"/>
        <w:jc w:val="both"/>
        <w:textAlignment w:val="baseline"/>
        <w:rPr>
          <w:rFonts w:asciiTheme="minorHAnsi" w:hAnsiTheme="minorHAnsi" w:cstheme="minorHAnsi"/>
        </w:rPr>
      </w:pPr>
      <w:r w:rsidRPr="00B74BE0">
        <w:rPr>
          <w:rFonts w:asciiTheme="minorHAnsi" w:hAnsiTheme="minorHAnsi" w:cstheme="minorHAnsi"/>
        </w:rPr>
        <w:br/>
      </w:r>
      <w:r w:rsidR="001E5EFE" w:rsidRPr="00B724A5">
        <w:rPr>
          <w:rFonts w:asciiTheme="minorHAnsi" w:hAnsiTheme="minorHAnsi" w:cstheme="minorHAnsi"/>
        </w:rPr>
        <w:t>Zamawiający</w:t>
      </w:r>
      <w:r w:rsidR="00AA4F20" w:rsidRPr="00B724A5">
        <w:rPr>
          <w:rFonts w:asciiTheme="minorHAnsi" w:hAnsiTheme="minorHAnsi" w:cstheme="minorHAnsi"/>
        </w:rPr>
        <w:t xml:space="preserve"> </w:t>
      </w:r>
      <w:r w:rsidR="00AA4F20" w:rsidRPr="00B724A5">
        <w:rPr>
          <w:rFonts w:asciiTheme="minorHAnsi" w:hAnsiTheme="minorHAnsi" w:cstheme="minorHAnsi"/>
          <w:b/>
        </w:rPr>
        <w:t>wykluczy</w:t>
      </w:r>
      <w:r w:rsidR="006374A7" w:rsidRPr="00B724A5">
        <w:rPr>
          <w:rFonts w:asciiTheme="minorHAnsi" w:hAnsiTheme="minorHAnsi" w:cstheme="minorHAnsi"/>
        </w:rPr>
        <w:t xml:space="preserve"> z postępowania </w:t>
      </w:r>
      <w:r w:rsidR="00494942" w:rsidRPr="00B724A5">
        <w:rPr>
          <w:rFonts w:asciiTheme="minorHAnsi" w:hAnsiTheme="minorHAnsi" w:cstheme="minorHAnsi"/>
        </w:rPr>
        <w:t>W</w:t>
      </w:r>
      <w:r w:rsidR="00AA4F20" w:rsidRPr="00B724A5">
        <w:rPr>
          <w:rFonts w:asciiTheme="minorHAnsi" w:hAnsiTheme="minorHAnsi" w:cstheme="minorHAnsi"/>
        </w:rPr>
        <w:t>ykonawców</w:t>
      </w:r>
      <w:r w:rsidRPr="00B724A5">
        <w:rPr>
          <w:rFonts w:asciiTheme="minorHAnsi" w:hAnsiTheme="minorHAnsi" w:cstheme="minorHAnsi"/>
        </w:rPr>
        <w:t>,</w:t>
      </w:r>
      <w:r w:rsidR="00AA4F20" w:rsidRPr="00B724A5">
        <w:rPr>
          <w:rFonts w:asciiTheme="minorHAnsi" w:hAnsiTheme="minorHAnsi" w:cstheme="minorHAnsi"/>
        </w:rPr>
        <w:t xml:space="preserve"> wobec których zachodzą podstawy wykluczenia, o których mowa w art. </w:t>
      </w:r>
      <w:r w:rsidR="00BB1B42" w:rsidRPr="00B724A5">
        <w:rPr>
          <w:rFonts w:asciiTheme="minorHAnsi" w:hAnsiTheme="minorHAnsi" w:cstheme="minorHAnsi"/>
        </w:rPr>
        <w:t>108 ust. 1 oraz art. 109 ust. 1 pkt</w:t>
      </w:r>
      <w:r w:rsidRPr="00B724A5">
        <w:rPr>
          <w:rFonts w:asciiTheme="minorHAnsi" w:hAnsiTheme="minorHAnsi" w:cstheme="minorHAnsi"/>
        </w:rPr>
        <w:t xml:space="preserve"> </w:t>
      </w:r>
      <w:r w:rsidR="00F67A54" w:rsidRPr="00B724A5">
        <w:rPr>
          <w:rFonts w:asciiTheme="minorHAnsi" w:hAnsiTheme="minorHAnsi" w:cstheme="minorHAnsi"/>
        </w:rPr>
        <w:t>4</w:t>
      </w:r>
      <w:r w:rsidR="00AA4F20" w:rsidRPr="00B724A5">
        <w:rPr>
          <w:rFonts w:asciiTheme="minorHAnsi" w:hAnsiTheme="minorHAnsi" w:cstheme="minorHAnsi"/>
        </w:rPr>
        <w:t xml:space="preserve"> ustawy </w:t>
      </w:r>
      <w:proofErr w:type="spellStart"/>
      <w:r w:rsidR="00AA4F20" w:rsidRPr="00B724A5">
        <w:rPr>
          <w:rFonts w:asciiTheme="minorHAnsi" w:hAnsiTheme="minorHAnsi" w:cstheme="minorHAnsi"/>
        </w:rPr>
        <w:t>Pzp</w:t>
      </w:r>
      <w:proofErr w:type="spellEnd"/>
      <w:r w:rsidR="001F6030" w:rsidRPr="00B724A5">
        <w:rPr>
          <w:rFonts w:asciiTheme="minorHAnsi" w:hAnsiTheme="minorHAnsi" w:cstheme="minorHAnsi"/>
        </w:rPr>
        <w:t xml:space="preserve"> </w:t>
      </w:r>
      <w:r w:rsidR="00F67A54" w:rsidRPr="00B724A5">
        <w:rPr>
          <w:rFonts w:asciiTheme="minorHAnsi" w:hAnsiTheme="minorHAnsi" w:cstheme="minorHAnsi"/>
        </w:rPr>
        <w:t>(oświad</w:t>
      </w:r>
      <w:r w:rsidR="001F6030" w:rsidRPr="00B724A5">
        <w:rPr>
          <w:rFonts w:asciiTheme="minorHAnsi" w:hAnsiTheme="minorHAnsi" w:cstheme="minorHAnsi"/>
        </w:rPr>
        <w:t xml:space="preserve">czenie </w:t>
      </w:r>
      <w:r w:rsidR="001F6030" w:rsidRPr="00B724A5">
        <w:rPr>
          <w:rFonts w:asciiTheme="minorHAnsi" w:hAnsiTheme="minorHAnsi" w:cstheme="minorHAnsi"/>
          <w:b/>
          <w:bCs/>
        </w:rPr>
        <w:t xml:space="preserve">wg </w:t>
      </w:r>
      <w:r w:rsidR="00F67A54" w:rsidRPr="00B724A5">
        <w:rPr>
          <w:rFonts w:asciiTheme="minorHAnsi" w:hAnsiTheme="minorHAnsi" w:cstheme="minorHAnsi"/>
          <w:b/>
          <w:bCs/>
        </w:rPr>
        <w:t>załącznik</w:t>
      </w:r>
      <w:r w:rsidR="001F6030" w:rsidRPr="00B724A5">
        <w:rPr>
          <w:rFonts w:asciiTheme="minorHAnsi" w:hAnsiTheme="minorHAnsi" w:cstheme="minorHAnsi"/>
          <w:b/>
          <w:bCs/>
        </w:rPr>
        <w:t>a</w:t>
      </w:r>
      <w:r w:rsidR="00F67A54" w:rsidRPr="00B724A5">
        <w:rPr>
          <w:rFonts w:asciiTheme="minorHAnsi" w:hAnsiTheme="minorHAnsi" w:cstheme="minorHAnsi"/>
          <w:b/>
          <w:bCs/>
        </w:rPr>
        <w:t xml:space="preserve"> nr 1</w:t>
      </w:r>
      <w:r w:rsidR="00F67A54" w:rsidRPr="00B724A5">
        <w:rPr>
          <w:rFonts w:asciiTheme="minorHAnsi" w:hAnsiTheme="minorHAnsi" w:cstheme="minorHAnsi"/>
        </w:rPr>
        <w:t xml:space="preserve"> </w:t>
      </w:r>
      <w:r w:rsidR="00C14D8B" w:rsidRPr="00B724A5">
        <w:rPr>
          <w:rFonts w:asciiTheme="minorHAnsi" w:hAnsiTheme="minorHAnsi" w:cstheme="minorHAnsi"/>
        </w:rPr>
        <w:t>SWZ</w:t>
      </w:r>
      <w:r w:rsidR="00F67A54" w:rsidRPr="00B724A5">
        <w:rPr>
          <w:rFonts w:asciiTheme="minorHAnsi" w:hAnsiTheme="minorHAnsi" w:cstheme="minorHAnsi"/>
        </w:rPr>
        <w:t xml:space="preserve"> oraz odpis z właściwego rejestru lub zaświadczenie o wpisie do ewidencji działalności gospodarczej, jeżeli odrębne przepisy wymagają wpisu do rejestru lub zgłoszenia do działalności gospodarczej, sporządzonych nie wcześniej niż 3 miesiące przed jej złożeniem, potwierdzający dopuszczenie </w:t>
      </w:r>
      <w:r w:rsidR="001E5EFE" w:rsidRPr="00B724A5">
        <w:rPr>
          <w:rFonts w:asciiTheme="minorHAnsi" w:hAnsiTheme="minorHAnsi" w:cstheme="minorHAnsi"/>
        </w:rPr>
        <w:t>Wykonawcy</w:t>
      </w:r>
      <w:r w:rsidR="00F67A54" w:rsidRPr="00B724A5">
        <w:rPr>
          <w:rFonts w:asciiTheme="minorHAnsi" w:hAnsiTheme="minorHAnsi" w:cstheme="minorHAnsi"/>
        </w:rPr>
        <w:t xml:space="preserve"> do obrotu prawnego, w zakresie objętym zamówieniem, chyba, że </w:t>
      </w:r>
      <w:r w:rsidR="001E5EFE" w:rsidRPr="00B724A5">
        <w:rPr>
          <w:rFonts w:asciiTheme="minorHAnsi" w:hAnsiTheme="minorHAnsi" w:cstheme="minorHAnsi"/>
        </w:rPr>
        <w:t>Zamawiający</w:t>
      </w:r>
      <w:r w:rsidR="00F67A54" w:rsidRPr="00B724A5">
        <w:rPr>
          <w:rFonts w:asciiTheme="minorHAnsi" w:hAnsiTheme="minorHAnsi" w:cstheme="minorHAnsi"/>
        </w:rPr>
        <w:t xml:space="preserve"> może ją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00894699" w:rsidRPr="00B724A5">
        <w:rPr>
          <w:rFonts w:asciiTheme="minorHAnsi" w:hAnsiTheme="minorHAnsi" w:cstheme="minorHAnsi"/>
        </w:rPr>
        <w:t>t.j</w:t>
      </w:r>
      <w:proofErr w:type="spellEnd"/>
      <w:r w:rsidR="00894699" w:rsidRPr="00B724A5">
        <w:rPr>
          <w:rFonts w:asciiTheme="minorHAnsi" w:hAnsiTheme="minorHAnsi" w:cstheme="minorHAnsi"/>
        </w:rPr>
        <w:t>. Dz.U. z 202</w:t>
      </w:r>
      <w:r w:rsidR="00894699">
        <w:rPr>
          <w:rFonts w:asciiTheme="minorHAnsi" w:hAnsiTheme="minorHAnsi" w:cstheme="minorHAnsi"/>
        </w:rPr>
        <w:t>3</w:t>
      </w:r>
      <w:r w:rsidR="00894699" w:rsidRPr="00B724A5">
        <w:rPr>
          <w:rFonts w:asciiTheme="minorHAnsi" w:hAnsiTheme="minorHAnsi" w:cstheme="minorHAnsi"/>
        </w:rPr>
        <w:t xml:space="preserve"> r. poz. </w:t>
      </w:r>
      <w:r w:rsidR="00894699">
        <w:rPr>
          <w:rFonts w:asciiTheme="minorHAnsi" w:hAnsiTheme="minorHAnsi" w:cstheme="minorHAnsi"/>
        </w:rPr>
        <w:t>57</w:t>
      </w:r>
      <w:r w:rsidR="00F67A54" w:rsidRPr="00B724A5">
        <w:rPr>
          <w:rFonts w:asciiTheme="minorHAnsi" w:hAnsiTheme="minorHAnsi" w:cstheme="minorHAnsi"/>
        </w:rPr>
        <w:t>)</w:t>
      </w:r>
      <w:r w:rsidR="00032052">
        <w:rPr>
          <w:rFonts w:asciiTheme="minorHAnsi" w:hAnsiTheme="minorHAnsi" w:cstheme="minorHAnsi"/>
        </w:rPr>
        <w:t>.</w:t>
      </w:r>
    </w:p>
    <w:p w14:paraId="564A7628" w14:textId="77777777" w:rsidR="00A8404F" w:rsidRPr="00B724A5" w:rsidRDefault="00A8404F" w:rsidP="00F67A54">
      <w:pPr>
        <w:suppressAutoHyphens/>
        <w:overflowPunct w:val="0"/>
        <w:autoSpaceDE w:val="0"/>
        <w:autoSpaceDN w:val="0"/>
        <w:jc w:val="both"/>
        <w:textAlignment w:val="baseline"/>
        <w:rPr>
          <w:rFonts w:asciiTheme="minorHAnsi" w:hAnsiTheme="minorHAnsi" w:cstheme="minorHAnsi"/>
        </w:rPr>
      </w:pPr>
    </w:p>
    <w:p w14:paraId="01A3BFF7" w14:textId="77777777" w:rsidR="00894699" w:rsidRPr="00B724A5" w:rsidRDefault="00894699" w:rsidP="00894699">
      <w:pPr>
        <w:suppressAutoHyphens/>
        <w:overflowPunct w:val="0"/>
        <w:autoSpaceDE w:val="0"/>
        <w:autoSpaceDN w:val="0"/>
        <w:jc w:val="both"/>
        <w:textAlignment w:val="baseline"/>
        <w:rPr>
          <w:rFonts w:asciiTheme="minorHAnsi" w:hAnsiTheme="minorHAnsi" w:cstheme="minorHAnsi"/>
        </w:rPr>
      </w:pPr>
    </w:p>
    <w:p w14:paraId="02081BA2" w14:textId="77777777" w:rsidR="00894699" w:rsidRPr="00B724A5" w:rsidRDefault="00894699" w:rsidP="00894699">
      <w:pPr>
        <w:widowControl w:val="0"/>
        <w:suppressAutoHyphens/>
        <w:autoSpaceDN w:val="0"/>
        <w:spacing w:line="276" w:lineRule="auto"/>
        <w:jc w:val="both"/>
        <w:textAlignment w:val="baseline"/>
        <w:rPr>
          <w:rFonts w:asciiTheme="minorHAnsi" w:eastAsia="SimSun" w:hAnsiTheme="minorHAnsi" w:cstheme="minorHAnsi"/>
          <w:bCs/>
          <w:kern w:val="3"/>
          <w:lang w:eastAsia="fa-IR" w:bidi="fa-IR"/>
        </w:rPr>
      </w:pPr>
      <w:r w:rsidRPr="00B724A5">
        <w:rPr>
          <w:rFonts w:asciiTheme="minorHAnsi" w:eastAsia="SimSun" w:hAnsiTheme="minorHAnsi" w:cstheme="minorHAnsi"/>
          <w:bCs/>
          <w:kern w:val="3"/>
          <w:lang w:eastAsia="fa-IR" w:bidi="fa-IR"/>
        </w:rPr>
        <w:t>Z postępowania o udzielenie zamówienia wyklucza się Wykonawcę:</w:t>
      </w:r>
    </w:p>
    <w:p w14:paraId="0C18D279" w14:textId="77777777" w:rsidR="00894699" w:rsidRPr="00B724A5" w:rsidRDefault="00894699" w:rsidP="00894699">
      <w:pPr>
        <w:widowControl w:val="0"/>
        <w:tabs>
          <w:tab w:val="left" w:pos="380"/>
        </w:tabs>
        <w:suppressAutoHyphens/>
        <w:autoSpaceDN w:val="0"/>
        <w:spacing w:line="276" w:lineRule="auto"/>
        <w:jc w:val="both"/>
        <w:textAlignment w:val="baseline"/>
        <w:rPr>
          <w:rFonts w:asciiTheme="minorHAnsi" w:eastAsia="SimSun" w:hAnsiTheme="minorHAnsi" w:cstheme="minorHAnsi"/>
          <w:bCs/>
          <w:kern w:val="3"/>
          <w:lang w:eastAsia="fa-IR" w:bidi="fa-IR"/>
        </w:rPr>
      </w:pPr>
      <w:r w:rsidRPr="00B724A5">
        <w:rPr>
          <w:rFonts w:asciiTheme="minorHAnsi" w:eastAsia="SimSun" w:hAnsiTheme="minorHAnsi" w:cstheme="minorHAnsi"/>
          <w:bCs/>
          <w:kern w:val="3"/>
          <w:lang w:eastAsia="fa-IR" w:bidi="fa-IR"/>
        </w:rPr>
        <w:t>1) będącego osobą fizyczną, którego prawomocnie skazano za przestępstwo:</w:t>
      </w:r>
    </w:p>
    <w:p w14:paraId="2F4F28E9" w14:textId="77777777" w:rsidR="00894699" w:rsidRPr="00B724A5" w:rsidRDefault="00894699" w:rsidP="00155044">
      <w:pPr>
        <w:widowControl w:val="0"/>
        <w:numPr>
          <w:ilvl w:val="0"/>
          <w:numId w:val="68"/>
        </w:numPr>
        <w:tabs>
          <w:tab w:val="left" w:pos="630"/>
        </w:tabs>
        <w:suppressAutoHyphens/>
        <w:autoSpaceDN w:val="0"/>
        <w:spacing w:line="276" w:lineRule="auto"/>
        <w:ind w:left="540" w:hanging="270"/>
        <w:jc w:val="both"/>
        <w:textAlignment w:val="baseline"/>
        <w:rPr>
          <w:rFonts w:asciiTheme="minorHAnsi" w:eastAsia="SimSun" w:hAnsiTheme="minorHAnsi" w:cstheme="minorHAnsi"/>
          <w:bCs/>
          <w:kern w:val="3"/>
          <w:lang w:eastAsia="fa-IR" w:bidi="fa-IR"/>
        </w:rPr>
      </w:pPr>
      <w:r w:rsidRPr="00B724A5">
        <w:rPr>
          <w:rFonts w:asciiTheme="minorHAnsi" w:eastAsia="SimSun" w:hAnsiTheme="minorHAnsi" w:cstheme="minorHAnsi"/>
          <w:bCs/>
          <w:kern w:val="3"/>
          <w:lang w:eastAsia="fa-IR" w:bidi="fa-IR"/>
        </w:rPr>
        <w:t xml:space="preserve">udziału w zorganizowanej grupie przestępczej albo związku mającym na celu popełnienie przestępstwa lub przestępstwa skarbowego, o którym mowa w art. 258 Kodeksu karnego (art. 108 ust. 1 pkt 1 lit. a </w:t>
      </w:r>
      <w:proofErr w:type="spellStart"/>
      <w:r w:rsidRPr="00B724A5">
        <w:rPr>
          <w:rFonts w:asciiTheme="minorHAnsi" w:eastAsia="SimSun" w:hAnsiTheme="minorHAnsi" w:cstheme="minorHAnsi"/>
          <w:bCs/>
          <w:kern w:val="3"/>
          <w:lang w:eastAsia="fa-IR" w:bidi="fa-IR"/>
        </w:rPr>
        <w:t>Pzp</w:t>
      </w:r>
      <w:proofErr w:type="spellEnd"/>
      <w:r w:rsidRPr="00B724A5">
        <w:rPr>
          <w:rFonts w:asciiTheme="minorHAnsi" w:eastAsia="SimSun" w:hAnsiTheme="minorHAnsi" w:cstheme="minorHAnsi"/>
          <w:bCs/>
          <w:kern w:val="3"/>
          <w:lang w:eastAsia="fa-IR" w:bidi="fa-IR"/>
        </w:rPr>
        <w:t>),</w:t>
      </w:r>
    </w:p>
    <w:p w14:paraId="0AE13FA5" w14:textId="77777777" w:rsidR="00894699" w:rsidRPr="00B724A5" w:rsidRDefault="00894699" w:rsidP="00155044">
      <w:pPr>
        <w:widowControl w:val="0"/>
        <w:numPr>
          <w:ilvl w:val="0"/>
          <w:numId w:val="68"/>
        </w:numPr>
        <w:tabs>
          <w:tab w:val="left" w:pos="630"/>
        </w:tabs>
        <w:suppressAutoHyphens/>
        <w:autoSpaceDN w:val="0"/>
        <w:spacing w:line="276" w:lineRule="auto"/>
        <w:ind w:left="540" w:hanging="270"/>
        <w:jc w:val="both"/>
        <w:textAlignment w:val="baseline"/>
        <w:rPr>
          <w:rFonts w:asciiTheme="minorHAnsi" w:eastAsia="SimSun" w:hAnsiTheme="minorHAnsi" w:cstheme="minorHAnsi"/>
          <w:bCs/>
          <w:kern w:val="3"/>
          <w:lang w:eastAsia="fa-IR" w:bidi="fa-IR"/>
        </w:rPr>
      </w:pPr>
      <w:r w:rsidRPr="00B724A5">
        <w:rPr>
          <w:rFonts w:asciiTheme="minorHAnsi" w:eastAsia="SimSun" w:hAnsiTheme="minorHAnsi" w:cstheme="minorHAnsi"/>
          <w:bCs/>
          <w:kern w:val="3"/>
          <w:lang w:eastAsia="fa-IR" w:bidi="fa-IR"/>
        </w:rPr>
        <w:t xml:space="preserve">handlu ludźmi, o którym mowa w art. 189a Kodeksu karnego (art. 108 ust. 1 pkt 1 lit. b </w:t>
      </w:r>
      <w:proofErr w:type="spellStart"/>
      <w:r w:rsidRPr="00B724A5">
        <w:rPr>
          <w:rFonts w:asciiTheme="minorHAnsi" w:eastAsia="SimSun" w:hAnsiTheme="minorHAnsi" w:cstheme="minorHAnsi"/>
          <w:bCs/>
          <w:kern w:val="3"/>
          <w:lang w:eastAsia="fa-IR" w:bidi="fa-IR"/>
        </w:rPr>
        <w:t>Pzp</w:t>
      </w:r>
      <w:proofErr w:type="spellEnd"/>
      <w:r w:rsidRPr="00B724A5">
        <w:rPr>
          <w:rFonts w:asciiTheme="minorHAnsi" w:eastAsia="SimSun" w:hAnsiTheme="minorHAnsi" w:cstheme="minorHAnsi"/>
          <w:bCs/>
          <w:kern w:val="3"/>
          <w:lang w:eastAsia="fa-IR" w:bidi="fa-IR"/>
        </w:rPr>
        <w:t>),</w:t>
      </w:r>
    </w:p>
    <w:p w14:paraId="7E5364DE" w14:textId="77777777" w:rsidR="00894699" w:rsidRPr="00B724A5" w:rsidRDefault="00894699" w:rsidP="00155044">
      <w:pPr>
        <w:widowControl w:val="0"/>
        <w:numPr>
          <w:ilvl w:val="0"/>
          <w:numId w:val="68"/>
        </w:numPr>
        <w:tabs>
          <w:tab w:val="left" w:pos="630"/>
        </w:tabs>
        <w:suppressAutoHyphens/>
        <w:autoSpaceDN w:val="0"/>
        <w:spacing w:line="276" w:lineRule="auto"/>
        <w:ind w:left="540" w:hanging="270"/>
        <w:jc w:val="both"/>
        <w:textAlignment w:val="baseline"/>
        <w:rPr>
          <w:rFonts w:asciiTheme="minorHAnsi" w:eastAsia="SimSun" w:hAnsiTheme="minorHAnsi" w:cstheme="minorHAnsi"/>
          <w:bCs/>
          <w:kern w:val="3"/>
          <w:lang w:eastAsia="fa-IR" w:bidi="fa-IR"/>
        </w:rPr>
      </w:pPr>
      <w:r w:rsidRPr="008459B8">
        <w:rPr>
          <w:rFonts w:asciiTheme="minorHAnsi" w:eastAsia="SimSun" w:hAnsiTheme="minorHAnsi" w:cstheme="minorHAnsi"/>
          <w:bCs/>
          <w:kern w:val="3"/>
          <w:lang w:eastAsia="fa-IR" w:bidi="fa-IR"/>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Pr="00B724A5">
        <w:rPr>
          <w:rFonts w:asciiTheme="minorHAnsi" w:eastAsia="SimSun" w:hAnsiTheme="minorHAnsi" w:cstheme="minorHAnsi"/>
          <w:bCs/>
          <w:kern w:val="3"/>
          <w:lang w:eastAsia="fa-IR" w:bidi="fa-IR"/>
        </w:rPr>
        <w:t xml:space="preserve"> (art. 108 ust. 1 pkt 1 lit. c </w:t>
      </w:r>
      <w:proofErr w:type="spellStart"/>
      <w:r w:rsidRPr="00B724A5">
        <w:rPr>
          <w:rFonts w:asciiTheme="minorHAnsi" w:eastAsia="SimSun" w:hAnsiTheme="minorHAnsi" w:cstheme="minorHAnsi"/>
          <w:bCs/>
          <w:kern w:val="3"/>
          <w:lang w:eastAsia="fa-IR" w:bidi="fa-IR"/>
        </w:rPr>
        <w:t>Pzp</w:t>
      </w:r>
      <w:proofErr w:type="spellEnd"/>
      <w:r w:rsidRPr="00B724A5">
        <w:rPr>
          <w:rFonts w:asciiTheme="minorHAnsi" w:eastAsia="SimSun" w:hAnsiTheme="minorHAnsi" w:cstheme="minorHAnsi"/>
          <w:bCs/>
          <w:kern w:val="3"/>
          <w:lang w:eastAsia="fa-IR" w:bidi="fa-IR"/>
        </w:rPr>
        <w:t>),</w:t>
      </w:r>
    </w:p>
    <w:p w14:paraId="6051A73C" w14:textId="77777777" w:rsidR="00894699" w:rsidRPr="00B724A5" w:rsidRDefault="00894699" w:rsidP="00155044">
      <w:pPr>
        <w:widowControl w:val="0"/>
        <w:numPr>
          <w:ilvl w:val="0"/>
          <w:numId w:val="68"/>
        </w:numPr>
        <w:tabs>
          <w:tab w:val="left" w:pos="630"/>
        </w:tabs>
        <w:suppressAutoHyphens/>
        <w:autoSpaceDN w:val="0"/>
        <w:spacing w:line="276" w:lineRule="auto"/>
        <w:ind w:left="540" w:hanging="270"/>
        <w:jc w:val="both"/>
        <w:textAlignment w:val="baseline"/>
        <w:rPr>
          <w:rFonts w:asciiTheme="minorHAnsi" w:eastAsia="SimSun" w:hAnsiTheme="minorHAnsi" w:cstheme="minorHAnsi"/>
          <w:bCs/>
          <w:kern w:val="3"/>
          <w:lang w:eastAsia="fa-IR" w:bidi="fa-IR"/>
        </w:rPr>
      </w:pPr>
      <w:r w:rsidRPr="00B724A5">
        <w:rPr>
          <w:rFonts w:asciiTheme="minorHAnsi" w:eastAsia="SimSun" w:hAnsiTheme="minorHAnsi" w:cstheme="minorHAnsi"/>
          <w:bCs/>
          <w:kern w:val="3"/>
          <w:lang w:eastAsia="fa-IR" w:bidi="fa-IR"/>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(art. 108 ust. 1 pkt 1 lit. d </w:t>
      </w:r>
      <w:proofErr w:type="spellStart"/>
      <w:r w:rsidRPr="00B724A5">
        <w:rPr>
          <w:rFonts w:asciiTheme="minorHAnsi" w:eastAsia="SimSun" w:hAnsiTheme="minorHAnsi" w:cstheme="minorHAnsi"/>
          <w:bCs/>
          <w:kern w:val="3"/>
          <w:lang w:eastAsia="fa-IR" w:bidi="fa-IR"/>
        </w:rPr>
        <w:t>Pzp</w:t>
      </w:r>
      <w:proofErr w:type="spellEnd"/>
      <w:r w:rsidRPr="00B724A5">
        <w:rPr>
          <w:rFonts w:asciiTheme="minorHAnsi" w:eastAsia="SimSun" w:hAnsiTheme="minorHAnsi" w:cstheme="minorHAnsi"/>
          <w:bCs/>
          <w:kern w:val="3"/>
          <w:lang w:eastAsia="fa-IR" w:bidi="fa-IR"/>
        </w:rPr>
        <w:t>),</w:t>
      </w:r>
    </w:p>
    <w:p w14:paraId="37899C1D" w14:textId="77777777" w:rsidR="00894699" w:rsidRPr="00B724A5" w:rsidRDefault="00894699" w:rsidP="00155044">
      <w:pPr>
        <w:widowControl w:val="0"/>
        <w:numPr>
          <w:ilvl w:val="0"/>
          <w:numId w:val="68"/>
        </w:numPr>
        <w:tabs>
          <w:tab w:val="left" w:pos="630"/>
        </w:tabs>
        <w:suppressAutoHyphens/>
        <w:autoSpaceDN w:val="0"/>
        <w:spacing w:line="276" w:lineRule="auto"/>
        <w:ind w:left="540" w:hanging="270"/>
        <w:jc w:val="both"/>
        <w:textAlignment w:val="baseline"/>
        <w:rPr>
          <w:rFonts w:asciiTheme="minorHAnsi" w:eastAsia="SimSun" w:hAnsiTheme="minorHAnsi" w:cstheme="minorHAnsi"/>
          <w:bCs/>
          <w:kern w:val="3"/>
          <w:lang w:eastAsia="fa-IR" w:bidi="fa-IR"/>
        </w:rPr>
      </w:pPr>
      <w:r w:rsidRPr="00B724A5">
        <w:rPr>
          <w:rFonts w:asciiTheme="minorHAnsi" w:eastAsia="SimSun" w:hAnsiTheme="minorHAnsi" w:cstheme="minorHAnsi"/>
          <w:bCs/>
          <w:kern w:val="3"/>
          <w:lang w:eastAsia="fa-IR" w:bidi="fa-IR"/>
        </w:rPr>
        <w:t xml:space="preserve">o charakterze terrorystycznym, o którym mowa w art. 115 § 20 Kodeksu karnego, lub mające na celu popełnienie tego przestępstwa (art. 108 ust. 1 pkt 1 lit. e </w:t>
      </w:r>
      <w:proofErr w:type="spellStart"/>
      <w:r w:rsidRPr="00B724A5">
        <w:rPr>
          <w:rFonts w:asciiTheme="minorHAnsi" w:eastAsia="SimSun" w:hAnsiTheme="minorHAnsi" w:cstheme="minorHAnsi"/>
          <w:bCs/>
          <w:kern w:val="3"/>
          <w:lang w:eastAsia="fa-IR" w:bidi="fa-IR"/>
        </w:rPr>
        <w:t>Pzp</w:t>
      </w:r>
      <w:proofErr w:type="spellEnd"/>
      <w:r w:rsidRPr="00B724A5">
        <w:rPr>
          <w:rFonts w:asciiTheme="minorHAnsi" w:eastAsia="SimSun" w:hAnsiTheme="minorHAnsi" w:cstheme="minorHAnsi"/>
          <w:bCs/>
          <w:kern w:val="3"/>
          <w:lang w:eastAsia="fa-IR" w:bidi="fa-IR"/>
        </w:rPr>
        <w:t>),</w:t>
      </w:r>
    </w:p>
    <w:p w14:paraId="3536CCEB" w14:textId="77777777" w:rsidR="00894699" w:rsidRPr="00B724A5" w:rsidRDefault="00894699" w:rsidP="00155044">
      <w:pPr>
        <w:widowControl w:val="0"/>
        <w:numPr>
          <w:ilvl w:val="0"/>
          <w:numId w:val="68"/>
        </w:numPr>
        <w:tabs>
          <w:tab w:val="left" w:pos="630"/>
        </w:tabs>
        <w:suppressAutoHyphens/>
        <w:autoSpaceDN w:val="0"/>
        <w:spacing w:line="276" w:lineRule="auto"/>
        <w:ind w:left="540" w:hanging="270"/>
        <w:jc w:val="both"/>
        <w:textAlignment w:val="baseline"/>
        <w:rPr>
          <w:rFonts w:asciiTheme="minorHAnsi" w:eastAsia="SimSun" w:hAnsiTheme="minorHAnsi" w:cstheme="minorHAnsi"/>
          <w:bCs/>
          <w:kern w:val="3"/>
          <w:lang w:eastAsia="fa-IR" w:bidi="fa-IR"/>
        </w:rPr>
      </w:pPr>
      <w:r w:rsidRPr="00B02379">
        <w:rPr>
          <w:rFonts w:asciiTheme="minorHAnsi" w:eastAsia="SimSun" w:hAnsiTheme="minorHAnsi" w:cstheme="minorHAnsi"/>
          <w:bCs/>
          <w:kern w:val="3"/>
          <w:lang w:eastAsia="fa-IR" w:bidi="fa-IR"/>
        </w:rPr>
        <w:t xml:space="preserve">powierzenia wykonywania pracy małoletniemu cudzoziemcowi, o którym mowa w </w:t>
      </w:r>
      <w:hyperlink r:id="rId12" w:anchor="/document/17896506?unitId=art(9)ust(2)&amp;cm=DOCUMENT" w:history="1">
        <w:r w:rsidRPr="00B02379">
          <w:rPr>
            <w:rFonts w:asciiTheme="minorHAnsi" w:eastAsia="SimSun" w:hAnsiTheme="minorHAnsi" w:cstheme="minorHAnsi"/>
            <w:bCs/>
            <w:kern w:val="3"/>
            <w:lang w:eastAsia="fa-IR" w:bidi="fa-IR"/>
          </w:rPr>
          <w:t>art. 9 ust. 2</w:t>
        </w:r>
      </w:hyperlink>
      <w:r w:rsidRPr="00B02379">
        <w:rPr>
          <w:rFonts w:asciiTheme="minorHAnsi" w:eastAsia="SimSun" w:hAnsiTheme="minorHAnsi" w:cstheme="minorHAnsi"/>
          <w:bCs/>
          <w:kern w:val="3"/>
          <w:lang w:eastAsia="fa-IR" w:bidi="fa-IR"/>
        </w:rPr>
        <w:t xml:space="preserve"> ustawy z dnia 15 czerwca 2012 r. o skutkach powierzania wykonywania pracy cudzoziemcom przebywającym wbrew przepisom na terytorium Rzeczypospolitej </w:t>
      </w:r>
      <w:r w:rsidRPr="00B02379">
        <w:rPr>
          <w:rFonts w:asciiTheme="minorHAnsi" w:eastAsia="SimSun" w:hAnsiTheme="minorHAnsi" w:cstheme="minorHAnsi"/>
          <w:bCs/>
          <w:kern w:val="3"/>
          <w:lang w:eastAsia="fa-IR" w:bidi="fa-IR"/>
        </w:rPr>
        <w:lastRenderedPageBreak/>
        <w:t>Polskiej (Dz. U. poz. 769 oraz z 2020 r. poz. 2023)</w:t>
      </w:r>
      <w:r w:rsidRPr="00B724A5">
        <w:rPr>
          <w:rFonts w:asciiTheme="minorHAnsi" w:eastAsia="SimSun" w:hAnsiTheme="minorHAnsi" w:cstheme="minorHAnsi"/>
          <w:bCs/>
          <w:kern w:val="3"/>
          <w:lang w:eastAsia="fa-IR" w:bidi="fa-IR"/>
        </w:rPr>
        <w:t xml:space="preserve"> (art. 108 ust. 1 pkt 1 lit. f </w:t>
      </w:r>
      <w:proofErr w:type="spellStart"/>
      <w:r w:rsidRPr="00B724A5">
        <w:rPr>
          <w:rFonts w:asciiTheme="minorHAnsi" w:eastAsia="SimSun" w:hAnsiTheme="minorHAnsi" w:cstheme="minorHAnsi"/>
          <w:bCs/>
          <w:kern w:val="3"/>
          <w:lang w:eastAsia="fa-IR" w:bidi="fa-IR"/>
        </w:rPr>
        <w:t>Pzp</w:t>
      </w:r>
      <w:proofErr w:type="spellEnd"/>
      <w:r w:rsidRPr="00B724A5">
        <w:rPr>
          <w:rFonts w:asciiTheme="minorHAnsi" w:eastAsia="SimSun" w:hAnsiTheme="minorHAnsi" w:cstheme="minorHAnsi"/>
          <w:bCs/>
          <w:kern w:val="3"/>
          <w:lang w:eastAsia="fa-IR" w:bidi="fa-IR"/>
        </w:rPr>
        <w:t>),</w:t>
      </w:r>
    </w:p>
    <w:p w14:paraId="126018AF" w14:textId="77777777" w:rsidR="00894699" w:rsidRPr="00B724A5" w:rsidRDefault="00894699" w:rsidP="00155044">
      <w:pPr>
        <w:widowControl w:val="0"/>
        <w:numPr>
          <w:ilvl w:val="0"/>
          <w:numId w:val="68"/>
        </w:numPr>
        <w:tabs>
          <w:tab w:val="left" w:pos="630"/>
          <w:tab w:val="left" w:pos="1010"/>
        </w:tabs>
        <w:suppressAutoHyphens/>
        <w:autoSpaceDN w:val="0"/>
        <w:spacing w:line="276" w:lineRule="auto"/>
        <w:ind w:left="540" w:hanging="270"/>
        <w:jc w:val="both"/>
        <w:textAlignment w:val="baseline"/>
        <w:rPr>
          <w:rFonts w:asciiTheme="minorHAnsi" w:eastAsia="SimSun" w:hAnsiTheme="minorHAnsi" w:cstheme="minorHAnsi"/>
          <w:bCs/>
          <w:kern w:val="3"/>
          <w:lang w:eastAsia="fa-IR" w:bidi="fa-IR"/>
        </w:rPr>
      </w:pPr>
      <w:r w:rsidRPr="00B724A5">
        <w:rPr>
          <w:rFonts w:asciiTheme="minorHAnsi" w:eastAsia="SimSun" w:hAnsiTheme="minorHAnsi" w:cstheme="minorHAnsi"/>
          <w:bCs/>
          <w:kern w:val="3"/>
          <w:lang w:eastAsia="fa-IR" w:bidi="fa-IR"/>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(art. 108 ust. 1 pkt 1 lit. g </w:t>
      </w:r>
      <w:proofErr w:type="spellStart"/>
      <w:r w:rsidRPr="00B724A5">
        <w:rPr>
          <w:rFonts w:asciiTheme="minorHAnsi" w:eastAsia="SimSun" w:hAnsiTheme="minorHAnsi" w:cstheme="minorHAnsi"/>
          <w:bCs/>
          <w:kern w:val="3"/>
          <w:lang w:eastAsia="fa-IR" w:bidi="fa-IR"/>
        </w:rPr>
        <w:t>Pzp</w:t>
      </w:r>
      <w:proofErr w:type="spellEnd"/>
      <w:r w:rsidRPr="00B724A5">
        <w:rPr>
          <w:rFonts w:asciiTheme="minorHAnsi" w:eastAsia="SimSun" w:hAnsiTheme="minorHAnsi" w:cstheme="minorHAnsi"/>
          <w:bCs/>
          <w:kern w:val="3"/>
          <w:lang w:eastAsia="fa-IR" w:bidi="fa-IR"/>
        </w:rPr>
        <w:t>),</w:t>
      </w:r>
    </w:p>
    <w:p w14:paraId="0B9FA5BA" w14:textId="77777777" w:rsidR="00894699" w:rsidRPr="00B754CD" w:rsidRDefault="00894699" w:rsidP="00155044">
      <w:pPr>
        <w:widowControl w:val="0"/>
        <w:numPr>
          <w:ilvl w:val="0"/>
          <w:numId w:val="68"/>
        </w:numPr>
        <w:tabs>
          <w:tab w:val="left" w:pos="630"/>
          <w:tab w:val="left" w:pos="1010"/>
        </w:tabs>
        <w:suppressAutoHyphens/>
        <w:autoSpaceDN w:val="0"/>
        <w:spacing w:line="276" w:lineRule="auto"/>
        <w:ind w:left="540" w:hanging="270"/>
        <w:jc w:val="both"/>
        <w:textAlignment w:val="baseline"/>
        <w:rPr>
          <w:rFonts w:asciiTheme="minorHAnsi" w:eastAsia="SimSun" w:hAnsiTheme="minorHAnsi" w:cstheme="minorHAnsi"/>
          <w:bCs/>
          <w:kern w:val="3"/>
          <w:lang w:eastAsia="fa-IR" w:bidi="fa-IR"/>
        </w:rPr>
      </w:pPr>
      <w:r w:rsidRPr="00B724A5">
        <w:rPr>
          <w:rFonts w:asciiTheme="minorHAnsi" w:eastAsia="SimSun" w:hAnsiTheme="minorHAnsi" w:cstheme="minorHAnsi"/>
          <w:bCs/>
          <w:kern w:val="3"/>
          <w:lang w:eastAsia="fa-IR" w:bidi="fa-IR"/>
        </w:rPr>
        <w:t xml:space="preserve">o którym mowa w art. 9 ust. 1 i 3 lub art. 10 ustawy z dnia 15 czerwca 2012 r. o skutkach powierzania wykonywania pracy cudzoziemcom przebywającym wbrew przepisom na terytorium Rzeczypospolitej Polskiej (art. 108 ust. 1 pkt 1 lit. h </w:t>
      </w:r>
      <w:proofErr w:type="spellStart"/>
      <w:r w:rsidRPr="00B724A5">
        <w:rPr>
          <w:rFonts w:asciiTheme="minorHAnsi" w:eastAsia="SimSun" w:hAnsiTheme="minorHAnsi" w:cstheme="minorHAnsi"/>
          <w:bCs/>
          <w:kern w:val="3"/>
          <w:lang w:eastAsia="fa-IR" w:bidi="fa-IR"/>
        </w:rPr>
        <w:t>Pzp</w:t>
      </w:r>
      <w:proofErr w:type="spellEnd"/>
      <w:r w:rsidRPr="00B724A5">
        <w:rPr>
          <w:rFonts w:asciiTheme="minorHAnsi" w:eastAsia="SimSun" w:hAnsiTheme="minorHAnsi" w:cstheme="minorHAnsi"/>
          <w:bCs/>
          <w:kern w:val="3"/>
          <w:lang w:eastAsia="fa-IR" w:bidi="fa-IR"/>
        </w:rPr>
        <w:t>)</w:t>
      </w:r>
    </w:p>
    <w:p w14:paraId="06A5943C" w14:textId="77777777" w:rsidR="00894699" w:rsidRPr="007F4CE4" w:rsidRDefault="00894699" w:rsidP="00894699">
      <w:pPr>
        <w:widowControl w:val="0"/>
        <w:numPr>
          <w:ilvl w:val="0"/>
          <w:numId w:val="21"/>
        </w:numPr>
        <w:tabs>
          <w:tab w:val="left" w:pos="630"/>
        </w:tabs>
        <w:suppressAutoHyphens/>
        <w:autoSpaceDN w:val="0"/>
        <w:spacing w:after="120" w:line="276" w:lineRule="auto"/>
        <w:ind w:left="1843" w:hanging="1573"/>
        <w:jc w:val="both"/>
        <w:textAlignment w:val="baseline"/>
        <w:rPr>
          <w:rFonts w:asciiTheme="minorHAnsi" w:eastAsia="SimSun" w:hAnsiTheme="minorHAnsi" w:cstheme="minorHAnsi"/>
          <w:bCs/>
          <w:kern w:val="3"/>
          <w:lang w:eastAsia="fa-IR" w:bidi="fa-IR"/>
        </w:rPr>
      </w:pPr>
      <w:r w:rsidRPr="00B724A5">
        <w:rPr>
          <w:rFonts w:asciiTheme="minorHAnsi" w:eastAsia="SimSun" w:hAnsiTheme="minorHAnsi" w:cstheme="minorHAnsi"/>
          <w:bCs/>
          <w:kern w:val="3"/>
          <w:lang w:eastAsia="fa-IR" w:bidi="fa-IR"/>
        </w:rPr>
        <w:t>lub za odpowiedni czyn zabroniony określony w przepisach prawa obcego;</w:t>
      </w:r>
    </w:p>
    <w:p w14:paraId="19347619" w14:textId="77777777" w:rsidR="00894699" w:rsidRPr="009F3904" w:rsidRDefault="00894699" w:rsidP="00155044">
      <w:pPr>
        <w:widowControl w:val="0"/>
        <w:numPr>
          <w:ilvl w:val="0"/>
          <w:numId w:val="69"/>
        </w:numPr>
        <w:tabs>
          <w:tab w:val="left" w:pos="270"/>
          <w:tab w:val="left" w:pos="540"/>
        </w:tabs>
        <w:suppressAutoHyphens/>
        <w:autoSpaceDN w:val="0"/>
        <w:spacing w:line="276" w:lineRule="auto"/>
        <w:ind w:left="270"/>
        <w:jc w:val="both"/>
        <w:textAlignment w:val="baseline"/>
        <w:rPr>
          <w:rFonts w:asciiTheme="minorHAnsi" w:eastAsia="SimSun" w:hAnsiTheme="minorHAnsi" w:cstheme="minorHAnsi"/>
          <w:bCs/>
          <w:kern w:val="3"/>
          <w:lang w:eastAsia="fa-IR" w:bidi="fa-IR"/>
        </w:rPr>
      </w:pPr>
      <w:r w:rsidRPr="00B724A5">
        <w:rPr>
          <w:rFonts w:asciiTheme="minorHAnsi" w:eastAsia="SimSun" w:hAnsiTheme="minorHAnsi" w:cstheme="minorHAnsi"/>
          <w:bCs/>
          <w:kern w:val="3"/>
          <w:lang w:eastAsia="fa-IR" w:bidi="fa-IR"/>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(art. 108 ust. 1 pkt 2 </w:t>
      </w:r>
      <w:proofErr w:type="spellStart"/>
      <w:r w:rsidRPr="00B724A5">
        <w:rPr>
          <w:rFonts w:asciiTheme="minorHAnsi" w:eastAsia="SimSun" w:hAnsiTheme="minorHAnsi" w:cstheme="minorHAnsi"/>
          <w:bCs/>
          <w:kern w:val="3"/>
          <w:lang w:eastAsia="fa-IR" w:bidi="fa-IR"/>
        </w:rPr>
        <w:t>Pzp</w:t>
      </w:r>
      <w:proofErr w:type="spellEnd"/>
      <w:r w:rsidRPr="00B724A5">
        <w:rPr>
          <w:rFonts w:asciiTheme="minorHAnsi" w:eastAsia="SimSun" w:hAnsiTheme="minorHAnsi" w:cstheme="minorHAnsi"/>
          <w:bCs/>
          <w:kern w:val="3"/>
          <w:lang w:eastAsia="fa-IR" w:bidi="fa-IR"/>
        </w:rPr>
        <w:t>);</w:t>
      </w:r>
    </w:p>
    <w:p w14:paraId="0CA36EAF" w14:textId="77777777" w:rsidR="00894699" w:rsidRPr="00B724A5" w:rsidRDefault="00894699" w:rsidP="00155044">
      <w:pPr>
        <w:widowControl w:val="0"/>
        <w:numPr>
          <w:ilvl w:val="0"/>
          <w:numId w:val="69"/>
        </w:numPr>
        <w:tabs>
          <w:tab w:val="left" w:pos="270"/>
          <w:tab w:val="left" w:pos="540"/>
        </w:tabs>
        <w:suppressAutoHyphens/>
        <w:autoSpaceDN w:val="0"/>
        <w:spacing w:line="276" w:lineRule="auto"/>
        <w:ind w:left="270"/>
        <w:jc w:val="both"/>
        <w:textAlignment w:val="baseline"/>
        <w:rPr>
          <w:rFonts w:asciiTheme="minorHAnsi" w:eastAsia="SimSun" w:hAnsiTheme="minorHAnsi" w:cstheme="minorHAnsi"/>
          <w:bCs/>
          <w:kern w:val="3"/>
          <w:lang w:eastAsia="fa-IR" w:bidi="fa-IR"/>
        </w:rPr>
      </w:pPr>
      <w:r w:rsidRPr="00B724A5">
        <w:rPr>
          <w:rFonts w:asciiTheme="minorHAnsi" w:hAnsiTheme="minorHAnsi" w:cstheme="minorHAnsi"/>
          <w:bCs/>
          <w:lang w:eastAsia="fa-IR" w:bidi="fa-IR"/>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(art. 108 ust. 1 pkt 3 </w:t>
      </w:r>
      <w:proofErr w:type="spellStart"/>
      <w:r w:rsidRPr="00B724A5">
        <w:rPr>
          <w:rFonts w:asciiTheme="minorHAnsi" w:hAnsiTheme="minorHAnsi" w:cstheme="minorHAnsi"/>
          <w:bCs/>
          <w:lang w:eastAsia="fa-IR" w:bidi="fa-IR"/>
        </w:rPr>
        <w:t>Pzp</w:t>
      </w:r>
      <w:proofErr w:type="spellEnd"/>
      <w:r w:rsidRPr="00B724A5">
        <w:rPr>
          <w:rFonts w:asciiTheme="minorHAnsi" w:hAnsiTheme="minorHAnsi" w:cstheme="minorHAnsi"/>
          <w:bCs/>
          <w:lang w:eastAsia="fa-IR" w:bidi="fa-IR"/>
        </w:rPr>
        <w:t>);</w:t>
      </w:r>
    </w:p>
    <w:p w14:paraId="74D9DBA1" w14:textId="77777777" w:rsidR="00894699" w:rsidRPr="00B724A5" w:rsidRDefault="00894699" w:rsidP="00155044">
      <w:pPr>
        <w:widowControl w:val="0"/>
        <w:numPr>
          <w:ilvl w:val="0"/>
          <w:numId w:val="69"/>
        </w:numPr>
        <w:tabs>
          <w:tab w:val="left" w:pos="270"/>
          <w:tab w:val="left" w:pos="540"/>
        </w:tabs>
        <w:suppressAutoHyphens/>
        <w:autoSpaceDN w:val="0"/>
        <w:spacing w:line="276" w:lineRule="auto"/>
        <w:ind w:left="270"/>
        <w:jc w:val="both"/>
        <w:textAlignment w:val="baseline"/>
        <w:rPr>
          <w:rFonts w:asciiTheme="minorHAnsi" w:eastAsia="SimSun" w:hAnsiTheme="minorHAnsi" w:cstheme="minorHAnsi"/>
          <w:bCs/>
          <w:kern w:val="3"/>
          <w:lang w:eastAsia="fa-IR" w:bidi="fa-IR"/>
        </w:rPr>
      </w:pPr>
      <w:r w:rsidRPr="00B724A5">
        <w:rPr>
          <w:rFonts w:asciiTheme="minorHAnsi" w:hAnsiTheme="minorHAnsi" w:cstheme="minorHAnsi"/>
          <w:bCs/>
          <w:lang w:eastAsia="fa-IR" w:bidi="fa-IR"/>
        </w:rPr>
        <w:t xml:space="preserve">wobec którego </w:t>
      </w:r>
      <w:r w:rsidRPr="008459B8">
        <w:rPr>
          <w:rFonts w:asciiTheme="minorHAnsi" w:hAnsiTheme="minorHAnsi" w:cstheme="minorHAnsi"/>
          <w:bCs/>
          <w:lang w:eastAsia="fa-IR" w:bidi="fa-IR"/>
        </w:rPr>
        <w:t xml:space="preserve">prawomocnie </w:t>
      </w:r>
      <w:r w:rsidRPr="00B724A5">
        <w:rPr>
          <w:rFonts w:asciiTheme="minorHAnsi" w:hAnsiTheme="minorHAnsi" w:cstheme="minorHAnsi"/>
          <w:bCs/>
          <w:lang w:eastAsia="fa-IR" w:bidi="fa-IR"/>
        </w:rPr>
        <w:t xml:space="preserve">orzeczono zakaz ubiegania się o zamówienia publiczne (art. 108 ust. 1 pkt 4 </w:t>
      </w:r>
      <w:proofErr w:type="spellStart"/>
      <w:r w:rsidRPr="00B724A5">
        <w:rPr>
          <w:rFonts w:asciiTheme="minorHAnsi" w:hAnsiTheme="minorHAnsi" w:cstheme="minorHAnsi"/>
          <w:bCs/>
          <w:lang w:eastAsia="fa-IR" w:bidi="fa-IR"/>
        </w:rPr>
        <w:t>Pzp</w:t>
      </w:r>
      <w:proofErr w:type="spellEnd"/>
      <w:r w:rsidRPr="00B724A5">
        <w:rPr>
          <w:rFonts w:asciiTheme="minorHAnsi" w:hAnsiTheme="minorHAnsi" w:cstheme="minorHAnsi"/>
          <w:bCs/>
          <w:lang w:eastAsia="fa-IR" w:bidi="fa-IR"/>
        </w:rPr>
        <w:t>);</w:t>
      </w:r>
    </w:p>
    <w:p w14:paraId="64CBA832" w14:textId="77777777" w:rsidR="00894699" w:rsidRPr="00B724A5" w:rsidRDefault="00894699" w:rsidP="00155044">
      <w:pPr>
        <w:widowControl w:val="0"/>
        <w:numPr>
          <w:ilvl w:val="0"/>
          <w:numId w:val="69"/>
        </w:numPr>
        <w:tabs>
          <w:tab w:val="left" w:pos="270"/>
          <w:tab w:val="left" w:pos="540"/>
        </w:tabs>
        <w:suppressAutoHyphens/>
        <w:autoSpaceDN w:val="0"/>
        <w:spacing w:line="276" w:lineRule="auto"/>
        <w:ind w:left="270"/>
        <w:jc w:val="both"/>
        <w:textAlignment w:val="baseline"/>
        <w:rPr>
          <w:rFonts w:asciiTheme="minorHAnsi" w:eastAsia="SimSun" w:hAnsiTheme="minorHAnsi" w:cstheme="minorHAnsi"/>
          <w:bCs/>
          <w:kern w:val="3"/>
          <w:lang w:eastAsia="fa-IR" w:bidi="fa-IR"/>
        </w:rPr>
      </w:pPr>
      <w:r w:rsidRPr="00B724A5">
        <w:rPr>
          <w:rFonts w:asciiTheme="minorHAnsi" w:hAnsiTheme="minorHAnsi" w:cstheme="minorHAnsi"/>
          <w:bCs/>
          <w:lang w:eastAsia="fa-IR" w:bidi="fa-IR"/>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lub wnioski niezależnie od siebie (art. 108 ust. 1 pkt 5 </w:t>
      </w:r>
      <w:proofErr w:type="spellStart"/>
      <w:r w:rsidRPr="00B724A5">
        <w:rPr>
          <w:rFonts w:asciiTheme="minorHAnsi" w:hAnsiTheme="minorHAnsi" w:cstheme="minorHAnsi"/>
          <w:bCs/>
          <w:lang w:eastAsia="fa-IR" w:bidi="fa-IR"/>
        </w:rPr>
        <w:t>Pzp</w:t>
      </w:r>
      <w:proofErr w:type="spellEnd"/>
      <w:r w:rsidRPr="00B724A5">
        <w:rPr>
          <w:rFonts w:asciiTheme="minorHAnsi" w:hAnsiTheme="minorHAnsi" w:cstheme="minorHAnsi"/>
          <w:bCs/>
          <w:lang w:eastAsia="fa-IR" w:bidi="fa-IR"/>
        </w:rPr>
        <w:t>);</w:t>
      </w:r>
    </w:p>
    <w:p w14:paraId="740077FA" w14:textId="77777777" w:rsidR="00894699" w:rsidRPr="00B724A5" w:rsidRDefault="00894699" w:rsidP="00155044">
      <w:pPr>
        <w:widowControl w:val="0"/>
        <w:numPr>
          <w:ilvl w:val="0"/>
          <w:numId w:val="69"/>
        </w:numPr>
        <w:tabs>
          <w:tab w:val="left" w:pos="270"/>
          <w:tab w:val="left" w:pos="540"/>
        </w:tabs>
        <w:suppressAutoHyphens/>
        <w:autoSpaceDN w:val="0"/>
        <w:spacing w:line="276" w:lineRule="auto"/>
        <w:ind w:left="270"/>
        <w:jc w:val="both"/>
        <w:textAlignment w:val="baseline"/>
        <w:rPr>
          <w:rFonts w:asciiTheme="minorHAnsi" w:eastAsia="SimSun" w:hAnsiTheme="minorHAnsi" w:cstheme="minorHAnsi"/>
          <w:bCs/>
          <w:kern w:val="3"/>
          <w:lang w:eastAsia="fa-IR" w:bidi="fa-IR"/>
        </w:rPr>
      </w:pPr>
      <w:r w:rsidRPr="00B724A5">
        <w:rPr>
          <w:rFonts w:asciiTheme="minorHAnsi" w:hAnsiTheme="minorHAnsi" w:cstheme="minorHAnsi"/>
          <w:bCs/>
          <w:lang w:eastAsia="fa-IR" w:bidi="fa-IR"/>
        </w:rPr>
        <w:t xml:space="preserve">jeżeli, w przypadkach, o których mowa w art. 85 ust. 1 </w:t>
      </w:r>
      <w:proofErr w:type="spellStart"/>
      <w:r w:rsidRPr="00B724A5">
        <w:rPr>
          <w:rFonts w:asciiTheme="minorHAnsi" w:hAnsiTheme="minorHAnsi" w:cstheme="minorHAnsi"/>
          <w:bCs/>
          <w:lang w:eastAsia="fa-IR" w:bidi="fa-IR"/>
        </w:rPr>
        <w:t>Pzp</w:t>
      </w:r>
      <w:proofErr w:type="spellEnd"/>
      <w:r w:rsidRPr="00B724A5">
        <w:rPr>
          <w:rFonts w:asciiTheme="minorHAnsi" w:hAnsiTheme="minorHAnsi" w:cstheme="minorHAnsi"/>
          <w:bCs/>
          <w:lang w:eastAsia="fa-IR" w:bidi="fa-IR"/>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(art. 108 ust. 1 pkt 6 </w:t>
      </w:r>
      <w:proofErr w:type="spellStart"/>
      <w:r w:rsidRPr="00B724A5">
        <w:rPr>
          <w:rFonts w:asciiTheme="minorHAnsi" w:hAnsiTheme="minorHAnsi" w:cstheme="minorHAnsi"/>
          <w:bCs/>
          <w:lang w:eastAsia="fa-IR" w:bidi="fa-IR"/>
        </w:rPr>
        <w:t>Pzp</w:t>
      </w:r>
      <w:proofErr w:type="spellEnd"/>
      <w:r w:rsidRPr="00B724A5">
        <w:rPr>
          <w:rFonts w:asciiTheme="minorHAnsi" w:hAnsiTheme="minorHAnsi" w:cstheme="minorHAnsi"/>
          <w:bCs/>
          <w:lang w:eastAsia="fa-IR" w:bidi="fa-IR"/>
        </w:rPr>
        <w:t>).</w:t>
      </w:r>
    </w:p>
    <w:p w14:paraId="5107AEA6" w14:textId="77777777" w:rsidR="00894699" w:rsidRPr="00B724A5" w:rsidRDefault="00894699" w:rsidP="00894699">
      <w:pPr>
        <w:pStyle w:val="NormalnyWeb"/>
        <w:spacing w:after="0" w:afterAutospacing="0"/>
        <w:rPr>
          <w:rFonts w:asciiTheme="minorHAnsi" w:hAnsiTheme="minorHAnsi" w:cstheme="minorHAnsi"/>
          <w:bCs/>
          <w:sz w:val="24"/>
          <w:szCs w:val="24"/>
        </w:rPr>
      </w:pPr>
      <w:r w:rsidRPr="00B724A5">
        <w:rPr>
          <w:rFonts w:asciiTheme="minorHAnsi" w:hAnsiTheme="minorHAnsi" w:cstheme="minorHAnsi"/>
          <w:bCs/>
          <w:sz w:val="24"/>
          <w:szCs w:val="24"/>
          <w:u w:val="single"/>
        </w:rPr>
        <w:t xml:space="preserve">art. 109 ust. 1 pkt 4 ustawy </w:t>
      </w:r>
      <w:proofErr w:type="spellStart"/>
      <w:r w:rsidRPr="00B724A5">
        <w:rPr>
          <w:rFonts w:asciiTheme="minorHAnsi" w:hAnsiTheme="minorHAnsi" w:cstheme="minorHAnsi"/>
          <w:bCs/>
          <w:sz w:val="24"/>
          <w:szCs w:val="24"/>
          <w:u w:val="single"/>
        </w:rPr>
        <w:t>Pzp</w:t>
      </w:r>
      <w:proofErr w:type="spellEnd"/>
      <w:r w:rsidRPr="00B724A5">
        <w:rPr>
          <w:rFonts w:asciiTheme="minorHAnsi" w:hAnsiTheme="minorHAnsi" w:cstheme="minorHAnsi"/>
          <w:bCs/>
          <w:sz w:val="24"/>
          <w:szCs w:val="24"/>
          <w:u w:val="single"/>
        </w:rPr>
        <w:t xml:space="preserve">, </w:t>
      </w:r>
      <w:r w:rsidRPr="00B724A5">
        <w:rPr>
          <w:rFonts w:asciiTheme="minorHAnsi" w:hAnsiTheme="minorHAnsi" w:cstheme="minorHAnsi"/>
          <w:bCs/>
          <w:sz w:val="24"/>
          <w:szCs w:val="24"/>
        </w:rPr>
        <w:t>tj. Z postępowania o udzielenie zamówienia Zamawiający wyklucza także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EC407D3" w14:textId="77777777" w:rsidR="00894699" w:rsidRPr="00B724A5" w:rsidRDefault="00894699" w:rsidP="00894699">
      <w:pPr>
        <w:jc w:val="both"/>
        <w:rPr>
          <w:rFonts w:asciiTheme="minorHAnsi" w:hAnsiTheme="minorHAnsi" w:cstheme="minorHAnsi"/>
          <w:bCs/>
        </w:rPr>
      </w:pPr>
      <w:r w:rsidRPr="00B724A5">
        <w:rPr>
          <w:rFonts w:asciiTheme="minorHAnsi" w:hAnsiTheme="minorHAnsi" w:cstheme="minorHAnsi"/>
          <w:bCs/>
        </w:rPr>
        <w:lastRenderedPageBreak/>
        <w:t xml:space="preserve">Zamawiający wykluczy z postępowania Wykonawcę w przypadkach, o których mowa w  art. 7 </w:t>
      </w:r>
      <w:bookmarkStart w:id="9" w:name="_Hlk101772884"/>
      <w:r w:rsidRPr="00B724A5">
        <w:rPr>
          <w:rFonts w:asciiTheme="minorHAnsi" w:hAnsiTheme="minorHAnsi" w:cstheme="minorHAnsi"/>
          <w:bCs/>
        </w:rPr>
        <w:t xml:space="preserve">ust. 1 ustawy z dnia 13 kwietnia 2022 r. o szczególnych rozwiązaniach w zakresie przeciwdziałania wspieraniu agresji na Ukrainę oraz służących ochronie bezpieczeństwa narodowego </w:t>
      </w:r>
      <w:bookmarkEnd w:id="9"/>
      <w:r w:rsidRPr="00B724A5">
        <w:rPr>
          <w:rFonts w:asciiTheme="minorHAnsi" w:hAnsiTheme="minorHAnsi" w:cstheme="minorHAnsi"/>
          <w:bCs/>
        </w:rPr>
        <w:t>(przesłanka obligatoryjna):</w:t>
      </w:r>
    </w:p>
    <w:p w14:paraId="316CE43F" w14:textId="77777777" w:rsidR="00894699" w:rsidRDefault="00894699" w:rsidP="00155044">
      <w:pPr>
        <w:numPr>
          <w:ilvl w:val="0"/>
          <w:numId w:val="46"/>
        </w:numPr>
        <w:spacing w:before="120" w:after="120"/>
        <w:ind w:left="450" w:hanging="450"/>
        <w:jc w:val="both"/>
        <w:rPr>
          <w:rFonts w:asciiTheme="minorHAnsi" w:hAnsiTheme="minorHAnsi" w:cstheme="minorHAnsi"/>
          <w:bCs/>
        </w:rPr>
      </w:pPr>
      <w:r w:rsidRPr="00B724A5">
        <w:rPr>
          <w:rFonts w:asciiTheme="minorHAnsi" w:hAnsiTheme="minorHAnsi" w:cstheme="minorHAnsi"/>
          <w:bCs/>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97D2060" w14:textId="77777777" w:rsidR="00894699" w:rsidRDefault="00894699" w:rsidP="00155044">
      <w:pPr>
        <w:numPr>
          <w:ilvl w:val="0"/>
          <w:numId w:val="46"/>
        </w:numPr>
        <w:ind w:left="450" w:hanging="450"/>
        <w:jc w:val="both"/>
        <w:rPr>
          <w:rFonts w:asciiTheme="minorHAnsi" w:hAnsiTheme="minorHAnsi" w:cstheme="minorHAnsi"/>
          <w:bCs/>
        </w:rPr>
      </w:pPr>
      <w:r w:rsidRPr="008459B8">
        <w:rPr>
          <w:rFonts w:asciiTheme="minorHAnsi" w:hAnsiTheme="minorHAnsi" w:cstheme="minorHAnsi"/>
          <w:bCs/>
        </w:rPr>
        <w:t xml:space="preserve">Wykonawcę oraz uczestnika konkursu, którego beneficjentem rzeczywistym w rozumieniu </w:t>
      </w:r>
      <w:hyperlink r:id="rId13" w:anchor="/document/18708093?cm=DOCUMENT" w:history="1">
        <w:r w:rsidRPr="008459B8">
          <w:rPr>
            <w:rFonts w:asciiTheme="minorHAnsi" w:hAnsiTheme="minorHAnsi" w:cstheme="minorHAnsi"/>
            <w:bCs/>
          </w:rPr>
          <w:t>ustawy</w:t>
        </w:r>
      </w:hyperlink>
      <w:r w:rsidRPr="008459B8">
        <w:rPr>
          <w:rFonts w:asciiTheme="minorHAnsi" w:hAnsiTheme="minorHAnsi" w:cstheme="minorHAnsi"/>
          <w:bCs/>
        </w:rPr>
        <w:t xml:space="preserve"> z dnia 1 marca 2018 r. o przeciwdziałaniu praniu pieniędzy oraz finansowaniu terroryzmu (Dz. U. z 2022 r. poz. 593, 655, 835, 2180 i 2185) jest osoba wymieniona w wykazach określonych w </w:t>
      </w:r>
      <w:hyperlink r:id="rId14" w:anchor="/document/67607987?cm=DOCUMENT" w:history="1">
        <w:r w:rsidRPr="008459B8">
          <w:rPr>
            <w:rFonts w:asciiTheme="minorHAnsi" w:hAnsiTheme="minorHAnsi" w:cstheme="minorHAnsi"/>
            <w:bCs/>
          </w:rPr>
          <w:t>rozporządzeniu</w:t>
        </w:r>
      </w:hyperlink>
      <w:r w:rsidRPr="008459B8">
        <w:rPr>
          <w:rFonts w:asciiTheme="minorHAnsi" w:hAnsiTheme="minorHAnsi" w:cstheme="minorHAnsi"/>
          <w:bCs/>
        </w:rPr>
        <w:t xml:space="preserve"> 765/2006 i </w:t>
      </w:r>
      <w:hyperlink r:id="rId15" w:anchor="/document/68410867?cm=DOCUMENT" w:history="1">
        <w:r w:rsidRPr="008459B8">
          <w:rPr>
            <w:rFonts w:asciiTheme="minorHAnsi" w:hAnsiTheme="minorHAnsi" w:cstheme="minorHAnsi"/>
            <w:bCs/>
          </w:rPr>
          <w:t>rozporządzeniu</w:t>
        </w:r>
      </w:hyperlink>
      <w:r w:rsidRPr="008459B8">
        <w:rPr>
          <w:rFonts w:asciiTheme="minorHAnsi" w:hAnsiTheme="minorHAnsi" w:cstheme="minorHAnsi"/>
          <w:bCs/>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r w:rsidRPr="00B724A5">
        <w:rPr>
          <w:rFonts w:asciiTheme="minorHAnsi" w:hAnsiTheme="minorHAnsi" w:cstheme="minorHAnsi"/>
          <w:bCs/>
        </w:rPr>
        <w:t>;</w:t>
      </w:r>
    </w:p>
    <w:p w14:paraId="104FD466" w14:textId="77777777" w:rsidR="00894699" w:rsidRDefault="00894699" w:rsidP="00155044">
      <w:pPr>
        <w:numPr>
          <w:ilvl w:val="0"/>
          <w:numId w:val="46"/>
        </w:numPr>
        <w:ind w:left="450" w:hanging="450"/>
        <w:jc w:val="both"/>
        <w:rPr>
          <w:rFonts w:asciiTheme="minorHAnsi" w:hAnsiTheme="minorHAnsi" w:cstheme="minorHAnsi"/>
          <w:bCs/>
        </w:rPr>
      </w:pPr>
      <w:r w:rsidRPr="008459B8">
        <w:rPr>
          <w:rFonts w:asciiTheme="minorHAnsi" w:hAnsiTheme="minorHAnsi" w:cstheme="minorHAnsi"/>
          <w:bCs/>
        </w:rPr>
        <w:t xml:space="preserve">wykonawcę oraz uczestnika konkursu, którego jednostką dominującą w rozumieniu </w:t>
      </w:r>
      <w:hyperlink r:id="rId16" w:anchor="/document/16796295?unitId=art(3)ust(1)pkt(37)&amp;cm=DOCUMENT" w:history="1">
        <w:r w:rsidRPr="008459B8">
          <w:rPr>
            <w:rFonts w:asciiTheme="minorHAnsi" w:hAnsiTheme="minorHAnsi" w:cstheme="minorHAnsi"/>
            <w:bCs/>
          </w:rPr>
          <w:t>art. 3 ust. 1 pkt 37</w:t>
        </w:r>
      </w:hyperlink>
      <w:r w:rsidRPr="008459B8">
        <w:rPr>
          <w:rFonts w:asciiTheme="minorHAnsi" w:hAnsiTheme="minorHAnsi" w:cstheme="minorHAnsi"/>
          <w:bCs/>
        </w:rPr>
        <w:t xml:space="preserve"> ustawy z dnia 29 września 1994 r. o rachunkowości (Dz. U. z 2021 r. poz. 217, 2105 i 2106 oraz z 2022 r. poz. 1488) jest podmiot wymieniony w wykazach określonych w </w:t>
      </w:r>
      <w:hyperlink r:id="rId17" w:anchor="/document/67607987?cm=DOCUMENT" w:history="1">
        <w:r w:rsidRPr="008459B8">
          <w:rPr>
            <w:rFonts w:asciiTheme="minorHAnsi" w:hAnsiTheme="minorHAnsi" w:cstheme="minorHAnsi"/>
            <w:bCs/>
          </w:rPr>
          <w:t>rozporządzeniu</w:t>
        </w:r>
      </w:hyperlink>
      <w:r w:rsidRPr="008459B8">
        <w:rPr>
          <w:rFonts w:asciiTheme="minorHAnsi" w:hAnsiTheme="minorHAnsi" w:cstheme="minorHAnsi"/>
          <w:bCs/>
        </w:rPr>
        <w:t xml:space="preserve"> 765/2006 i </w:t>
      </w:r>
      <w:hyperlink r:id="rId18" w:anchor="/document/68410867?cm=DOCUMENT" w:history="1">
        <w:r w:rsidRPr="008459B8">
          <w:rPr>
            <w:rFonts w:asciiTheme="minorHAnsi" w:hAnsiTheme="minorHAnsi" w:cstheme="minorHAnsi"/>
            <w:bCs/>
          </w:rPr>
          <w:t>rozporządzeniu</w:t>
        </w:r>
      </w:hyperlink>
      <w:r w:rsidRPr="008459B8">
        <w:rPr>
          <w:rFonts w:asciiTheme="minorHAnsi" w:hAnsiTheme="minorHAnsi" w:cstheme="minorHAnsi"/>
          <w:bCs/>
        </w:rPr>
        <w:t xml:space="preserve"> 269/2014 albo wpisany </w:t>
      </w:r>
      <w:r w:rsidRPr="008459B8">
        <w:rPr>
          <w:rFonts w:asciiTheme="minorHAnsi" w:hAnsiTheme="minorHAnsi" w:cstheme="minorHAnsi"/>
          <w:bCs/>
          <w:i/>
          <w:iCs/>
        </w:rPr>
        <w:t>na</w:t>
      </w:r>
      <w:r w:rsidRPr="008459B8">
        <w:rPr>
          <w:rFonts w:asciiTheme="minorHAnsi" w:hAnsiTheme="minorHAnsi" w:cstheme="minorHAnsi"/>
          <w:bCs/>
        </w:rPr>
        <w:t xml:space="preserve"> listę lub będący taką jednostką dominującą od dnia 24 lutego 2022 r., o ile został wpisany </w:t>
      </w:r>
      <w:r w:rsidRPr="008459B8">
        <w:rPr>
          <w:rFonts w:asciiTheme="minorHAnsi" w:hAnsiTheme="minorHAnsi" w:cstheme="minorHAnsi"/>
          <w:bCs/>
          <w:i/>
          <w:iCs/>
        </w:rPr>
        <w:t>na</w:t>
      </w:r>
      <w:r w:rsidRPr="008459B8">
        <w:rPr>
          <w:rFonts w:asciiTheme="minorHAnsi" w:hAnsiTheme="minorHAnsi" w:cstheme="minorHAnsi"/>
          <w:bCs/>
        </w:rPr>
        <w:t xml:space="preserve"> listę </w:t>
      </w:r>
      <w:r w:rsidRPr="008459B8">
        <w:rPr>
          <w:rFonts w:asciiTheme="minorHAnsi" w:hAnsiTheme="minorHAnsi" w:cstheme="minorHAnsi"/>
          <w:bCs/>
          <w:i/>
          <w:iCs/>
        </w:rPr>
        <w:t>na</w:t>
      </w:r>
      <w:r w:rsidRPr="008459B8">
        <w:rPr>
          <w:rFonts w:asciiTheme="minorHAnsi" w:hAnsiTheme="minorHAnsi" w:cstheme="minorHAnsi"/>
          <w:bCs/>
        </w:rPr>
        <w:t xml:space="preserve"> podstawie decyzji w sprawie wpisu </w:t>
      </w:r>
      <w:r w:rsidRPr="008459B8">
        <w:rPr>
          <w:rFonts w:asciiTheme="minorHAnsi" w:hAnsiTheme="minorHAnsi" w:cstheme="minorHAnsi"/>
          <w:bCs/>
          <w:i/>
          <w:iCs/>
        </w:rPr>
        <w:t>na</w:t>
      </w:r>
      <w:r w:rsidRPr="008459B8">
        <w:rPr>
          <w:rFonts w:asciiTheme="minorHAnsi" w:hAnsiTheme="minorHAnsi" w:cstheme="minorHAnsi"/>
          <w:bCs/>
        </w:rPr>
        <w:t xml:space="preserve"> listę rozstrzygającej o zastosowaniu środka, o którym mowa w art. 1 pkt 3.</w:t>
      </w:r>
      <w:r w:rsidRPr="008459B8">
        <w:rPr>
          <w:rFonts w:asciiTheme="minorHAnsi" w:hAnsiTheme="minorHAnsi" w:cstheme="minorHAnsi"/>
          <w:bCs/>
          <w:lang w:eastAsia="fa-IR" w:bidi="fa-IR"/>
        </w:rPr>
        <w:t xml:space="preserve"> </w:t>
      </w:r>
    </w:p>
    <w:p w14:paraId="61941881" w14:textId="77777777" w:rsidR="00894699" w:rsidRDefault="00894699" w:rsidP="00894699">
      <w:pPr>
        <w:jc w:val="both"/>
        <w:rPr>
          <w:rFonts w:asciiTheme="minorHAnsi" w:hAnsiTheme="minorHAnsi" w:cstheme="minorHAnsi"/>
          <w:bCs/>
          <w:lang w:eastAsia="fa-IR" w:bidi="fa-IR"/>
        </w:rPr>
      </w:pPr>
    </w:p>
    <w:p w14:paraId="097D09B3" w14:textId="77777777" w:rsidR="00894699" w:rsidRDefault="00894699" w:rsidP="00894699">
      <w:pPr>
        <w:jc w:val="both"/>
        <w:rPr>
          <w:rFonts w:asciiTheme="minorHAnsi" w:hAnsiTheme="minorHAnsi" w:cstheme="minorHAnsi"/>
          <w:bCs/>
        </w:rPr>
      </w:pPr>
      <w:r w:rsidRPr="008459B8">
        <w:rPr>
          <w:rFonts w:asciiTheme="minorHAnsi" w:hAnsiTheme="minorHAnsi" w:cstheme="minorHAnsi"/>
          <w:bCs/>
          <w:lang w:eastAsia="fa-IR" w:bidi="fa-IR"/>
        </w:rPr>
        <w:t xml:space="preserve">Wykluczenie Wykonawcy następuje zgodnie z odpowiednio art. 111 </w:t>
      </w:r>
      <w:proofErr w:type="spellStart"/>
      <w:r w:rsidRPr="008459B8">
        <w:rPr>
          <w:rFonts w:asciiTheme="minorHAnsi" w:hAnsiTheme="minorHAnsi" w:cstheme="minorHAnsi"/>
          <w:bCs/>
          <w:lang w:eastAsia="fa-IR" w:bidi="fa-IR"/>
        </w:rPr>
        <w:t>Pzp</w:t>
      </w:r>
      <w:proofErr w:type="spellEnd"/>
      <w:r w:rsidRPr="008459B8">
        <w:rPr>
          <w:rFonts w:asciiTheme="minorHAnsi" w:hAnsiTheme="minorHAnsi" w:cstheme="minorHAnsi"/>
          <w:bCs/>
          <w:lang w:eastAsia="fa-IR" w:bidi="fa-IR"/>
        </w:rPr>
        <w:t xml:space="preserve"> oraz ww. ustawą </w:t>
      </w:r>
      <w:r w:rsidRPr="008459B8">
        <w:rPr>
          <w:rFonts w:asciiTheme="minorHAnsi" w:hAnsiTheme="minorHAnsi" w:cstheme="minorHAnsi"/>
          <w:bCs/>
        </w:rPr>
        <w:t>o szczególnych rozwiązaniach w zakresie przeciwdziałania wspieraniu agresji na Ukrainę lub służących ochronie bezpieczeństwa narodowego.</w:t>
      </w:r>
    </w:p>
    <w:p w14:paraId="1CE9BCAB" w14:textId="77777777" w:rsidR="00894699" w:rsidRPr="008459B8" w:rsidRDefault="00894699" w:rsidP="00894699">
      <w:pPr>
        <w:jc w:val="both"/>
        <w:rPr>
          <w:rFonts w:asciiTheme="minorHAnsi" w:hAnsiTheme="minorHAnsi" w:cstheme="minorHAnsi"/>
          <w:bCs/>
        </w:rPr>
      </w:pPr>
    </w:p>
    <w:p w14:paraId="4DF7BF24" w14:textId="77777777" w:rsidR="009D4DAE" w:rsidRPr="00B74BE0" w:rsidRDefault="00341F7F" w:rsidP="0045780A">
      <w:pPr>
        <w:numPr>
          <w:ilvl w:val="0"/>
          <w:numId w:val="14"/>
        </w:numPr>
        <w:shd w:val="clear" w:color="auto" w:fill="FBD4B4" w:themeFill="accent6" w:themeFillTint="66"/>
        <w:spacing w:after="200" w:line="252" w:lineRule="auto"/>
        <w:contextualSpacing/>
        <w:jc w:val="both"/>
        <w:rPr>
          <w:rFonts w:asciiTheme="minorHAnsi" w:hAnsiTheme="minorHAnsi" w:cstheme="minorHAnsi"/>
          <w:b/>
          <w:lang w:eastAsia="en-US"/>
        </w:rPr>
      </w:pPr>
      <w:r w:rsidRPr="00B74BE0">
        <w:rPr>
          <w:rFonts w:asciiTheme="minorHAnsi" w:hAnsiTheme="minorHAnsi" w:cstheme="minorHAnsi"/>
          <w:b/>
          <w:lang w:eastAsia="en-US"/>
        </w:rPr>
        <w:t>Oświadczenia i dokumenty składane w postępowaniu</w:t>
      </w:r>
    </w:p>
    <w:p w14:paraId="346CABCF" w14:textId="77777777" w:rsidR="009615B1" w:rsidRPr="00B74BE0" w:rsidRDefault="009615B1" w:rsidP="004C1472">
      <w:pPr>
        <w:numPr>
          <w:ilvl w:val="0"/>
          <w:numId w:val="7"/>
        </w:numPr>
        <w:shd w:val="clear" w:color="auto" w:fill="FDE9D9" w:themeFill="accent6" w:themeFillTint="33"/>
        <w:spacing w:before="240"/>
        <w:jc w:val="both"/>
        <w:rPr>
          <w:rFonts w:asciiTheme="minorHAnsi" w:hAnsiTheme="minorHAnsi" w:cstheme="minorHAnsi"/>
          <w:b/>
        </w:rPr>
      </w:pPr>
      <w:r w:rsidRPr="00B74BE0">
        <w:rPr>
          <w:rFonts w:asciiTheme="minorHAnsi" w:hAnsiTheme="minorHAnsi" w:cstheme="minorHAnsi"/>
          <w:b/>
        </w:rPr>
        <w:t xml:space="preserve">DOKUMENTY SKŁADANE </w:t>
      </w:r>
      <w:r w:rsidRPr="00AB41DB">
        <w:rPr>
          <w:rFonts w:asciiTheme="minorHAnsi" w:hAnsiTheme="minorHAnsi" w:cstheme="minorHAnsi"/>
          <w:b/>
          <w:color w:val="FF0000"/>
        </w:rPr>
        <w:t>RAZEM</w:t>
      </w:r>
      <w:r w:rsidRPr="00B74BE0">
        <w:rPr>
          <w:rFonts w:asciiTheme="minorHAnsi" w:hAnsiTheme="minorHAnsi" w:cstheme="minorHAnsi"/>
          <w:b/>
        </w:rPr>
        <w:t xml:space="preserve"> Z OFERTĄ</w:t>
      </w:r>
    </w:p>
    <w:p w14:paraId="4807F4F9" w14:textId="77777777" w:rsidR="00E1023A" w:rsidRPr="00B74BE0" w:rsidRDefault="00E14DCB" w:rsidP="0045780A">
      <w:pPr>
        <w:numPr>
          <w:ilvl w:val="0"/>
          <w:numId w:val="16"/>
        </w:numPr>
        <w:autoSpaceDE w:val="0"/>
        <w:autoSpaceDN w:val="0"/>
        <w:spacing w:before="120" w:after="120"/>
        <w:jc w:val="both"/>
        <w:rPr>
          <w:rFonts w:asciiTheme="minorHAnsi" w:hAnsiTheme="minorHAnsi" w:cstheme="minorHAnsi"/>
          <w:iCs/>
        </w:rPr>
      </w:pPr>
      <w:r w:rsidRPr="00B74BE0">
        <w:rPr>
          <w:rFonts w:asciiTheme="minorHAnsi" w:hAnsiTheme="minorHAnsi" w:cstheme="minorHAnsi"/>
        </w:rPr>
        <w:t xml:space="preserve">Oferta składana jest pod rygorem nieważności </w:t>
      </w:r>
      <w:r w:rsidRPr="00B74BE0">
        <w:rPr>
          <w:rFonts w:asciiTheme="minorHAnsi" w:hAnsiTheme="minorHAnsi" w:cstheme="minorHAnsi"/>
          <w:b/>
        </w:rPr>
        <w:t>w formie elektronicznej lub w postaci elektronicznej opatrzonej podpisem zaufanym</w:t>
      </w:r>
      <w:r w:rsidR="008B58DE" w:rsidRPr="00B74BE0">
        <w:rPr>
          <w:rFonts w:asciiTheme="minorHAnsi" w:hAnsiTheme="minorHAnsi" w:cstheme="minorHAnsi"/>
          <w:b/>
        </w:rPr>
        <w:t xml:space="preserve"> </w:t>
      </w:r>
      <w:r w:rsidRPr="00B74BE0">
        <w:rPr>
          <w:rFonts w:asciiTheme="minorHAnsi" w:hAnsiTheme="minorHAnsi" w:cstheme="minorHAnsi"/>
          <w:b/>
        </w:rPr>
        <w:t>lub podpisem osobistym.</w:t>
      </w:r>
      <w:r w:rsidR="00E1023A" w:rsidRPr="00B74BE0">
        <w:rPr>
          <w:rFonts w:asciiTheme="minorHAnsi" w:eastAsiaTheme="majorEastAsia" w:hAnsiTheme="minorHAnsi" w:cstheme="minorHAnsi"/>
          <w:i/>
          <w:color w:val="002060"/>
          <w:lang w:eastAsia="en-US"/>
        </w:rPr>
        <w:t xml:space="preserve"> </w:t>
      </w:r>
      <w:r w:rsidR="00C522EA" w:rsidRPr="00B74BE0">
        <w:rPr>
          <w:rFonts w:asciiTheme="minorHAnsi" w:eastAsiaTheme="majorEastAsia" w:hAnsiTheme="minorHAnsi" w:cstheme="minorHAnsi"/>
          <w:iCs/>
          <w:color w:val="002060"/>
          <w:lang w:eastAsia="en-US"/>
        </w:rPr>
        <w:t>(</w:t>
      </w:r>
      <w:r w:rsidR="00E1023A" w:rsidRPr="00B74BE0">
        <w:rPr>
          <w:rFonts w:asciiTheme="minorHAnsi" w:hAnsiTheme="minorHAnsi" w:cstheme="minorHAnsi"/>
          <w:iCs/>
        </w:rPr>
        <w:t xml:space="preserve">art. 63 ust. 2 ustawy </w:t>
      </w:r>
      <w:proofErr w:type="spellStart"/>
      <w:r w:rsidR="00E1023A" w:rsidRPr="00B74BE0">
        <w:rPr>
          <w:rFonts w:asciiTheme="minorHAnsi" w:hAnsiTheme="minorHAnsi" w:cstheme="minorHAnsi"/>
          <w:iCs/>
        </w:rPr>
        <w:t>Pzp</w:t>
      </w:r>
      <w:proofErr w:type="spellEnd"/>
      <w:r w:rsidR="00C522EA" w:rsidRPr="00B74BE0">
        <w:rPr>
          <w:rFonts w:asciiTheme="minorHAnsi" w:hAnsiTheme="minorHAnsi" w:cstheme="minorHAnsi"/>
          <w:iCs/>
        </w:rPr>
        <w:t>)</w:t>
      </w:r>
      <w:r w:rsidR="00E1023A" w:rsidRPr="00B74BE0">
        <w:rPr>
          <w:rFonts w:asciiTheme="minorHAnsi" w:hAnsiTheme="minorHAnsi" w:cstheme="minorHAnsi"/>
          <w:iCs/>
        </w:rPr>
        <w:t>.</w:t>
      </w:r>
    </w:p>
    <w:p w14:paraId="744DC6F3" w14:textId="77777777" w:rsidR="004567C5" w:rsidRPr="00B74BE0" w:rsidRDefault="004567C5" w:rsidP="00E1023A">
      <w:pPr>
        <w:shd w:val="clear" w:color="auto" w:fill="FFFFFF"/>
        <w:jc w:val="both"/>
        <w:rPr>
          <w:rFonts w:asciiTheme="minorHAnsi" w:hAnsiTheme="minorHAnsi" w:cstheme="minorHAnsi"/>
        </w:rPr>
      </w:pPr>
    </w:p>
    <w:p w14:paraId="66D657F4" w14:textId="77777777" w:rsidR="00C87588" w:rsidRPr="00B74BE0" w:rsidRDefault="004567C5" w:rsidP="00C87588">
      <w:pPr>
        <w:shd w:val="clear" w:color="auto" w:fill="FFFFFF"/>
        <w:rPr>
          <w:rFonts w:asciiTheme="minorHAnsi" w:eastAsiaTheme="majorEastAsia" w:hAnsiTheme="minorHAnsi" w:cstheme="minorHAnsi"/>
          <w:i/>
          <w:color w:val="002060"/>
          <w:lang w:eastAsia="en-US"/>
        </w:rPr>
      </w:pPr>
      <w:r w:rsidRPr="00B74BE0">
        <w:rPr>
          <w:rFonts w:asciiTheme="minorHAnsi" w:eastAsiaTheme="majorEastAsia" w:hAnsiTheme="minorHAnsi" w:cstheme="minorHAnsi"/>
          <w:b/>
          <w:bCs/>
          <w:i/>
          <w:color w:val="002060"/>
          <w:lang w:eastAsia="en-US"/>
        </w:rPr>
        <w:t>Forma elektroniczna</w:t>
      </w:r>
      <w:r w:rsidRPr="00B74BE0">
        <w:rPr>
          <w:rFonts w:asciiTheme="minorHAnsi" w:eastAsiaTheme="majorEastAsia" w:hAnsiTheme="minorHAnsi" w:cstheme="minorHAnsi"/>
          <w:i/>
          <w:color w:val="002060"/>
          <w:lang w:eastAsia="en-US"/>
        </w:rPr>
        <w:t xml:space="preserve"> to </w:t>
      </w:r>
      <w:r w:rsidR="00C87588" w:rsidRPr="00B74BE0">
        <w:rPr>
          <w:rFonts w:asciiTheme="minorHAnsi" w:eastAsiaTheme="majorEastAsia" w:hAnsiTheme="minorHAnsi" w:cstheme="minorHAnsi"/>
          <w:i/>
          <w:color w:val="002060"/>
          <w:lang w:eastAsia="en-US"/>
        </w:rPr>
        <w:t>złożenie oświadczenia woli w postaci elektronicznej i opatrzenie go kwalifikowanym podpisem elektronicznym (art. 781 ustawy z dnia 23 kwietnia 1964 r. Kodeks cywilny (</w:t>
      </w:r>
      <w:proofErr w:type="spellStart"/>
      <w:r w:rsidR="00C87588" w:rsidRPr="00B74BE0">
        <w:rPr>
          <w:rFonts w:asciiTheme="minorHAnsi" w:eastAsiaTheme="majorEastAsia" w:hAnsiTheme="minorHAnsi" w:cstheme="minorHAnsi"/>
          <w:i/>
          <w:color w:val="002060"/>
          <w:lang w:eastAsia="en-US"/>
        </w:rPr>
        <w:t>t.j</w:t>
      </w:r>
      <w:proofErr w:type="spellEnd"/>
      <w:r w:rsidR="00C87588" w:rsidRPr="00B74BE0">
        <w:rPr>
          <w:rFonts w:asciiTheme="minorHAnsi" w:eastAsiaTheme="majorEastAsia" w:hAnsiTheme="minorHAnsi" w:cstheme="minorHAnsi"/>
          <w:i/>
          <w:color w:val="002060"/>
          <w:lang w:eastAsia="en-US"/>
        </w:rPr>
        <w:t xml:space="preserve">. </w:t>
      </w:r>
      <w:r w:rsidR="00037827" w:rsidRPr="00037827">
        <w:rPr>
          <w:rFonts w:asciiTheme="minorHAnsi" w:eastAsiaTheme="majorEastAsia" w:hAnsiTheme="minorHAnsi" w:cstheme="minorHAnsi"/>
          <w:i/>
          <w:color w:val="002060"/>
          <w:lang w:eastAsia="en-US"/>
        </w:rPr>
        <w:t xml:space="preserve">Dz. U. z 2022 r. poz. 1360 z </w:t>
      </w:r>
      <w:proofErr w:type="spellStart"/>
      <w:r w:rsidR="00037827" w:rsidRPr="00037827">
        <w:rPr>
          <w:rFonts w:asciiTheme="minorHAnsi" w:eastAsiaTheme="majorEastAsia" w:hAnsiTheme="minorHAnsi" w:cstheme="minorHAnsi"/>
          <w:i/>
          <w:color w:val="002060"/>
          <w:lang w:eastAsia="en-US"/>
        </w:rPr>
        <w:t>późn</w:t>
      </w:r>
      <w:proofErr w:type="spellEnd"/>
      <w:r w:rsidR="00037827" w:rsidRPr="00037827">
        <w:rPr>
          <w:rFonts w:asciiTheme="minorHAnsi" w:eastAsiaTheme="majorEastAsia" w:hAnsiTheme="minorHAnsi" w:cstheme="minorHAnsi"/>
          <w:i/>
          <w:color w:val="002060"/>
          <w:lang w:eastAsia="en-US"/>
        </w:rPr>
        <w:t>. zm.</w:t>
      </w:r>
      <w:r w:rsidR="00C87588" w:rsidRPr="00B74BE0">
        <w:rPr>
          <w:rFonts w:asciiTheme="minorHAnsi" w:eastAsiaTheme="majorEastAsia" w:hAnsiTheme="minorHAnsi" w:cstheme="minorHAnsi"/>
          <w:i/>
          <w:color w:val="002060"/>
          <w:lang w:eastAsia="en-US"/>
        </w:rPr>
        <w:t>).</w:t>
      </w:r>
    </w:p>
    <w:p w14:paraId="47F91943" w14:textId="77777777" w:rsidR="004567C5" w:rsidRPr="00B74BE0" w:rsidRDefault="004567C5" w:rsidP="00E1023A">
      <w:pPr>
        <w:shd w:val="clear" w:color="auto" w:fill="FFFFFF"/>
        <w:jc w:val="both"/>
        <w:rPr>
          <w:rFonts w:asciiTheme="minorHAnsi" w:eastAsiaTheme="majorEastAsia" w:hAnsiTheme="minorHAnsi" w:cstheme="minorHAnsi"/>
          <w:i/>
          <w:color w:val="002060"/>
          <w:lang w:eastAsia="en-US"/>
        </w:rPr>
      </w:pPr>
    </w:p>
    <w:p w14:paraId="3A4AEF37" w14:textId="77777777" w:rsidR="00C87588" w:rsidRPr="00B74BE0" w:rsidRDefault="00C87588" w:rsidP="00E1023A">
      <w:pPr>
        <w:shd w:val="clear" w:color="auto" w:fill="FFFFFF"/>
        <w:jc w:val="both"/>
        <w:rPr>
          <w:rFonts w:asciiTheme="minorHAnsi" w:eastAsiaTheme="majorEastAsia" w:hAnsiTheme="minorHAnsi" w:cstheme="minorHAnsi"/>
          <w:b/>
          <w:bCs/>
          <w:i/>
          <w:color w:val="002060"/>
          <w:lang w:eastAsia="en-US"/>
        </w:rPr>
      </w:pPr>
      <w:r w:rsidRPr="00B74BE0">
        <w:rPr>
          <w:rFonts w:asciiTheme="minorHAnsi" w:eastAsiaTheme="majorEastAsia" w:hAnsiTheme="minorHAnsi" w:cstheme="minorHAnsi"/>
          <w:b/>
          <w:bCs/>
          <w:i/>
          <w:color w:val="002060"/>
          <w:lang w:eastAsia="en-US"/>
        </w:rPr>
        <w:t>Postać elektroniczna:</w:t>
      </w:r>
    </w:p>
    <w:p w14:paraId="67C7DC95" w14:textId="77777777" w:rsidR="00E1023A" w:rsidRPr="00B74BE0" w:rsidRDefault="00E1023A" w:rsidP="00E1023A">
      <w:pPr>
        <w:shd w:val="clear" w:color="auto" w:fill="FFFFFF"/>
        <w:jc w:val="both"/>
        <w:rPr>
          <w:rFonts w:asciiTheme="minorHAnsi" w:eastAsiaTheme="majorEastAsia" w:hAnsiTheme="minorHAnsi" w:cstheme="minorHAnsi"/>
          <w:i/>
          <w:color w:val="002060"/>
          <w:lang w:eastAsia="en-US"/>
        </w:rPr>
      </w:pPr>
      <w:r w:rsidRPr="00B74BE0">
        <w:rPr>
          <w:rFonts w:asciiTheme="minorHAnsi" w:eastAsiaTheme="majorEastAsia" w:hAnsiTheme="minorHAnsi" w:cstheme="minorHAnsi"/>
          <w:i/>
          <w:color w:val="002060"/>
          <w:lang w:eastAsia="en-US"/>
        </w:rPr>
        <w:t xml:space="preserve">Zgodnie z art. 3 pkt 14a ustawy z 17 lutego 2005 r. o informatyzacji działalności podmiotów realizujących zadania publiczne, podpis </w:t>
      </w:r>
      <w:r w:rsidRPr="00B74BE0">
        <w:rPr>
          <w:rFonts w:asciiTheme="minorHAnsi" w:eastAsiaTheme="majorEastAsia" w:hAnsiTheme="minorHAnsi" w:cstheme="minorHAnsi"/>
          <w:b/>
          <w:i/>
          <w:color w:val="002060"/>
          <w:lang w:eastAsia="en-US"/>
        </w:rPr>
        <w:t>zaufany to podpis elektroniczny</w:t>
      </w:r>
      <w:r w:rsidRPr="00B74BE0">
        <w:rPr>
          <w:rFonts w:asciiTheme="minorHAnsi" w:eastAsiaTheme="majorEastAsia" w:hAnsiTheme="minorHAnsi" w:cstheme="minorHAnsi"/>
          <w:i/>
          <w:color w:val="002060"/>
          <w:lang w:eastAsia="en-US"/>
        </w:rPr>
        <w:t>,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w:t>
      </w:r>
    </w:p>
    <w:p w14:paraId="79662488" w14:textId="77777777" w:rsidR="00E1023A" w:rsidRPr="00B74BE0" w:rsidRDefault="00E1023A" w:rsidP="006374A7">
      <w:pPr>
        <w:shd w:val="clear" w:color="auto" w:fill="FFFFFF"/>
        <w:jc w:val="both"/>
        <w:rPr>
          <w:rFonts w:asciiTheme="minorHAnsi" w:eastAsiaTheme="majorEastAsia" w:hAnsiTheme="minorHAnsi" w:cstheme="minorHAnsi"/>
          <w:i/>
          <w:color w:val="002060"/>
          <w:lang w:eastAsia="en-US"/>
        </w:rPr>
      </w:pPr>
      <w:r w:rsidRPr="00B74BE0">
        <w:rPr>
          <w:rFonts w:asciiTheme="minorHAnsi" w:eastAsiaTheme="majorEastAsia" w:hAnsiTheme="minorHAnsi" w:cstheme="minorHAnsi"/>
          <w:i/>
          <w:color w:val="002060"/>
          <w:lang w:eastAsia="en-US"/>
        </w:rPr>
        <w:lastRenderedPageBreak/>
        <w:t xml:space="preserve">Zgodnie z art. 2 ust. 1 pkt 9 ustawy z 6 sierpnia 2010 r. o dowodach osobistych </w:t>
      </w:r>
      <w:r w:rsidRPr="00B74BE0">
        <w:rPr>
          <w:rFonts w:asciiTheme="minorHAnsi" w:eastAsiaTheme="majorEastAsia" w:hAnsiTheme="minorHAnsi" w:cstheme="minorHAnsi"/>
          <w:b/>
          <w:i/>
          <w:color w:val="002060"/>
          <w:lang w:eastAsia="en-US"/>
        </w:rPr>
        <w:t>podpis osobisty</w:t>
      </w:r>
      <w:r w:rsidRPr="00B74BE0">
        <w:rPr>
          <w:rFonts w:asciiTheme="minorHAnsi" w:eastAsiaTheme="majorEastAsia" w:hAnsiTheme="minorHAnsi" w:cstheme="minorHAnsi"/>
          <w:i/>
          <w:color w:val="002060"/>
          <w:lang w:eastAsia="en-US"/>
        </w:rPr>
        <w:t xml:space="preserve"> to zaawansowany podpis elektroniczny w rozumieniu art. 3 pkt 11 rozporządzenia Parlamentu Europejskiego i Rady (UE) nr 910/2014 z 23 lipca 2014 r. w sprawie identyfikacji elektronicznej i usług zaufania w odniesieniu do transakcji elektronicznych na rynku wewnętrznym oraz uchylającego dyrektywę 1999/93/WE, weryfikowany za pomocą certyfikatu podpisu osobistego.</w:t>
      </w:r>
    </w:p>
    <w:p w14:paraId="5E945E87" w14:textId="77777777" w:rsidR="008B58DE" w:rsidRPr="00B74BE0" w:rsidRDefault="008B58DE" w:rsidP="006374A7">
      <w:pPr>
        <w:shd w:val="clear" w:color="auto" w:fill="FFFFFF"/>
        <w:jc w:val="both"/>
        <w:rPr>
          <w:rFonts w:asciiTheme="minorHAnsi" w:eastAsiaTheme="majorEastAsia" w:hAnsiTheme="minorHAnsi" w:cstheme="minorHAnsi"/>
          <w:i/>
          <w:color w:val="002060"/>
          <w:lang w:eastAsia="en-US"/>
        </w:rPr>
      </w:pPr>
    </w:p>
    <w:p w14:paraId="7CFB5B3F" w14:textId="77777777" w:rsidR="00037827" w:rsidRPr="00B74BE0" w:rsidRDefault="00037827" w:rsidP="00A10F26">
      <w:pPr>
        <w:numPr>
          <w:ilvl w:val="0"/>
          <w:numId w:val="16"/>
        </w:numPr>
        <w:autoSpaceDE w:val="0"/>
        <w:autoSpaceDN w:val="0"/>
        <w:jc w:val="both"/>
        <w:rPr>
          <w:rFonts w:asciiTheme="minorHAnsi" w:hAnsiTheme="minorHAnsi" w:cstheme="minorHAnsi"/>
        </w:rPr>
      </w:pPr>
      <w:r w:rsidRPr="00B74BE0">
        <w:rPr>
          <w:rFonts w:asciiTheme="minorHAnsi" w:hAnsiTheme="minorHAnsi" w:cstheme="minorHAnsi"/>
        </w:rPr>
        <w:t>Wykonawca dołącza do oferty oświadczenie o niepodleganiu wykluczeniu oraz spełnianiu warunków udziału w postępowaniu w zakresie wskazanym w rozdziale II podrozdziałach 7 i 8 SWZ. Oświadczenie to stanowi dowód potwierdzający brak podstaw wykluczenia oraz spełnianie warunków udziału w postępowaniu, na dzień składania ofert, tymczasowo zastępujący wymagane podmiotowe środki dowodowe, wskazane w rozdziale II podrozdziale 9 SWZ.</w:t>
      </w:r>
    </w:p>
    <w:p w14:paraId="51E889E7" w14:textId="77777777" w:rsidR="009F3904" w:rsidRPr="00A10F26" w:rsidRDefault="00037827" w:rsidP="00A10F26">
      <w:pPr>
        <w:numPr>
          <w:ilvl w:val="0"/>
          <w:numId w:val="16"/>
        </w:numPr>
        <w:autoSpaceDE w:val="0"/>
        <w:autoSpaceDN w:val="0"/>
        <w:jc w:val="both"/>
        <w:rPr>
          <w:rFonts w:asciiTheme="minorHAnsi" w:hAnsiTheme="minorHAnsi" w:cstheme="minorHAnsi"/>
        </w:rPr>
      </w:pPr>
      <w:r w:rsidRPr="00B74BE0">
        <w:rPr>
          <w:rFonts w:asciiTheme="minorHAnsi" w:hAnsiTheme="minorHAnsi" w:cstheme="minorHAnsi"/>
        </w:rPr>
        <w:t>Oświadczenie składane jest pod rygorem nieważności w formie elektronicznej lub w postaci elektronicznej opatrzonej podpisem zaufanym, lub podpisem osobistym.</w:t>
      </w:r>
    </w:p>
    <w:p w14:paraId="60FF533C" w14:textId="77777777" w:rsidR="00037827" w:rsidRPr="00B74BE0" w:rsidRDefault="00037827" w:rsidP="00B754CD">
      <w:pPr>
        <w:numPr>
          <w:ilvl w:val="0"/>
          <w:numId w:val="16"/>
        </w:numPr>
        <w:autoSpaceDE w:val="0"/>
        <w:autoSpaceDN w:val="0"/>
        <w:jc w:val="both"/>
        <w:rPr>
          <w:rFonts w:asciiTheme="minorHAnsi" w:hAnsiTheme="minorHAnsi" w:cstheme="minorHAnsi"/>
        </w:rPr>
      </w:pPr>
      <w:r w:rsidRPr="00B74BE0">
        <w:rPr>
          <w:rFonts w:asciiTheme="minorHAnsi" w:hAnsiTheme="minorHAnsi" w:cstheme="minorHAnsi"/>
        </w:rPr>
        <w:t xml:space="preserve">Oświadczenie składają </w:t>
      </w:r>
      <w:r w:rsidRPr="00B74BE0">
        <w:rPr>
          <w:rFonts w:asciiTheme="minorHAnsi" w:hAnsiTheme="minorHAnsi" w:cstheme="minorHAnsi"/>
          <w:b/>
        </w:rPr>
        <w:t>odrębnie</w:t>
      </w:r>
      <w:r w:rsidRPr="00B74BE0">
        <w:rPr>
          <w:rFonts w:asciiTheme="minorHAnsi" w:hAnsiTheme="minorHAnsi" w:cstheme="minorHAnsi"/>
        </w:rPr>
        <w:t>:</w:t>
      </w:r>
    </w:p>
    <w:p w14:paraId="3E29095A" w14:textId="77777777" w:rsidR="00037827" w:rsidRPr="00B74BE0" w:rsidRDefault="00037827" w:rsidP="00155044">
      <w:pPr>
        <w:pStyle w:val="Tekstpodstawowy"/>
        <w:numPr>
          <w:ilvl w:val="0"/>
          <w:numId w:val="38"/>
        </w:numPr>
        <w:spacing w:after="0"/>
        <w:ind w:left="900" w:right="20" w:hanging="450"/>
        <w:jc w:val="both"/>
        <w:rPr>
          <w:rFonts w:asciiTheme="minorHAnsi" w:hAnsiTheme="minorHAnsi" w:cstheme="minorHAnsi"/>
        </w:rPr>
      </w:pPr>
      <w:r w:rsidRPr="00B74BE0">
        <w:rPr>
          <w:rFonts w:asciiTheme="minorHAnsi" w:hAnsiTheme="minorHAnsi" w:cstheme="minorHAnsi"/>
        </w:rPr>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47589265" w14:textId="77777777" w:rsidR="00037827" w:rsidRPr="00B74BE0" w:rsidRDefault="00037827" w:rsidP="00155044">
      <w:pPr>
        <w:pStyle w:val="Tekstpodstawowy"/>
        <w:numPr>
          <w:ilvl w:val="0"/>
          <w:numId w:val="38"/>
        </w:numPr>
        <w:spacing w:after="0"/>
        <w:ind w:left="900" w:right="20" w:hanging="450"/>
        <w:jc w:val="both"/>
        <w:rPr>
          <w:rFonts w:asciiTheme="minorHAnsi" w:hAnsiTheme="minorHAnsi" w:cstheme="minorHAnsi"/>
        </w:rPr>
      </w:pPr>
      <w:r w:rsidRPr="00B74BE0">
        <w:rPr>
          <w:rFonts w:asciiTheme="minorHAnsi" w:hAnsiTheme="minorHAnsi" w:cstheme="minorHAnsi"/>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2BF4F838" w14:textId="77777777" w:rsidR="00037827" w:rsidRPr="00B74BE0" w:rsidRDefault="00037827" w:rsidP="00155044">
      <w:pPr>
        <w:pStyle w:val="Tekstpodstawowy"/>
        <w:numPr>
          <w:ilvl w:val="0"/>
          <w:numId w:val="38"/>
        </w:numPr>
        <w:spacing w:after="0"/>
        <w:ind w:left="900" w:right="20" w:hanging="450"/>
        <w:jc w:val="both"/>
        <w:rPr>
          <w:rFonts w:asciiTheme="minorHAnsi" w:hAnsiTheme="minorHAnsi" w:cstheme="minorHAnsi"/>
        </w:rPr>
      </w:pPr>
      <w:r w:rsidRPr="00B74BE0">
        <w:rPr>
          <w:rFonts w:asciiTheme="minorHAnsi" w:hAnsiTheme="minorHAnsi" w:cstheme="minorHAnsi"/>
        </w:rPr>
        <w:t xml:space="preserve">podwykonawcy, na których zasobach Wykonawca polega przy wykazywaniu spełnienia warunków udziału w postępowaniu. W takim przypadku oświadczenie potwierdza brak podstaw wykluczenia podwykonawcy </w:t>
      </w:r>
      <w:r w:rsidRPr="00B74BE0">
        <w:rPr>
          <w:rFonts w:asciiTheme="minorHAnsi" w:hAnsiTheme="minorHAnsi" w:cstheme="minorHAnsi"/>
          <w:i/>
        </w:rPr>
        <w:t>(jeżeli Zamawiający weryfikuje podstawy wykluczenia w odniesieniu do podwykonawcy).</w:t>
      </w:r>
    </w:p>
    <w:p w14:paraId="6FE359C7" w14:textId="77777777" w:rsidR="00037827" w:rsidRPr="00B74BE0" w:rsidRDefault="00037827" w:rsidP="00B754CD">
      <w:pPr>
        <w:numPr>
          <w:ilvl w:val="0"/>
          <w:numId w:val="16"/>
        </w:numPr>
        <w:autoSpaceDE w:val="0"/>
        <w:autoSpaceDN w:val="0"/>
        <w:jc w:val="both"/>
        <w:rPr>
          <w:rFonts w:asciiTheme="minorHAnsi" w:hAnsiTheme="minorHAnsi" w:cstheme="minorHAnsi"/>
        </w:rPr>
      </w:pPr>
      <w:r w:rsidRPr="00B74BE0">
        <w:rPr>
          <w:rFonts w:asciiTheme="minorHAnsi" w:hAnsiTheme="minorHAnsi" w:cstheme="minorHAnsi"/>
          <w:b/>
        </w:rPr>
        <w:t>Samooczyszczenie</w:t>
      </w:r>
      <w:r w:rsidRPr="00B74BE0">
        <w:rPr>
          <w:rFonts w:asciiTheme="minorHAnsi" w:hAnsiTheme="minorHAnsi" w:cstheme="minorHAnsi"/>
        </w:rPr>
        <w:t xml:space="preserve"> – w okolicznościach określonych w art. 108 ust. 1 pkt 1, 2, 5 lub art. 109 ust. 1 pkt 4 ustawy </w:t>
      </w:r>
      <w:proofErr w:type="spellStart"/>
      <w:r w:rsidRPr="00B74BE0">
        <w:rPr>
          <w:rFonts w:asciiTheme="minorHAnsi" w:hAnsiTheme="minorHAnsi" w:cstheme="minorHAnsi"/>
        </w:rPr>
        <w:t>Pzp</w:t>
      </w:r>
      <w:proofErr w:type="spellEnd"/>
      <w:r w:rsidRPr="00B74BE0">
        <w:rPr>
          <w:rFonts w:asciiTheme="minorHAnsi" w:hAnsiTheme="minorHAnsi" w:cstheme="minorHAnsi"/>
        </w:rPr>
        <w:t xml:space="preserve">, Wykonawca nie podlega wykluczeniu jeżeli udowodni Zamawiającemu, że spełnił </w:t>
      </w:r>
      <w:r w:rsidRPr="00B74BE0">
        <w:rPr>
          <w:rFonts w:asciiTheme="minorHAnsi" w:hAnsiTheme="minorHAnsi" w:cstheme="minorHAnsi"/>
          <w:b/>
        </w:rPr>
        <w:t>łącznie</w:t>
      </w:r>
      <w:r w:rsidRPr="00B74BE0">
        <w:rPr>
          <w:rFonts w:asciiTheme="minorHAnsi" w:hAnsiTheme="minorHAnsi" w:cstheme="minorHAnsi"/>
        </w:rPr>
        <w:t xml:space="preserve"> następujące przesłanki:</w:t>
      </w:r>
    </w:p>
    <w:p w14:paraId="7FF81489" w14:textId="77777777" w:rsidR="00037827" w:rsidRPr="00B74BE0" w:rsidRDefault="00037827" w:rsidP="00155044">
      <w:pPr>
        <w:pStyle w:val="Tekstpodstawowy"/>
        <w:numPr>
          <w:ilvl w:val="4"/>
          <w:numId w:val="39"/>
        </w:numPr>
        <w:spacing w:after="0"/>
        <w:ind w:left="810" w:right="20"/>
        <w:jc w:val="both"/>
        <w:rPr>
          <w:rFonts w:asciiTheme="minorHAnsi" w:hAnsiTheme="minorHAnsi" w:cstheme="minorHAnsi"/>
        </w:rPr>
      </w:pPr>
      <w:r w:rsidRPr="00B74BE0">
        <w:rPr>
          <w:rFonts w:asciiTheme="minorHAnsi" w:hAnsiTheme="minorHAnsi" w:cstheme="minorHAnsi"/>
        </w:rPr>
        <w:t>naprawił lub zobowiązał się do naprawienia szkody wyrządzonej przestępstwem, wykroczeniem lub swoim nieprawidłowym postępowaniem, w tym poprzez zadośćuczynienie pieniężne;</w:t>
      </w:r>
    </w:p>
    <w:p w14:paraId="6B38C5AD" w14:textId="77777777" w:rsidR="00037827" w:rsidRPr="00B74BE0" w:rsidRDefault="00037827" w:rsidP="00155044">
      <w:pPr>
        <w:pStyle w:val="Tekstpodstawowy"/>
        <w:numPr>
          <w:ilvl w:val="4"/>
          <w:numId w:val="39"/>
        </w:numPr>
        <w:spacing w:after="0"/>
        <w:ind w:left="810" w:right="20"/>
        <w:jc w:val="both"/>
        <w:rPr>
          <w:rFonts w:asciiTheme="minorHAnsi" w:hAnsiTheme="minorHAnsi" w:cstheme="minorHAnsi"/>
        </w:rPr>
      </w:pPr>
      <w:r w:rsidRPr="00B74BE0">
        <w:rPr>
          <w:rFonts w:asciiTheme="minorHAnsi" w:hAnsiTheme="minorHAnsi" w:cstheme="minorHAnsi"/>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C046C10" w14:textId="77777777" w:rsidR="00037827" w:rsidRPr="00B74BE0" w:rsidRDefault="00037827" w:rsidP="00155044">
      <w:pPr>
        <w:pStyle w:val="Tekstpodstawowy"/>
        <w:numPr>
          <w:ilvl w:val="4"/>
          <w:numId w:val="39"/>
        </w:numPr>
        <w:spacing w:after="0"/>
        <w:ind w:left="810" w:right="20"/>
        <w:jc w:val="both"/>
        <w:rPr>
          <w:rFonts w:asciiTheme="minorHAnsi" w:hAnsiTheme="minorHAnsi" w:cstheme="minorHAnsi"/>
        </w:rPr>
      </w:pPr>
      <w:r w:rsidRPr="00B74BE0">
        <w:rPr>
          <w:rFonts w:asciiTheme="minorHAnsi" w:hAnsiTheme="minorHAnsi" w:cstheme="minorHAnsi"/>
        </w:rPr>
        <w:t>podjął konkretne środki techniczne, organizacyjne i kadrowe, odpowiednie dla zapobiegania dalszym przestępstwom, wykroczeniom lub nieprawidłowemu postępowaniu, w szczególności:</w:t>
      </w:r>
    </w:p>
    <w:p w14:paraId="50B2A982" w14:textId="77777777" w:rsidR="00037827" w:rsidRPr="00B74BE0" w:rsidRDefault="00037827" w:rsidP="00155044">
      <w:pPr>
        <w:pStyle w:val="Tekstpodstawowy"/>
        <w:numPr>
          <w:ilvl w:val="2"/>
          <w:numId w:val="40"/>
        </w:numPr>
        <w:spacing w:after="0"/>
        <w:ind w:left="1170" w:right="20"/>
        <w:jc w:val="both"/>
        <w:rPr>
          <w:rFonts w:asciiTheme="minorHAnsi" w:hAnsiTheme="minorHAnsi" w:cstheme="minorHAnsi"/>
        </w:rPr>
      </w:pPr>
      <w:r w:rsidRPr="00B74BE0">
        <w:rPr>
          <w:rFonts w:asciiTheme="minorHAnsi" w:hAnsiTheme="minorHAnsi" w:cstheme="minorHAnsi"/>
        </w:rPr>
        <w:t>zerwał wszelkie powiązania z osobami lub podmiotami odpowiedzialnymi za nieprawidłowe postępowanie Wykonawcy,</w:t>
      </w:r>
    </w:p>
    <w:p w14:paraId="711DB844" w14:textId="77777777" w:rsidR="00037827" w:rsidRPr="00B74BE0" w:rsidRDefault="00037827" w:rsidP="00155044">
      <w:pPr>
        <w:pStyle w:val="Tekstpodstawowy"/>
        <w:numPr>
          <w:ilvl w:val="2"/>
          <w:numId w:val="40"/>
        </w:numPr>
        <w:spacing w:after="0"/>
        <w:ind w:left="1170" w:right="20"/>
        <w:jc w:val="both"/>
        <w:rPr>
          <w:rFonts w:asciiTheme="minorHAnsi" w:hAnsiTheme="minorHAnsi" w:cstheme="minorHAnsi"/>
        </w:rPr>
      </w:pPr>
      <w:r w:rsidRPr="00B74BE0">
        <w:rPr>
          <w:rFonts w:asciiTheme="minorHAnsi" w:hAnsiTheme="minorHAnsi" w:cstheme="minorHAnsi"/>
        </w:rPr>
        <w:t>zreorganizował personel,</w:t>
      </w:r>
    </w:p>
    <w:p w14:paraId="1C32F2F4" w14:textId="77777777" w:rsidR="00037827" w:rsidRPr="00B74BE0" w:rsidRDefault="00037827" w:rsidP="00155044">
      <w:pPr>
        <w:pStyle w:val="Tekstpodstawowy"/>
        <w:numPr>
          <w:ilvl w:val="2"/>
          <w:numId w:val="40"/>
        </w:numPr>
        <w:spacing w:after="0"/>
        <w:ind w:left="1170" w:right="20"/>
        <w:jc w:val="both"/>
        <w:rPr>
          <w:rFonts w:asciiTheme="minorHAnsi" w:hAnsiTheme="minorHAnsi" w:cstheme="minorHAnsi"/>
        </w:rPr>
      </w:pPr>
      <w:r w:rsidRPr="00B74BE0">
        <w:rPr>
          <w:rFonts w:asciiTheme="minorHAnsi" w:hAnsiTheme="minorHAnsi" w:cstheme="minorHAnsi"/>
        </w:rPr>
        <w:t>wdrożył system sprawozdawczości i kontroli,</w:t>
      </w:r>
    </w:p>
    <w:p w14:paraId="699F43FE" w14:textId="77777777" w:rsidR="00037827" w:rsidRPr="00B74BE0" w:rsidRDefault="00037827" w:rsidP="00155044">
      <w:pPr>
        <w:pStyle w:val="Tekstpodstawowy"/>
        <w:numPr>
          <w:ilvl w:val="2"/>
          <w:numId w:val="40"/>
        </w:numPr>
        <w:spacing w:after="0"/>
        <w:ind w:left="1170" w:right="20"/>
        <w:jc w:val="both"/>
        <w:rPr>
          <w:rFonts w:asciiTheme="minorHAnsi" w:hAnsiTheme="minorHAnsi" w:cstheme="minorHAnsi"/>
        </w:rPr>
      </w:pPr>
      <w:r w:rsidRPr="00B74BE0">
        <w:rPr>
          <w:rFonts w:asciiTheme="minorHAnsi" w:hAnsiTheme="minorHAnsi" w:cstheme="minorHAnsi"/>
        </w:rPr>
        <w:lastRenderedPageBreak/>
        <w:t>utworzył struktury audytu wewnętrznego do monitorowania przestrzegania przepisów, wewnętrznych regulacji lub standardów,</w:t>
      </w:r>
    </w:p>
    <w:p w14:paraId="1E0060CF" w14:textId="77777777" w:rsidR="00037827" w:rsidRPr="00B74BE0" w:rsidRDefault="00037827" w:rsidP="00155044">
      <w:pPr>
        <w:pStyle w:val="Tekstpodstawowy"/>
        <w:numPr>
          <w:ilvl w:val="2"/>
          <w:numId w:val="40"/>
        </w:numPr>
        <w:spacing w:after="0"/>
        <w:ind w:left="1170" w:right="20"/>
        <w:jc w:val="both"/>
        <w:rPr>
          <w:rFonts w:asciiTheme="minorHAnsi" w:hAnsiTheme="minorHAnsi" w:cstheme="minorHAnsi"/>
        </w:rPr>
      </w:pPr>
      <w:r w:rsidRPr="00B74BE0">
        <w:rPr>
          <w:rFonts w:asciiTheme="minorHAnsi" w:hAnsiTheme="minorHAnsi" w:cstheme="minorHAnsi"/>
        </w:rPr>
        <w:t>wprowadził wewnętrzne regulacje dotyczące odpowiedzialności i odszkodowań za nieprzestrzeganie przepisów, wewnętrznych regulacji lub standardów.</w:t>
      </w:r>
    </w:p>
    <w:p w14:paraId="0F8EB081" w14:textId="77777777" w:rsidR="00B754CD" w:rsidRPr="000B08A8" w:rsidRDefault="00037827" w:rsidP="000B08A8">
      <w:pPr>
        <w:pStyle w:val="Tekstpodstawowy"/>
        <w:spacing w:after="0"/>
        <w:ind w:left="360" w:right="20"/>
        <w:jc w:val="both"/>
        <w:rPr>
          <w:rFonts w:asciiTheme="minorHAnsi" w:hAnsiTheme="minorHAnsi" w:cstheme="minorHAnsi"/>
          <w:b/>
        </w:rPr>
      </w:pPr>
      <w:r w:rsidRPr="00B74BE0">
        <w:rPr>
          <w:rFonts w:asciiTheme="minorHAnsi" w:hAnsiTheme="minorHAnsi" w:cstheme="minorHAnsi"/>
          <w:b/>
        </w:rPr>
        <w:t xml:space="preserve">Zamawiający ocenia, czy podjęte przez Wykonawcę czynności są wystarczające do wykazania jego rzetelności, uwzględniając wagę i szczególne okoliczności czynu Wykonawcy, a jeżeli uzna, że nie są wystarczające, wyklucza </w:t>
      </w:r>
      <w:r>
        <w:rPr>
          <w:rFonts w:asciiTheme="minorHAnsi" w:hAnsiTheme="minorHAnsi" w:cstheme="minorHAnsi"/>
          <w:b/>
        </w:rPr>
        <w:t>W</w:t>
      </w:r>
      <w:r w:rsidRPr="00B74BE0">
        <w:rPr>
          <w:rFonts w:asciiTheme="minorHAnsi" w:hAnsiTheme="minorHAnsi" w:cstheme="minorHAnsi"/>
          <w:b/>
        </w:rPr>
        <w:t>ykonawcę.</w:t>
      </w:r>
    </w:p>
    <w:p w14:paraId="70160D64" w14:textId="77777777" w:rsidR="00037827" w:rsidRPr="00B74BE0" w:rsidRDefault="00037827" w:rsidP="00037827">
      <w:pPr>
        <w:autoSpaceDE w:val="0"/>
        <w:autoSpaceDN w:val="0"/>
        <w:spacing w:before="240" w:after="120"/>
        <w:ind w:right="-108"/>
        <w:jc w:val="both"/>
        <w:rPr>
          <w:rFonts w:asciiTheme="minorHAnsi" w:hAnsiTheme="minorHAnsi" w:cstheme="minorHAnsi"/>
          <w:b/>
        </w:rPr>
      </w:pPr>
      <w:r w:rsidRPr="00B74BE0">
        <w:rPr>
          <w:rFonts w:asciiTheme="minorHAnsi" w:hAnsiTheme="minorHAnsi" w:cstheme="minorHAnsi"/>
        </w:rPr>
        <w:t xml:space="preserve">Do oferty Wykonawca załącza również: </w:t>
      </w:r>
    </w:p>
    <w:p w14:paraId="190CAEF0" w14:textId="77777777" w:rsidR="00037827" w:rsidRPr="00B74BE0" w:rsidRDefault="00037827" w:rsidP="00037827">
      <w:pPr>
        <w:numPr>
          <w:ilvl w:val="0"/>
          <w:numId w:val="17"/>
        </w:numPr>
        <w:autoSpaceDE w:val="0"/>
        <w:autoSpaceDN w:val="0"/>
        <w:spacing w:before="240" w:after="120"/>
        <w:ind w:right="-108"/>
        <w:jc w:val="both"/>
        <w:rPr>
          <w:rFonts w:asciiTheme="minorHAnsi" w:hAnsiTheme="minorHAnsi" w:cstheme="minorHAnsi"/>
          <w:b/>
        </w:rPr>
      </w:pPr>
      <w:r w:rsidRPr="00B74BE0">
        <w:rPr>
          <w:rFonts w:asciiTheme="minorHAnsi" w:hAnsiTheme="minorHAnsi" w:cstheme="minorHAnsi"/>
          <w:b/>
        </w:rPr>
        <w:t xml:space="preserve">Pełnomocnictwo  </w:t>
      </w:r>
    </w:p>
    <w:p w14:paraId="169FFF89" w14:textId="77777777" w:rsidR="00037827" w:rsidRPr="00B74BE0" w:rsidRDefault="00037827" w:rsidP="00037827">
      <w:pPr>
        <w:pStyle w:val="Tekstpodstawowy"/>
        <w:numPr>
          <w:ilvl w:val="0"/>
          <w:numId w:val="8"/>
        </w:numPr>
        <w:spacing w:after="0"/>
        <w:ind w:right="20"/>
        <w:jc w:val="both"/>
        <w:rPr>
          <w:rFonts w:asciiTheme="minorHAnsi" w:hAnsiTheme="minorHAnsi" w:cstheme="minorHAnsi"/>
        </w:rPr>
      </w:pPr>
      <w:r w:rsidRPr="00B74BE0">
        <w:rPr>
          <w:rFonts w:asciiTheme="minorHAnsi" w:hAnsiTheme="minorHAnsi" w:cstheme="minorHAnsi"/>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131AF627" w14:textId="77777777" w:rsidR="00037827" w:rsidRPr="00B74BE0" w:rsidRDefault="00037827" w:rsidP="00037827">
      <w:pPr>
        <w:pStyle w:val="Tekstpodstawowy"/>
        <w:numPr>
          <w:ilvl w:val="0"/>
          <w:numId w:val="8"/>
        </w:numPr>
        <w:spacing w:after="0"/>
        <w:ind w:right="20"/>
        <w:jc w:val="both"/>
        <w:rPr>
          <w:rFonts w:asciiTheme="minorHAnsi" w:hAnsiTheme="minorHAnsi" w:cstheme="minorHAnsi"/>
        </w:rPr>
      </w:pPr>
      <w:r w:rsidRPr="00B74BE0">
        <w:rPr>
          <w:rFonts w:asciiTheme="minorHAnsi" w:hAnsiTheme="minorHAnsi" w:cstheme="minorHAnsi"/>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0C61DF4F" w14:textId="77777777" w:rsidR="00037827" w:rsidRPr="00037827" w:rsidRDefault="00037827" w:rsidP="00037827">
      <w:pPr>
        <w:spacing w:after="200" w:line="252" w:lineRule="auto"/>
        <w:ind w:left="360"/>
        <w:contextualSpacing/>
        <w:jc w:val="both"/>
        <w:rPr>
          <w:rFonts w:asciiTheme="minorHAnsi" w:eastAsiaTheme="majorEastAsia" w:hAnsiTheme="minorHAnsi" w:cstheme="minorHAnsi"/>
          <w:b/>
          <w:bCs/>
          <w:color w:val="FF0000"/>
          <w:lang w:eastAsia="en-US"/>
        </w:rPr>
      </w:pPr>
      <w:r w:rsidRPr="00037827">
        <w:rPr>
          <w:rFonts w:asciiTheme="minorHAnsi" w:eastAsiaTheme="majorEastAsia" w:hAnsiTheme="minorHAnsi" w:cstheme="minorHAnsi"/>
          <w:bCs/>
          <w:color w:val="FF0000"/>
          <w:lang w:eastAsia="en-US"/>
        </w:rPr>
        <w:t>Pełnomocnictwo powinno być załączone do oferty i powinno zawierać w szczególności wskazanie:</w:t>
      </w:r>
    </w:p>
    <w:p w14:paraId="21C08276" w14:textId="77777777" w:rsidR="00037827" w:rsidRPr="00037827" w:rsidRDefault="00037827" w:rsidP="00155044">
      <w:pPr>
        <w:numPr>
          <w:ilvl w:val="0"/>
          <w:numId w:val="41"/>
        </w:numPr>
        <w:spacing w:after="200" w:line="252" w:lineRule="auto"/>
        <w:contextualSpacing/>
        <w:jc w:val="both"/>
        <w:rPr>
          <w:rFonts w:asciiTheme="minorHAnsi" w:eastAsiaTheme="majorEastAsia" w:hAnsiTheme="minorHAnsi" w:cstheme="minorHAnsi"/>
          <w:b/>
          <w:bCs/>
          <w:color w:val="FF0000"/>
          <w:lang w:eastAsia="en-US"/>
        </w:rPr>
      </w:pPr>
      <w:r w:rsidRPr="00037827">
        <w:rPr>
          <w:rFonts w:asciiTheme="minorHAnsi" w:eastAsiaTheme="majorEastAsia" w:hAnsiTheme="minorHAnsi" w:cstheme="minorHAnsi"/>
          <w:bCs/>
          <w:color w:val="FF0000"/>
          <w:lang w:eastAsia="en-US"/>
        </w:rPr>
        <w:t>postępowania o zamówienie publiczne, którego dotyczy,</w:t>
      </w:r>
    </w:p>
    <w:p w14:paraId="7159BB83" w14:textId="77777777" w:rsidR="00037827" w:rsidRPr="00037827" w:rsidRDefault="00037827" w:rsidP="00155044">
      <w:pPr>
        <w:numPr>
          <w:ilvl w:val="0"/>
          <w:numId w:val="41"/>
        </w:numPr>
        <w:spacing w:after="200" w:line="252" w:lineRule="auto"/>
        <w:contextualSpacing/>
        <w:jc w:val="both"/>
        <w:rPr>
          <w:rFonts w:asciiTheme="minorHAnsi" w:eastAsiaTheme="majorEastAsia" w:hAnsiTheme="minorHAnsi" w:cstheme="minorHAnsi"/>
          <w:bCs/>
          <w:color w:val="FF0000"/>
          <w:lang w:eastAsia="en-US"/>
        </w:rPr>
      </w:pPr>
      <w:r w:rsidRPr="00037827">
        <w:rPr>
          <w:rFonts w:asciiTheme="minorHAnsi" w:eastAsiaTheme="majorEastAsia" w:hAnsiTheme="minorHAnsi" w:cstheme="minorHAnsi"/>
          <w:bCs/>
          <w:color w:val="FF0000"/>
          <w:lang w:eastAsia="en-US"/>
        </w:rPr>
        <w:t>wszystkich wykonawców ubiegających się wspólnie o udzielenie zamówienia wymienionych z nazwy z określeniem adresu siedziby,</w:t>
      </w:r>
    </w:p>
    <w:p w14:paraId="1A7B77D8" w14:textId="77777777" w:rsidR="00037827" w:rsidRPr="00037827" w:rsidRDefault="00037827" w:rsidP="00155044">
      <w:pPr>
        <w:numPr>
          <w:ilvl w:val="0"/>
          <w:numId w:val="41"/>
        </w:numPr>
        <w:spacing w:after="200" w:line="252" w:lineRule="auto"/>
        <w:contextualSpacing/>
        <w:jc w:val="both"/>
        <w:rPr>
          <w:rFonts w:asciiTheme="minorHAnsi" w:eastAsiaTheme="majorEastAsia" w:hAnsiTheme="minorHAnsi" w:cstheme="minorHAnsi"/>
          <w:bCs/>
          <w:color w:val="FF0000"/>
          <w:lang w:eastAsia="en-US"/>
        </w:rPr>
      </w:pPr>
      <w:r w:rsidRPr="00037827">
        <w:rPr>
          <w:rFonts w:asciiTheme="minorHAnsi" w:eastAsiaTheme="majorEastAsia" w:hAnsiTheme="minorHAnsi" w:cstheme="minorHAnsi"/>
          <w:bCs/>
          <w:color w:val="FF0000"/>
          <w:lang w:eastAsia="en-US"/>
        </w:rPr>
        <w:t>ustanowionego pełnomocnika oraz zakresu jego umocowania.</w:t>
      </w:r>
    </w:p>
    <w:p w14:paraId="0DB158A3" w14:textId="77777777" w:rsidR="00037827" w:rsidRPr="00B74BE0" w:rsidRDefault="00037827" w:rsidP="00037827">
      <w:pPr>
        <w:pStyle w:val="Tekstpodstawowy"/>
        <w:spacing w:after="0"/>
        <w:ind w:right="20"/>
        <w:jc w:val="both"/>
        <w:rPr>
          <w:rFonts w:asciiTheme="minorHAnsi" w:hAnsiTheme="minorHAnsi" w:cstheme="minorHAnsi"/>
          <w:b/>
        </w:rPr>
      </w:pPr>
      <w:r w:rsidRPr="00B74BE0">
        <w:rPr>
          <w:rFonts w:asciiTheme="minorHAnsi" w:hAnsiTheme="minorHAnsi" w:cstheme="minorHAnsi"/>
          <w:b/>
        </w:rPr>
        <w:t>Wymagana forma:</w:t>
      </w:r>
    </w:p>
    <w:p w14:paraId="67A21D69" w14:textId="77777777" w:rsidR="00037827" w:rsidRPr="00B74BE0" w:rsidRDefault="00037827" w:rsidP="00037827">
      <w:pPr>
        <w:pStyle w:val="Tekstpodstawowy"/>
        <w:spacing w:after="0"/>
        <w:ind w:right="20"/>
        <w:jc w:val="both"/>
        <w:rPr>
          <w:rFonts w:asciiTheme="minorHAnsi" w:hAnsiTheme="minorHAnsi" w:cstheme="minorHAnsi"/>
        </w:rPr>
      </w:pPr>
      <w:r w:rsidRPr="00B74BE0">
        <w:rPr>
          <w:rFonts w:asciiTheme="minorHAnsi" w:hAnsiTheme="minorHAnsi" w:cstheme="minorHAnsi"/>
        </w:rPr>
        <w:t>Pełnomocnictwo przekazuje się w formie elektronicznej lub postaci elektronicznej i (opatruje się kwalifikowanym podpisem elektronicznym, podpisem zaufanym lub podpisem osobistym).</w:t>
      </w:r>
    </w:p>
    <w:p w14:paraId="514F27D3" w14:textId="77777777" w:rsidR="00037827" w:rsidRPr="00B74BE0" w:rsidRDefault="00037827" w:rsidP="00037827">
      <w:pPr>
        <w:pStyle w:val="Tekstpodstawowy"/>
        <w:spacing w:after="0"/>
        <w:ind w:right="20"/>
        <w:jc w:val="both"/>
        <w:rPr>
          <w:rFonts w:asciiTheme="minorHAnsi" w:hAnsiTheme="minorHAnsi" w:cstheme="minorHAnsi"/>
        </w:rPr>
      </w:pPr>
      <w:r w:rsidRPr="00B74BE0">
        <w:rPr>
          <w:rFonts w:asciiTheme="minorHAnsi" w:hAnsiTheme="minorHAnsi" w:cstheme="minorHAnsi"/>
        </w:rPr>
        <w:t>W przypadku gdy zostały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rozumieć dokument elektroniczny będący kopią elektroniczną treści zapisanej w postaci papierowej, umożliwiający zapoznanie się z tą treścią i jej zrozumienie, bez konieczności bezpośredniego dostępu do oryginału.</w:t>
      </w:r>
    </w:p>
    <w:p w14:paraId="64B7ABF5" w14:textId="77777777" w:rsidR="00037827" w:rsidRDefault="00037827" w:rsidP="00037827">
      <w:pPr>
        <w:pStyle w:val="Tekstpodstawowy"/>
        <w:spacing w:after="0"/>
        <w:ind w:right="20"/>
        <w:jc w:val="both"/>
        <w:rPr>
          <w:rFonts w:asciiTheme="minorHAnsi" w:hAnsiTheme="minorHAnsi" w:cstheme="minorHAnsi"/>
        </w:rPr>
      </w:pPr>
      <w:r w:rsidRPr="00B74BE0">
        <w:rPr>
          <w:rFonts w:asciiTheme="minorHAnsi" w:hAnsiTheme="minorHAnsi" w:cstheme="minorHAnsi"/>
        </w:rPr>
        <w:t>Poświadczenia zgodności cyfrowego odwzorowania z dokumentem w postaci papierowej dokonuje odpowiednio Wykonawca, Wykonawca wspólnie ubiegający się o udzielenie zamówienia, podmiot udostępniający zasoby lub podwykonawcą, w zakresie dokumentów potwierdzających umocowanie do reprezentowania, które każdego z nich dotyczą lub notariusz.</w:t>
      </w:r>
    </w:p>
    <w:p w14:paraId="04B9F146" w14:textId="77777777" w:rsidR="00DE2DAB" w:rsidRDefault="00DE2DAB" w:rsidP="00037827">
      <w:pPr>
        <w:pStyle w:val="Tekstpodstawowy"/>
        <w:spacing w:after="0"/>
        <w:ind w:right="20"/>
        <w:jc w:val="both"/>
        <w:rPr>
          <w:rFonts w:asciiTheme="minorHAnsi" w:hAnsiTheme="minorHAnsi" w:cstheme="minorHAnsi"/>
        </w:rPr>
      </w:pPr>
    </w:p>
    <w:p w14:paraId="6C69C386" w14:textId="77777777" w:rsidR="00DE2DAB" w:rsidRDefault="00DE2DAB" w:rsidP="00037827">
      <w:pPr>
        <w:pStyle w:val="Tekstpodstawowy"/>
        <w:spacing w:after="0"/>
        <w:ind w:right="20"/>
        <w:jc w:val="both"/>
        <w:rPr>
          <w:rFonts w:asciiTheme="minorHAnsi" w:hAnsiTheme="minorHAnsi" w:cstheme="minorHAnsi"/>
        </w:rPr>
      </w:pPr>
    </w:p>
    <w:p w14:paraId="307ED541" w14:textId="77777777" w:rsidR="00DE2DAB" w:rsidRPr="00B754CD" w:rsidRDefault="00DE2DAB" w:rsidP="00037827">
      <w:pPr>
        <w:pStyle w:val="Tekstpodstawowy"/>
        <w:spacing w:after="0"/>
        <w:ind w:right="20"/>
        <w:jc w:val="both"/>
        <w:rPr>
          <w:rFonts w:asciiTheme="minorHAnsi" w:hAnsiTheme="minorHAnsi" w:cstheme="minorHAnsi"/>
        </w:rPr>
      </w:pPr>
    </w:p>
    <w:p w14:paraId="754CBBD4" w14:textId="576A0D02" w:rsidR="00037827" w:rsidRPr="00B74BE0" w:rsidRDefault="00037827" w:rsidP="00037827">
      <w:pPr>
        <w:numPr>
          <w:ilvl w:val="0"/>
          <w:numId w:val="17"/>
        </w:numPr>
        <w:spacing w:before="240"/>
        <w:ind w:right="-108"/>
        <w:jc w:val="both"/>
        <w:rPr>
          <w:rFonts w:asciiTheme="minorHAnsi" w:hAnsiTheme="minorHAnsi" w:cstheme="minorHAnsi"/>
          <w:b/>
        </w:rPr>
      </w:pPr>
      <w:r w:rsidRPr="00B74BE0">
        <w:rPr>
          <w:rFonts w:asciiTheme="minorHAnsi" w:hAnsiTheme="minorHAnsi" w:cstheme="minorHAnsi"/>
          <w:b/>
        </w:rPr>
        <w:lastRenderedPageBreak/>
        <w:t xml:space="preserve">Oświadczenie wykonawców wspólnie ubiegających się o udzielenie zamówienia (wg </w:t>
      </w:r>
      <w:r w:rsidRPr="00043249">
        <w:rPr>
          <w:rFonts w:asciiTheme="minorHAnsi" w:hAnsiTheme="minorHAnsi" w:cstheme="minorHAnsi"/>
          <w:b/>
        </w:rPr>
        <w:t xml:space="preserve">załącznika nr </w:t>
      </w:r>
      <w:r w:rsidR="000666AD">
        <w:rPr>
          <w:rFonts w:asciiTheme="minorHAnsi" w:hAnsiTheme="minorHAnsi" w:cstheme="minorHAnsi"/>
          <w:b/>
        </w:rPr>
        <w:t>1</w:t>
      </w:r>
      <w:r w:rsidR="0019035E">
        <w:rPr>
          <w:rFonts w:asciiTheme="minorHAnsi" w:hAnsiTheme="minorHAnsi" w:cstheme="minorHAnsi"/>
          <w:b/>
        </w:rPr>
        <w:t>0</w:t>
      </w:r>
      <w:r w:rsidRPr="000666AD">
        <w:rPr>
          <w:rFonts w:asciiTheme="minorHAnsi" w:hAnsiTheme="minorHAnsi" w:cstheme="minorHAnsi"/>
          <w:b/>
        </w:rPr>
        <w:t xml:space="preserve"> SWZ</w:t>
      </w:r>
      <w:r w:rsidRPr="00043249">
        <w:rPr>
          <w:rFonts w:asciiTheme="minorHAnsi" w:hAnsiTheme="minorHAnsi" w:cstheme="minorHAnsi"/>
          <w:b/>
        </w:rPr>
        <w:t>)</w:t>
      </w:r>
    </w:p>
    <w:p w14:paraId="1BCEAE73" w14:textId="77777777" w:rsidR="00037827" w:rsidRPr="00B74BE0" w:rsidRDefault="00037827" w:rsidP="00037827">
      <w:pPr>
        <w:pStyle w:val="Tekstpodstawowy"/>
        <w:numPr>
          <w:ilvl w:val="0"/>
          <w:numId w:val="5"/>
        </w:numPr>
        <w:spacing w:after="0"/>
        <w:ind w:right="20"/>
        <w:jc w:val="both"/>
        <w:rPr>
          <w:rFonts w:asciiTheme="minorHAnsi" w:hAnsiTheme="minorHAnsi" w:cstheme="minorHAnsi"/>
        </w:rPr>
      </w:pPr>
      <w:r w:rsidRPr="00B74BE0">
        <w:rPr>
          <w:rFonts w:asciiTheme="minorHAnsi" w:hAnsiTheme="minorHAnsi" w:cstheme="minorHAnsi"/>
        </w:rPr>
        <w:t>Wykonawcy wspólnie ubiegający się o udzielenie zamówienia, spośród których tylko jeden spełnia warunek dotyczący uprawnień, są zobowiązani dołączyć do oferty oświadczenie, z którego wynika, które usługi wykonają poszczególni Wykonawcy.</w:t>
      </w:r>
    </w:p>
    <w:p w14:paraId="6307441F" w14:textId="77777777" w:rsidR="00B754CD" w:rsidRPr="00A10F26" w:rsidRDefault="00037827" w:rsidP="00037827">
      <w:pPr>
        <w:pStyle w:val="Tekstpodstawowy"/>
        <w:numPr>
          <w:ilvl w:val="0"/>
          <w:numId w:val="5"/>
        </w:numPr>
        <w:spacing w:after="0"/>
        <w:ind w:right="20"/>
        <w:jc w:val="both"/>
        <w:rPr>
          <w:rFonts w:asciiTheme="minorHAnsi" w:hAnsiTheme="minorHAnsi" w:cstheme="minorHAnsi"/>
        </w:rPr>
      </w:pPr>
      <w:r w:rsidRPr="00B74BE0">
        <w:rPr>
          <w:rFonts w:asciiTheme="minorHAnsi" w:hAnsiTheme="minorHAnsi" w:cstheme="minorHAnsi"/>
        </w:rPr>
        <w:t>Wykonawcy wspólnie ubiegający się o udzielenie zamówienia mogą polegać na zdolnościach tych z wykonawców, którzy wykonają usługi, do realizacji których te zdolności są wymagane. W takiej sytuacji Wykonawcy są zobowiązani dołączyć do oferty oświadczenie, z którego wynika, które usługi wykonają poszczególni Wykonawcy.</w:t>
      </w:r>
    </w:p>
    <w:p w14:paraId="28CD4B01" w14:textId="77777777" w:rsidR="00037827" w:rsidRPr="00B74BE0" w:rsidRDefault="00037827" w:rsidP="00037827">
      <w:pPr>
        <w:pStyle w:val="Tekstpodstawowy"/>
        <w:spacing w:after="0"/>
        <w:ind w:right="20"/>
        <w:jc w:val="both"/>
        <w:rPr>
          <w:rFonts w:asciiTheme="minorHAnsi" w:hAnsiTheme="minorHAnsi" w:cstheme="minorHAnsi"/>
          <w:b/>
        </w:rPr>
      </w:pPr>
      <w:r w:rsidRPr="00B74BE0">
        <w:rPr>
          <w:rFonts w:asciiTheme="minorHAnsi" w:hAnsiTheme="minorHAnsi" w:cstheme="minorHAnsi"/>
          <w:b/>
        </w:rPr>
        <w:t>Wymagana forma:</w:t>
      </w:r>
    </w:p>
    <w:p w14:paraId="66C334DC" w14:textId="77777777" w:rsidR="00037827" w:rsidRPr="00B74BE0" w:rsidRDefault="00037827" w:rsidP="00037827">
      <w:pPr>
        <w:pStyle w:val="Tekstpodstawowy"/>
        <w:ind w:right="20"/>
        <w:jc w:val="both"/>
        <w:rPr>
          <w:rFonts w:asciiTheme="minorHAnsi" w:hAnsiTheme="minorHAnsi" w:cstheme="minorHAnsi"/>
          <w:color w:val="333333"/>
          <w:sz w:val="20"/>
          <w:szCs w:val="20"/>
        </w:rPr>
      </w:pPr>
      <w:r w:rsidRPr="00B74BE0">
        <w:rPr>
          <w:rFonts w:asciiTheme="minorHAnsi" w:hAnsiTheme="minorHAnsi" w:cstheme="minorHAnsi"/>
        </w:rPr>
        <w:t>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r w:rsidRPr="00B74BE0">
        <w:rPr>
          <w:rFonts w:asciiTheme="minorHAnsi" w:hAnsiTheme="minorHAnsi" w:cstheme="minorHAnsi"/>
          <w:color w:val="333333"/>
          <w:sz w:val="20"/>
          <w:szCs w:val="20"/>
        </w:rPr>
        <w:t xml:space="preserve"> </w:t>
      </w:r>
    </w:p>
    <w:p w14:paraId="69CFD168" w14:textId="77777777" w:rsidR="00037827" w:rsidRPr="00B74BE0" w:rsidRDefault="00037827" w:rsidP="00037827">
      <w:pPr>
        <w:pStyle w:val="Tekstpodstawowy"/>
        <w:ind w:right="20"/>
        <w:jc w:val="both"/>
        <w:rPr>
          <w:rFonts w:asciiTheme="minorHAnsi" w:hAnsiTheme="minorHAnsi" w:cstheme="minorHAnsi"/>
        </w:rPr>
      </w:pPr>
      <w:r w:rsidRPr="00B74BE0">
        <w:rPr>
          <w:rFonts w:asciiTheme="minorHAnsi" w:hAnsiTheme="minorHAnsi" w:cstheme="minorHAnsi"/>
        </w:rPr>
        <w:t>W przypadku gdy oświadczenie zostało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w:t>
      </w:r>
    </w:p>
    <w:p w14:paraId="64A17BCA" w14:textId="77777777" w:rsidR="00037827" w:rsidRPr="00B74BE0" w:rsidRDefault="00037827" w:rsidP="00A10F26">
      <w:pPr>
        <w:pStyle w:val="Tekstpodstawowy"/>
        <w:spacing w:after="0"/>
        <w:ind w:right="20"/>
        <w:jc w:val="both"/>
        <w:rPr>
          <w:rFonts w:asciiTheme="minorHAnsi" w:hAnsiTheme="minorHAnsi" w:cstheme="minorHAnsi"/>
        </w:rPr>
      </w:pPr>
      <w:r w:rsidRPr="00B74BE0">
        <w:rPr>
          <w:rFonts w:asciiTheme="minorHAnsi" w:hAnsiTheme="minorHAnsi" w:cstheme="minorHAnsi"/>
        </w:rPr>
        <w:t>Poświadczenia zgodności cyfrowego odwzorowania z dokumentem w postaci papierowej, dokonuje odpowiednio Wykonawca lub Wykonawca wspólnie ubiegający się o udzielenie zamówienia Lub notariusz</w:t>
      </w:r>
    </w:p>
    <w:p w14:paraId="2216DBA3" w14:textId="77777777" w:rsidR="00037827" w:rsidRPr="00B754CD" w:rsidRDefault="00037827" w:rsidP="00A10F26">
      <w:pPr>
        <w:numPr>
          <w:ilvl w:val="0"/>
          <w:numId w:val="17"/>
        </w:numPr>
        <w:spacing w:before="240"/>
        <w:ind w:right="-108"/>
        <w:jc w:val="both"/>
        <w:rPr>
          <w:rFonts w:asciiTheme="minorHAnsi" w:hAnsiTheme="minorHAnsi" w:cstheme="minorHAnsi"/>
          <w:b/>
        </w:rPr>
      </w:pPr>
      <w:r w:rsidRPr="00B74BE0">
        <w:rPr>
          <w:rFonts w:asciiTheme="minorHAnsi" w:hAnsiTheme="minorHAnsi" w:cstheme="minorHAnsi"/>
          <w:b/>
        </w:rPr>
        <w:t xml:space="preserve">Formularz cenowy w formularzu oferty (załącznik nr </w:t>
      </w:r>
      <w:r>
        <w:rPr>
          <w:rFonts w:asciiTheme="minorHAnsi" w:hAnsiTheme="minorHAnsi" w:cstheme="minorHAnsi"/>
          <w:b/>
        </w:rPr>
        <w:t>3</w:t>
      </w:r>
      <w:r w:rsidRPr="00B74BE0">
        <w:rPr>
          <w:rFonts w:asciiTheme="minorHAnsi" w:hAnsiTheme="minorHAnsi" w:cstheme="minorHAnsi"/>
          <w:b/>
        </w:rPr>
        <w:t xml:space="preserve"> do SWZ) </w:t>
      </w:r>
    </w:p>
    <w:p w14:paraId="61F4BB3A" w14:textId="77777777" w:rsidR="00037827" w:rsidRPr="00B74BE0" w:rsidRDefault="00037827" w:rsidP="00A10F26">
      <w:pPr>
        <w:pStyle w:val="Tekstpodstawowy"/>
        <w:spacing w:after="0"/>
        <w:ind w:right="20"/>
        <w:jc w:val="both"/>
        <w:rPr>
          <w:rFonts w:asciiTheme="minorHAnsi" w:hAnsiTheme="minorHAnsi" w:cstheme="minorHAnsi"/>
          <w:b/>
        </w:rPr>
      </w:pPr>
      <w:r w:rsidRPr="00B74BE0">
        <w:rPr>
          <w:rFonts w:asciiTheme="minorHAnsi" w:hAnsiTheme="minorHAnsi" w:cstheme="minorHAnsi"/>
          <w:b/>
        </w:rPr>
        <w:t>Wymagana forma:</w:t>
      </w:r>
    </w:p>
    <w:p w14:paraId="04BF970F" w14:textId="77777777" w:rsidR="00037827" w:rsidRPr="00B74BE0" w:rsidRDefault="00037827" w:rsidP="00037827">
      <w:pPr>
        <w:pStyle w:val="Tekstpodstawowy"/>
        <w:spacing w:after="0"/>
        <w:ind w:right="20"/>
        <w:jc w:val="both"/>
        <w:rPr>
          <w:rFonts w:asciiTheme="minorHAnsi" w:hAnsiTheme="minorHAnsi" w:cstheme="minorHAnsi"/>
        </w:rPr>
      </w:pPr>
      <w:r w:rsidRPr="00B74BE0">
        <w:rPr>
          <w:rFonts w:asciiTheme="minorHAnsi" w:hAnsiTheme="minorHAnsi" w:cstheme="minorHAnsi"/>
        </w:rPr>
        <w:t>Formularz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512DF02" w14:textId="77777777" w:rsidR="00037827" w:rsidRDefault="00037827" w:rsidP="00A433F4">
      <w:pPr>
        <w:shd w:val="clear" w:color="auto" w:fill="FFFFFF"/>
        <w:jc w:val="both"/>
        <w:rPr>
          <w:rFonts w:asciiTheme="minorHAnsi" w:hAnsiTheme="minorHAnsi" w:cstheme="minorHAnsi"/>
        </w:rPr>
      </w:pPr>
      <w:r w:rsidRPr="00B74BE0">
        <w:rPr>
          <w:rFonts w:asciiTheme="minorHAnsi" w:hAnsiTheme="minorHAnsi" w:cstheme="minorHAnsi"/>
        </w:rPr>
        <w:t>Formularz cenowy jest częścią oferty, a zatem musi zostać złożony z zachowaniem formy przewidzianej dla oferty.</w:t>
      </w:r>
    </w:p>
    <w:p w14:paraId="0002314A" w14:textId="77777777" w:rsidR="00574927" w:rsidRPr="00A433F4" w:rsidRDefault="00574927" w:rsidP="00A433F4">
      <w:pPr>
        <w:shd w:val="clear" w:color="auto" w:fill="FFFFFF"/>
        <w:jc w:val="both"/>
        <w:rPr>
          <w:rFonts w:asciiTheme="minorHAnsi" w:hAnsiTheme="minorHAnsi" w:cstheme="minorHAnsi"/>
        </w:rPr>
      </w:pPr>
    </w:p>
    <w:p w14:paraId="6F298406" w14:textId="3D6BCD9A" w:rsidR="00037827" w:rsidRPr="006F4020" w:rsidRDefault="00037827" w:rsidP="00037827">
      <w:pPr>
        <w:numPr>
          <w:ilvl w:val="0"/>
          <w:numId w:val="17"/>
        </w:numPr>
        <w:spacing w:before="240"/>
        <w:ind w:right="-108"/>
        <w:jc w:val="both"/>
        <w:rPr>
          <w:rFonts w:asciiTheme="minorHAnsi" w:hAnsiTheme="minorHAnsi" w:cstheme="minorHAnsi"/>
          <w:b/>
        </w:rPr>
      </w:pPr>
      <w:r w:rsidRPr="00B74BE0">
        <w:rPr>
          <w:rFonts w:asciiTheme="minorHAnsi" w:hAnsiTheme="minorHAnsi" w:cstheme="minorHAnsi"/>
          <w:b/>
        </w:rPr>
        <w:t xml:space="preserve"> Zobowiązanie podmiotu </w:t>
      </w:r>
      <w:r w:rsidRPr="006F4020">
        <w:rPr>
          <w:rFonts w:asciiTheme="minorHAnsi" w:hAnsiTheme="minorHAnsi" w:cstheme="minorHAnsi"/>
          <w:b/>
        </w:rPr>
        <w:t xml:space="preserve">trzeciego (wg załącznika nr </w:t>
      </w:r>
      <w:r w:rsidR="0019035E">
        <w:rPr>
          <w:rFonts w:asciiTheme="minorHAnsi" w:hAnsiTheme="minorHAnsi" w:cstheme="minorHAnsi"/>
          <w:b/>
        </w:rPr>
        <w:t>8</w:t>
      </w:r>
      <w:r w:rsidR="006F4020" w:rsidRPr="006F4020">
        <w:rPr>
          <w:rFonts w:asciiTheme="minorHAnsi" w:hAnsiTheme="minorHAnsi" w:cstheme="minorHAnsi"/>
          <w:b/>
        </w:rPr>
        <w:t xml:space="preserve">, </w:t>
      </w:r>
      <w:r w:rsidR="0019035E">
        <w:rPr>
          <w:rFonts w:asciiTheme="minorHAnsi" w:hAnsiTheme="minorHAnsi" w:cstheme="minorHAnsi"/>
          <w:b/>
        </w:rPr>
        <w:t>9</w:t>
      </w:r>
      <w:r w:rsidRPr="006F4020">
        <w:rPr>
          <w:rFonts w:asciiTheme="minorHAnsi" w:hAnsiTheme="minorHAnsi" w:cstheme="minorHAnsi"/>
          <w:b/>
        </w:rPr>
        <w:t xml:space="preserve"> do SWZ)</w:t>
      </w:r>
    </w:p>
    <w:p w14:paraId="26BAD777" w14:textId="77777777" w:rsidR="00037827" w:rsidRPr="00B74BE0" w:rsidRDefault="00037827" w:rsidP="00037827">
      <w:pPr>
        <w:pStyle w:val="Tekstpodstawowy"/>
        <w:numPr>
          <w:ilvl w:val="0"/>
          <w:numId w:val="8"/>
        </w:numPr>
        <w:ind w:right="20"/>
        <w:jc w:val="both"/>
        <w:rPr>
          <w:rFonts w:asciiTheme="minorHAnsi" w:hAnsiTheme="minorHAnsi" w:cstheme="minorHAnsi"/>
        </w:rPr>
      </w:pPr>
      <w:r w:rsidRPr="00B74BE0">
        <w:rPr>
          <w:rFonts w:asciiTheme="minorHAnsi" w:hAnsiTheme="minorHAnsi" w:cstheme="minorHAnsi"/>
        </w:rPr>
        <w:t>Zobowiązanie podmiotu udostępniającego zasoby lub inny podmiotowy środek dowodowy potwierdza, że stosunek łączący wykonawcę z podmiotami udostępniającymi zasoby gwarantuje rzeczywisty dostęp do tych zasobów oraz określa w szczególności:</w:t>
      </w:r>
    </w:p>
    <w:p w14:paraId="68E8A640" w14:textId="77777777" w:rsidR="00037827" w:rsidRPr="00B74BE0" w:rsidRDefault="00037827" w:rsidP="00037827">
      <w:pPr>
        <w:pStyle w:val="Tekstpodstawowy"/>
        <w:numPr>
          <w:ilvl w:val="0"/>
          <w:numId w:val="10"/>
        </w:numPr>
        <w:ind w:right="20" w:firstLine="90"/>
        <w:jc w:val="both"/>
        <w:rPr>
          <w:rFonts w:asciiTheme="minorHAnsi" w:hAnsiTheme="minorHAnsi" w:cstheme="minorHAnsi"/>
        </w:rPr>
      </w:pPr>
      <w:r w:rsidRPr="00B74BE0">
        <w:rPr>
          <w:rFonts w:asciiTheme="minorHAnsi" w:hAnsiTheme="minorHAnsi" w:cstheme="minorHAnsi"/>
        </w:rPr>
        <w:t>zakres dostępnych Wykonawcy zasobów podmiotu udostępniającego zasoby;</w:t>
      </w:r>
    </w:p>
    <w:p w14:paraId="403EE407" w14:textId="77777777" w:rsidR="00037827" w:rsidRPr="00A433F4" w:rsidRDefault="00037827" w:rsidP="00037827">
      <w:pPr>
        <w:pStyle w:val="Tekstpodstawowy"/>
        <w:numPr>
          <w:ilvl w:val="0"/>
          <w:numId w:val="10"/>
        </w:numPr>
        <w:ind w:left="720" w:right="20" w:hanging="270"/>
        <w:jc w:val="both"/>
        <w:rPr>
          <w:rFonts w:asciiTheme="minorHAnsi" w:hAnsiTheme="minorHAnsi" w:cstheme="minorHAnsi"/>
        </w:rPr>
      </w:pPr>
      <w:r w:rsidRPr="00B74BE0">
        <w:rPr>
          <w:rFonts w:asciiTheme="minorHAnsi" w:hAnsiTheme="minorHAnsi" w:cstheme="minorHAnsi"/>
        </w:rPr>
        <w:t>sposób i okres udostępnienia Wykonawcy i wykorzystania przez niego zasobów podmiotu udostępniającego te zasoby przy wykonywaniu zamówienia;</w:t>
      </w:r>
    </w:p>
    <w:p w14:paraId="47BEC745" w14:textId="77777777" w:rsidR="00037827" w:rsidRPr="00B74BE0" w:rsidRDefault="00037827" w:rsidP="00037827">
      <w:pPr>
        <w:pStyle w:val="Tekstpodstawowy"/>
        <w:numPr>
          <w:ilvl w:val="0"/>
          <w:numId w:val="10"/>
        </w:numPr>
        <w:ind w:left="720" w:right="20" w:hanging="270"/>
        <w:jc w:val="both"/>
        <w:rPr>
          <w:rFonts w:asciiTheme="minorHAnsi" w:hAnsiTheme="minorHAnsi" w:cstheme="minorHAnsi"/>
        </w:rPr>
      </w:pPr>
      <w:r w:rsidRPr="00B74BE0">
        <w:rPr>
          <w:rFonts w:asciiTheme="minorHAnsi" w:hAnsiTheme="minorHAnsi"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CEF7D07" w14:textId="77777777" w:rsidR="00037827" w:rsidRPr="00B74BE0" w:rsidRDefault="00037827" w:rsidP="00037827">
      <w:pPr>
        <w:pStyle w:val="Tekstpodstawowy"/>
        <w:spacing w:after="0"/>
        <w:ind w:right="20"/>
        <w:jc w:val="both"/>
        <w:rPr>
          <w:rFonts w:asciiTheme="minorHAnsi" w:hAnsiTheme="minorHAnsi" w:cstheme="minorHAnsi"/>
          <w:b/>
        </w:rPr>
      </w:pPr>
      <w:r w:rsidRPr="00B74BE0">
        <w:rPr>
          <w:rFonts w:asciiTheme="minorHAnsi" w:hAnsiTheme="minorHAnsi" w:cstheme="minorHAnsi"/>
          <w:b/>
        </w:rPr>
        <w:lastRenderedPageBreak/>
        <w:t>Wymagana forma:</w:t>
      </w:r>
    </w:p>
    <w:p w14:paraId="0A9C6304" w14:textId="77777777" w:rsidR="00037827" w:rsidRPr="00B74BE0" w:rsidRDefault="00037827" w:rsidP="00037827">
      <w:pPr>
        <w:pStyle w:val="Tekstpodstawowy"/>
        <w:spacing w:after="0"/>
        <w:ind w:right="20"/>
        <w:jc w:val="both"/>
        <w:rPr>
          <w:rFonts w:asciiTheme="minorHAnsi" w:hAnsiTheme="minorHAnsi" w:cstheme="minorHAnsi"/>
          <w:strike/>
        </w:rPr>
      </w:pPr>
      <w:r w:rsidRPr="00B74BE0">
        <w:rPr>
          <w:rFonts w:asciiTheme="minorHAnsi" w:hAnsiTheme="minorHAnsi" w:cstheme="minorHAnsi"/>
        </w:rPr>
        <w:t>Zobowiązanie musi być złożone w formie elektronicznej lub w postaci elektronicznej opatrzonej podpisem zaufanym, lub podpisem osobistym.</w:t>
      </w:r>
    </w:p>
    <w:p w14:paraId="2C8F5277" w14:textId="77777777" w:rsidR="00037827" w:rsidRPr="00B74BE0" w:rsidRDefault="00037827" w:rsidP="00037827">
      <w:pPr>
        <w:widowControl w:val="0"/>
        <w:spacing w:line="120" w:lineRule="atLeast"/>
        <w:jc w:val="both"/>
        <w:rPr>
          <w:rFonts w:asciiTheme="minorHAnsi" w:eastAsia="Calibri" w:hAnsiTheme="minorHAnsi" w:cstheme="minorHAnsi"/>
          <w:lang w:eastAsia="en-US"/>
        </w:rPr>
      </w:pPr>
      <w:r w:rsidRPr="00B74BE0">
        <w:rPr>
          <w:rFonts w:asciiTheme="minorHAnsi" w:eastAsia="Calibri" w:hAnsiTheme="minorHAnsi" w:cstheme="minorHAnsi"/>
          <w:lang w:eastAsia="en-US"/>
        </w:rPr>
        <w:t>W przypadku gdy zobowiązanie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p>
    <w:p w14:paraId="115B7A0C" w14:textId="77777777" w:rsidR="00037827" w:rsidRPr="00B74BE0" w:rsidRDefault="00037827" w:rsidP="00037827">
      <w:pPr>
        <w:pStyle w:val="Tekstpodstawowy"/>
        <w:spacing w:after="0"/>
        <w:ind w:right="20"/>
        <w:jc w:val="both"/>
        <w:rPr>
          <w:rFonts w:asciiTheme="minorHAnsi" w:hAnsiTheme="minorHAnsi" w:cstheme="minorHAnsi"/>
          <w:b/>
          <w:highlight w:val="yellow"/>
        </w:rPr>
      </w:pPr>
    </w:p>
    <w:p w14:paraId="7D65D787" w14:textId="77777777" w:rsidR="00037827" w:rsidRPr="00B74BE0" w:rsidRDefault="00037827" w:rsidP="00037827">
      <w:pPr>
        <w:pStyle w:val="Tekstpodstawowy"/>
        <w:numPr>
          <w:ilvl w:val="0"/>
          <w:numId w:val="17"/>
        </w:numPr>
        <w:spacing w:after="0"/>
        <w:ind w:right="20"/>
        <w:jc w:val="both"/>
        <w:rPr>
          <w:rFonts w:asciiTheme="minorHAnsi" w:hAnsiTheme="minorHAnsi" w:cstheme="minorHAnsi"/>
          <w:b/>
        </w:rPr>
      </w:pPr>
      <w:r w:rsidRPr="00B74BE0">
        <w:rPr>
          <w:rFonts w:asciiTheme="minorHAnsi" w:hAnsiTheme="minorHAnsi" w:cstheme="minorHAnsi"/>
          <w:b/>
        </w:rPr>
        <w:t>Wadium</w:t>
      </w:r>
    </w:p>
    <w:p w14:paraId="470A4696" w14:textId="77777777" w:rsidR="00037827" w:rsidRPr="00B74BE0" w:rsidRDefault="00037827" w:rsidP="00A433F4">
      <w:pPr>
        <w:pStyle w:val="Akapitzlist"/>
        <w:spacing w:line="360" w:lineRule="auto"/>
        <w:ind w:left="360"/>
        <w:jc w:val="both"/>
        <w:rPr>
          <w:rFonts w:asciiTheme="minorHAnsi" w:eastAsia="Calibri" w:hAnsiTheme="minorHAnsi" w:cstheme="minorHAnsi"/>
          <w:lang w:eastAsia="en-US"/>
        </w:rPr>
      </w:pPr>
      <w:r w:rsidRPr="00B74BE0">
        <w:rPr>
          <w:rFonts w:asciiTheme="minorHAnsi" w:eastAsia="Calibri" w:hAnsiTheme="minorHAnsi" w:cstheme="minorHAnsi"/>
          <w:lang w:eastAsia="en-US"/>
        </w:rPr>
        <w:t>Zamawiający nie wymaga wniesienia zabezpieczenia należytego wykonania umowy.</w:t>
      </w:r>
    </w:p>
    <w:p w14:paraId="7042BBBC" w14:textId="77777777" w:rsidR="00037827" w:rsidRPr="00B74BE0" w:rsidRDefault="00037827" w:rsidP="00A433F4">
      <w:pPr>
        <w:numPr>
          <w:ilvl w:val="0"/>
          <w:numId w:val="17"/>
        </w:numPr>
        <w:ind w:right="-108"/>
        <w:jc w:val="both"/>
        <w:rPr>
          <w:rFonts w:asciiTheme="minorHAnsi" w:hAnsiTheme="minorHAnsi" w:cstheme="minorHAnsi"/>
        </w:rPr>
      </w:pPr>
      <w:r w:rsidRPr="00B74BE0">
        <w:rPr>
          <w:rFonts w:asciiTheme="minorHAnsi" w:hAnsiTheme="minorHAnsi" w:cstheme="minorHAnsi"/>
          <w:b/>
        </w:rPr>
        <w:t>Zastrzeżenie tajemnicy przedsiębiorstwa</w:t>
      </w:r>
      <w:r w:rsidRPr="00B74BE0">
        <w:rPr>
          <w:rFonts w:asciiTheme="minorHAnsi" w:hAnsiTheme="minorHAnsi" w:cstheme="minorHAnsi"/>
        </w:rP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t>
      </w:r>
    </w:p>
    <w:p w14:paraId="4B2913EE" w14:textId="77777777" w:rsidR="00037827" w:rsidRPr="00B74BE0" w:rsidRDefault="00037827" w:rsidP="00A433F4">
      <w:pPr>
        <w:pStyle w:val="Tekstpodstawowy"/>
        <w:spacing w:after="0"/>
        <w:ind w:right="20"/>
        <w:jc w:val="both"/>
        <w:rPr>
          <w:rFonts w:asciiTheme="minorHAnsi" w:hAnsiTheme="minorHAnsi" w:cstheme="minorHAnsi"/>
          <w:b/>
        </w:rPr>
      </w:pPr>
    </w:p>
    <w:p w14:paraId="01EE7C63" w14:textId="77777777" w:rsidR="00037827" w:rsidRPr="00B74BE0" w:rsidRDefault="00037827" w:rsidP="00A433F4">
      <w:pPr>
        <w:pStyle w:val="Tekstpodstawowy"/>
        <w:spacing w:after="0"/>
        <w:ind w:right="20"/>
        <w:jc w:val="both"/>
        <w:rPr>
          <w:rFonts w:asciiTheme="minorHAnsi" w:hAnsiTheme="minorHAnsi" w:cstheme="minorHAnsi"/>
          <w:b/>
        </w:rPr>
      </w:pPr>
      <w:r w:rsidRPr="00B74BE0">
        <w:rPr>
          <w:rFonts w:asciiTheme="minorHAnsi" w:hAnsiTheme="minorHAnsi" w:cstheme="minorHAnsi"/>
          <w:b/>
        </w:rPr>
        <w:t>Wymagana forma:</w:t>
      </w:r>
    </w:p>
    <w:p w14:paraId="35269D29" w14:textId="77777777" w:rsidR="00037827" w:rsidRPr="00B74BE0" w:rsidRDefault="00037827" w:rsidP="00037827">
      <w:pPr>
        <w:widowControl w:val="0"/>
        <w:tabs>
          <w:tab w:val="left" w:pos="568"/>
          <w:tab w:val="left" w:pos="630"/>
        </w:tabs>
        <w:suppressAutoHyphens/>
        <w:autoSpaceDN w:val="0"/>
        <w:spacing w:line="276" w:lineRule="auto"/>
        <w:ind w:right="5"/>
        <w:jc w:val="both"/>
        <w:textAlignment w:val="baseline"/>
        <w:rPr>
          <w:rFonts w:asciiTheme="minorHAnsi" w:eastAsia="SimSun" w:hAnsiTheme="minorHAnsi" w:cstheme="minorHAnsi"/>
          <w:kern w:val="3"/>
          <w:lang w:eastAsia="fa-IR" w:bidi="fa-IR"/>
        </w:rPr>
      </w:pPr>
      <w:r w:rsidRPr="00B74BE0">
        <w:rPr>
          <w:rFonts w:asciiTheme="minorHAnsi" w:eastAsia="SimSun" w:hAnsiTheme="minorHAnsi" w:cstheme="minorHAnsi"/>
          <w:kern w:val="3"/>
          <w:lang w:eastAsia="fa-IR" w:bidi="fa-IR"/>
        </w:rPr>
        <w:t>Jeżeli dokumenty elektroniczne,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2567F468" w14:textId="77777777" w:rsidR="00037827" w:rsidRPr="00B74BE0" w:rsidRDefault="00037827" w:rsidP="00037827">
      <w:pPr>
        <w:pStyle w:val="Tekstpodstawowy"/>
        <w:spacing w:after="0"/>
        <w:ind w:right="20"/>
        <w:jc w:val="both"/>
        <w:rPr>
          <w:rFonts w:asciiTheme="minorHAnsi" w:hAnsiTheme="minorHAnsi" w:cstheme="minorHAnsi"/>
        </w:rPr>
      </w:pPr>
      <w:r w:rsidRPr="00B74BE0">
        <w:rPr>
          <w:rFonts w:asciiTheme="minorHAnsi" w:hAnsiTheme="minorHAnsi" w:cstheme="minorHAnsi"/>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0180157" w14:textId="6831B742" w:rsidR="00037827" w:rsidRPr="00B74BE0" w:rsidRDefault="00037827" w:rsidP="00037827">
      <w:pPr>
        <w:numPr>
          <w:ilvl w:val="0"/>
          <w:numId w:val="17"/>
        </w:numPr>
        <w:spacing w:before="240"/>
        <w:ind w:right="20"/>
        <w:jc w:val="both"/>
        <w:rPr>
          <w:rFonts w:asciiTheme="minorHAnsi" w:hAnsiTheme="minorHAnsi" w:cstheme="minorHAnsi"/>
          <w:b/>
        </w:rPr>
      </w:pPr>
      <w:r w:rsidRPr="00B74BE0">
        <w:rPr>
          <w:rFonts w:asciiTheme="minorHAnsi" w:hAnsiTheme="minorHAnsi" w:cstheme="minorHAnsi"/>
          <w:b/>
        </w:rPr>
        <w:t xml:space="preserve">Informacje dotyczące Wykonawcy formularz oferty (załącznik nr </w:t>
      </w:r>
      <w:r>
        <w:rPr>
          <w:rFonts w:asciiTheme="minorHAnsi" w:hAnsiTheme="minorHAnsi" w:cstheme="minorHAnsi"/>
          <w:b/>
        </w:rPr>
        <w:t>3</w:t>
      </w:r>
      <w:r w:rsidRPr="00B74BE0">
        <w:rPr>
          <w:rFonts w:asciiTheme="minorHAnsi" w:hAnsiTheme="minorHAnsi" w:cstheme="minorHAnsi"/>
          <w:b/>
        </w:rPr>
        <w:t xml:space="preserve"> </w:t>
      </w:r>
      <w:r w:rsidR="003A5EF4">
        <w:rPr>
          <w:rFonts w:asciiTheme="minorHAnsi" w:hAnsiTheme="minorHAnsi" w:cstheme="minorHAnsi"/>
          <w:b/>
        </w:rPr>
        <w:t xml:space="preserve">i nr 5 - kolumna nr 2 i kolumna nr 5, </w:t>
      </w:r>
      <w:r w:rsidRPr="00B74BE0">
        <w:rPr>
          <w:rFonts w:asciiTheme="minorHAnsi" w:hAnsiTheme="minorHAnsi" w:cstheme="minorHAnsi"/>
          <w:b/>
        </w:rPr>
        <w:t xml:space="preserve">do SWZ) </w:t>
      </w:r>
    </w:p>
    <w:p w14:paraId="53F82BFD" w14:textId="77777777" w:rsidR="00037827" w:rsidRDefault="00037827" w:rsidP="00037827">
      <w:pPr>
        <w:pStyle w:val="Tekstpodstawowy"/>
        <w:spacing w:after="0"/>
        <w:ind w:right="20"/>
        <w:jc w:val="both"/>
        <w:rPr>
          <w:rFonts w:asciiTheme="minorHAnsi" w:hAnsiTheme="minorHAnsi" w:cstheme="minorHAnsi"/>
          <w:b/>
        </w:rPr>
      </w:pPr>
    </w:p>
    <w:p w14:paraId="72BC6A64" w14:textId="77777777" w:rsidR="00037827" w:rsidRPr="00B74BE0" w:rsidRDefault="00037827" w:rsidP="00037827">
      <w:pPr>
        <w:pStyle w:val="Tekstpodstawowy"/>
        <w:spacing w:after="0"/>
        <w:ind w:right="20"/>
        <w:jc w:val="both"/>
        <w:rPr>
          <w:rFonts w:asciiTheme="minorHAnsi" w:hAnsiTheme="minorHAnsi" w:cstheme="minorHAnsi"/>
          <w:b/>
        </w:rPr>
      </w:pPr>
      <w:r w:rsidRPr="00B74BE0">
        <w:rPr>
          <w:rFonts w:asciiTheme="minorHAnsi" w:hAnsiTheme="minorHAnsi" w:cstheme="minorHAnsi"/>
          <w:b/>
        </w:rPr>
        <w:t>Wymagana forma:</w:t>
      </w:r>
    </w:p>
    <w:p w14:paraId="414A643B" w14:textId="77777777" w:rsidR="00037827" w:rsidRPr="00B74BE0" w:rsidRDefault="00037827" w:rsidP="00037827">
      <w:pPr>
        <w:pStyle w:val="Tekstpodstawowy"/>
        <w:spacing w:after="0"/>
        <w:ind w:right="20"/>
        <w:jc w:val="both"/>
        <w:rPr>
          <w:rFonts w:asciiTheme="minorHAnsi" w:hAnsiTheme="minorHAnsi" w:cstheme="minorHAnsi"/>
        </w:rPr>
      </w:pPr>
      <w:r w:rsidRPr="00B74BE0">
        <w:rPr>
          <w:rFonts w:asciiTheme="minorHAnsi" w:hAnsiTheme="minorHAnsi" w:cstheme="minorHAnsi"/>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DF40678" w14:textId="77777777" w:rsidR="00037827" w:rsidRPr="00B74BE0" w:rsidRDefault="00037827" w:rsidP="00037827">
      <w:pPr>
        <w:numPr>
          <w:ilvl w:val="0"/>
          <w:numId w:val="17"/>
        </w:numPr>
        <w:spacing w:before="240"/>
        <w:ind w:right="20"/>
        <w:jc w:val="both"/>
        <w:rPr>
          <w:rFonts w:asciiTheme="minorHAnsi" w:hAnsiTheme="minorHAnsi" w:cstheme="minorHAnsi"/>
          <w:b/>
        </w:rPr>
      </w:pPr>
      <w:r w:rsidRPr="00B74BE0">
        <w:rPr>
          <w:rFonts w:asciiTheme="minorHAnsi" w:hAnsiTheme="minorHAnsi" w:cstheme="minorHAnsi"/>
          <w:b/>
        </w:rPr>
        <w:t xml:space="preserve">Oświadczenie o braku podstaw do wykluczenia  oraz o spełnianiu warunków do udziału w postępowaniu (załącznik nr 1 do SWZ) </w:t>
      </w:r>
    </w:p>
    <w:p w14:paraId="75A91E08" w14:textId="77777777" w:rsidR="00037827" w:rsidRDefault="00037827" w:rsidP="00037827">
      <w:pPr>
        <w:pStyle w:val="Tekstpodstawowy"/>
        <w:spacing w:after="0"/>
        <w:ind w:right="20"/>
        <w:jc w:val="both"/>
        <w:rPr>
          <w:rFonts w:asciiTheme="minorHAnsi" w:hAnsiTheme="minorHAnsi" w:cstheme="minorHAnsi"/>
          <w:b/>
        </w:rPr>
      </w:pPr>
    </w:p>
    <w:p w14:paraId="0CC7F5E8" w14:textId="77777777" w:rsidR="00DE2DAB" w:rsidRDefault="00DE2DAB" w:rsidP="00037827">
      <w:pPr>
        <w:pStyle w:val="Tekstpodstawowy"/>
        <w:spacing w:after="0"/>
        <w:ind w:right="20"/>
        <w:jc w:val="both"/>
        <w:rPr>
          <w:rFonts w:asciiTheme="minorHAnsi" w:hAnsiTheme="minorHAnsi" w:cstheme="minorHAnsi"/>
          <w:b/>
        </w:rPr>
      </w:pPr>
    </w:p>
    <w:p w14:paraId="6E319035" w14:textId="77777777" w:rsidR="00DE2DAB" w:rsidRPr="00B74BE0" w:rsidRDefault="00DE2DAB" w:rsidP="00037827">
      <w:pPr>
        <w:pStyle w:val="Tekstpodstawowy"/>
        <w:spacing w:after="0"/>
        <w:ind w:right="20"/>
        <w:jc w:val="both"/>
        <w:rPr>
          <w:rFonts w:asciiTheme="minorHAnsi" w:hAnsiTheme="minorHAnsi" w:cstheme="minorHAnsi"/>
          <w:b/>
        </w:rPr>
      </w:pPr>
    </w:p>
    <w:p w14:paraId="73F1FD15" w14:textId="77777777" w:rsidR="00037827" w:rsidRPr="00B74BE0" w:rsidRDefault="00037827" w:rsidP="00037827">
      <w:pPr>
        <w:pStyle w:val="Tekstpodstawowy"/>
        <w:spacing w:after="0"/>
        <w:ind w:right="20"/>
        <w:jc w:val="both"/>
        <w:rPr>
          <w:rFonts w:asciiTheme="minorHAnsi" w:hAnsiTheme="minorHAnsi" w:cstheme="minorHAnsi"/>
          <w:b/>
        </w:rPr>
      </w:pPr>
      <w:r w:rsidRPr="00B74BE0">
        <w:rPr>
          <w:rFonts w:asciiTheme="minorHAnsi" w:hAnsiTheme="minorHAnsi" w:cstheme="minorHAnsi"/>
          <w:b/>
        </w:rPr>
        <w:lastRenderedPageBreak/>
        <w:t>Wymagana forma:</w:t>
      </w:r>
    </w:p>
    <w:p w14:paraId="2587094A" w14:textId="77777777" w:rsidR="00037827" w:rsidRDefault="00037827" w:rsidP="00037827">
      <w:pPr>
        <w:pStyle w:val="Tekstpodstawowy"/>
        <w:spacing w:after="0"/>
        <w:ind w:right="20"/>
        <w:jc w:val="both"/>
        <w:rPr>
          <w:rFonts w:asciiTheme="minorHAnsi" w:hAnsiTheme="minorHAnsi" w:cstheme="minorHAnsi"/>
        </w:rPr>
      </w:pPr>
      <w:r w:rsidRPr="00B74BE0">
        <w:rPr>
          <w:rFonts w:asciiTheme="minorHAnsi" w:hAnsiTheme="minorHAnsi" w:cstheme="minorHAnsi"/>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87C1CB2" w14:textId="77777777" w:rsidR="00C7181D" w:rsidRPr="00B74BE0" w:rsidRDefault="00C7181D" w:rsidP="00037827">
      <w:pPr>
        <w:pStyle w:val="Tekstpodstawowy"/>
        <w:spacing w:after="0"/>
        <w:ind w:right="20"/>
        <w:jc w:val="both"/>
        <w:rPr>
          <w:rFonts w:asciiTheme="minorHAnsi" w:hAnsiTheme="minorHAnsi" w:cstheme="minorHAnsi"/>
        </w:rPr>
      </w:pPr>
    </w:p>
    <w:p w14:paraId="452D28A5" w14:textId="77777777" w:rsidR="009F01BF" w:rsidRPr="00B74BE0" w:rsidRDefault="009F01BF" w:rsidP="004C1472">
      <w:pPr>
        <w:numPr>
          <w:ilvl w:val="0"/>
          <w:numId w:val="7"/>
        </w:numPr>
        <w:shd w:val="clear" w:color="auto" w:fill="FDE9D9" w:themeFill="accent6" w:themeFillTint="33"/>
        <w:spacing w:before="240"/>
        <w:jc w:val="both"/>
        <w:rPr>
          <w:rFonts w:asciiTheme="minorHAnsi" w:hAnsiTheme="minorHAnsi" w:cstheme="minorHAnsi"/>
          <w:b/>
        </w:rPr>
      </w:pPr>
      <w:r w:rsidRPr="00B74BE0">
        <w:rPr>
          <w:rFonts w:asciiTheme="minorHAnsi" w:hAnsiTheme="minorHAnsi" w:cstheme="minorHAnsi"/>
          <w:b/>
        </w:rPr>
        <w:t xml:space="preserve">DOKUMENTY SKŁADANE </w:t>
      </w:r>
      <w:r w:rsidRPr="00574927">
        <w:rPr>
          <w:rFonts w:asciiTheme="minorHAnsi" w:hAnsiTheme="minorHAnsi" w:cstheme="minorHAnsi"/>
          <w:b/>
          <w:color w:val="FF0000"/>
        </w:rPr>
        <w:t xml:space="preserve">NA WEZWANIE </w:t>
      </w:r>
    </w:p>
    <w:p w14:paraId="707D2C7D" w14:textId="77777777" w:rsidR="009615B1" w:rsidRPr="00B74BE0" w:rsidRDefault="009F01BF" w:rsidP="009F01BF">
      <w:pPr>
        <w:spacing w:before="240"/>
        <w:jc w:val="both"/>
        <w:rPr>
          <w:rFonts w:asciiTheme="minorHAnsi" w:hAnsiTheme="minorHAnsi" w:cstheme="minorHAnsi"/>
          <w:b/>
        </w:rPr>
      </w:pPr>
      <w:r w:rsidRPr="00B74BE0">
        <w:rPr>
          <w:rFonts w:asciiTheme="minorHAnsi" w:hAnsiTheme="minorHAnsi" w:cstheme="minorHAnsi"/>
          <w:b/>
        </w:rPr>
        <w:t>Wykaz podmiotowych środków dowodowych</w:t>
      </w:r>
    </w:p>
    <w:p w14:paraId="0D209C7E" w14:textId="77777777" w:rsidR="00E1023A" w:rsidRPr="00B74BE0" w:rsidRDefault="00E1023A" w:rsidP="00E1023A">
      <w:pPr>
        <w:pStyle w:val="Tekstpodstawowy"/>
        <w:spacing w:after="0"/>
        <w:ind w:right="20"/>
        <w:jc w:val="both"/>
        <w:rPr>
          <w:rFonts w:asciiTheme="minorHAnsi" w:hAnsiTheme="minorHAnsi" w:cstheme="minorHAnsi"/>
        </w:rPr>
      </w:pPr>
    </w:p>
    <w:p w14:paraId="37204299" w14:textId="77777777" w:rsidR="00C968E1" w:rsidRPr="00B74BE0" w:rsidRDefault="00C968E1" w:rsidP="00E1023A">
      <w:pPr>
        <w:pStyle w:val="Tekstpodstawowy"/>
        <w:spacing w:after="0"/>
        <w:ind w:right="20"/>
        <w:jc w:val="both"/>
        <w:rPr>
          <w:rFonts w:asciiTheme="minorHAnsi" w:hAnsiTheme="minorHAnsi" w:cstheme="minorHAnsi"/>
        </w:rPr>
      </w:pPr>
      <w:r w:rsidRPr="00B74BE0">
        <w:rPr>
          <w:rFonts w:asciiTheme="minorHAnsi" w:hAnsiTheme="minorHAnsi" w:cstheme="minorHAnsi"/>
        </w:rPr>
        <w:t xml:space="preserve">Zgodnie z art. </w:t>
      </w:r>
      <w:r w:rsidR="004835A1" w:rsidRPr="00B74BE0">
        <w:rPr>
          <w:rFonts w:asciiTheme="minorHAnsi" w:hAnsiTheme="minorHAnsi" w:cstheme="minorHAnsi"/>
        </w:rPr>
        <w:t xml:space="preserve">274 </w:t>
      </w:r>
      <w:r w:rsidRPr="00B74BE0">
        <w:rPr>
          <w:rFonts w:asciiTheme="minorHAnsi" w:hAnsiTheme="minorHAnsi" w:cstheme="minorHAnsi"/>
        </w:rPr>
        <w:t xml:space="preserve">ust. 1 ustawy </w:t>
      </w:r>
      <w:proofErr w:type="spellStart"/>
      <w:r w:rsidRPr="00B74BE0">
        <w:rPr>
          <w:rFonts w:asciiTheme="minorHAnsi" w:hAnsiTheme="minorHAnsi" w:cstheme="minorHAnsi"/>
        </w:rPr>
        <w:t>Pzp</w:t>
      </w:r>
      <w:proofErr w:type="spellEnd"/>
      <w:r w:rsidRPr="00B74BE0">
        <w:rPr>
          <w:rFonts w:asciiTheme="minorHAnsi" w:hAnsiTheme="minorHAnsi" w:cstheme="minorHAnsi"/>
        </w:rPr>
        <w:t xml:space="preserve">, </w:t>
      </w:r>
      <w:r w:rsidR="001E5EFE" w:rsidRPr="00B74BE0">
        <w:rPr>
          <w:rFonts w:asciiTheme="minorHAnsi" w:hAnsiTheme="minorHAnsi" w:cstheme="minorHAnsi"/>
        </w:rPr>
        <w:t>Zamawiający</w:t>
      </w:r>
      <w:r w:rsidRPr="00B74BE0">
        <w:rPr>
          <w:rFonts w:asciiTheme="minorHAnsi" w:hAnsiTheme="minorHAnsi" w:cstheme="minorHAnsi"/>
        </w:rPr>
        <w:t xml:space="preserve"> przed wyborem najkorzystniejszej oferty wezwie </w:t>
      </w:r>
      <w:r w:rsidR="00D819D9" w:rsidRPr="00B74BE0">
        <w:rPr>
          <w:rFonts w:asciiTheme="minorHAnsi" w:hAnsiTheme="minorHAnsi" w:cstheme="minorHAnsi"/>
        </w:rPr>
        <w:t>W</w:t>
      </w:r>
      <w:r w:rsidRPr="00B74BE0">
        <w:rPr>
          <w:rFonts w:asciiTheme="minorHAnsi" w:hAnsiTheme="minorHAnsi" w:cstheme="minorHAnsi"/>
        </w:rPr>
        <w:t xml:space="preserve">ykonawcę, którego oferta została najwyżej oceniona, do złożenia w wyznaczonym terminie, nie krótszym niż </w:t>
      </w:r>
      <w:r w:rsidR="004835A1" w:rsidRPr="00B74BE0">
        <w:rPr>
          <w:rFonts w:asciiTheme="minorHAnsi" w:hAnsiTheme="minorHAnsi" w:cstheme="minorHAnsi"/>
        </w:rPr>
        <w:t>5</w:t>
      </w:r>
      <w:r w:rsidRPr="00B74BE0">
        <w:rPr>
          <w:rFonts w:asciiTheme="minorHAnsi" w:hAnsiTheme="minorHAnsi" w:cstheme="minorHAnsi"/>
        </w:rPr>
        <w:t xml:space="preserve"> dni, aktualnych na dzień złożenia, następujących podmiotowych środków dowodowych:</w:t>
      </w:r>
    </w:p>
    <w:p w14:paraId="6BA7C397" w14:textId="77777777" w:rsidR="00D819D9" w:rsidRPr="00894699" w:rsidRDefault="00F04161" w:rsidP="00894699">
      <w:pPr>
        <w:pStyle w:val="Akapitzlist"/>
        <w:ind w:left="426" w:hanging="426"/>
        <w:jc w:val="both"/>
        <w:rPr>
          <w:rFonts w:asciiTheme="minorHAnsi" w:hAnsiTheme="minorHAnsi" w:cstheme="minorHAnsi"/>
        </w:rPr>
      </w:pPr>
      <w:r>
        <w:rPr>
          <w:rFonts w:asciiTheme="minorHAnsi" w:hAnsiTheme="minorHAnsi" w:cstheme="minorHAnsi"/>
        </w:rPr>
        <w:t xml:space="preserve">1)  </w:t>
      </w:r>
      <w:r w:rsidR="00894699" w:rsidRPr="00B74BE0">
        <w:rPr>
          <w:rFonts w:asciiTheme="minorHAnsi" w:hAnsiTheme="minorHAnsi" w:cstheme="minorHAnsi"/>
        </w:rPr>
        <w:t>w celu wykazania braku podstaw (przesłanek) wykluczenia z postępowania - oświadczenia Wykonawcy, w zakresie art. 108 ust. 1 pkt 5 ustawy, o braku przynależności do tej samej grupy kapitałowej w rozumieniu ustawy z dnia 16 lutego 2007 r. o ochronie konkurencji i konsumentów (</w:t>
      </w:r>
      <w:proofErr w:type="spellStart"/>
      <w:r w:rsidR="00894699">
        <w:rPr>
          <w:rFonts w:asciiTheme="minorHAnsi" w:hAnsiTheme="minorHAnsi" w:cstheme="minorHAnsi"/>
        </w:rPr>
        <w:t>t.j</w:t>
      </w:r>
      <w:proofErr w:type="spellEnd"/>
      <w:r w:rsidR="00894699">
        <w:rPr>
          <w:rFonts w:asciiTheme="minorHAnsi" w:hAnsiTheme="minorHAnsi" w:cstheme="minorHAnsi"/>
        </w:rPr>
        <w:t xml:space="preserve">. </w:t>
      </w:r>
      <w:r w:rsidR="00894699" w:rsidRPr="00B74BE0">
        <w:rPr>
          <w:rFonts w:asciiTheme="minorHAnsi" w:hAnsiTheme="minorHAnsi" w:cstheme="minorHAnsi"/>
        </w:rPr>
        <w:t xml:space="preserve">Dz.U. z </w:t>
      </w:r>
      <w:r w:rsidR="00894699" w:rsidRPr="00867B85">
        <w:rPr>
          <w:rFonts w:asciiTheme="minorHAnsi" w:hAnsiTheme="minorHAnsi" w:cstheme="minorHAnsi"/>
        </w:rPr>
        <w:t xml:space="preserve">2021 r. poz. 275 z </w:t>
      </w:r>
      <w:proofErr w:type="spellStart"/>
      <w:r w:rsidR="00894699" w:rsidRPr="00867B85">
        <w:rPr>
          <w:rFonts w:asciiTheme="minorHAnsi" w:hAnsiTheme="minorHAnsi" w:cstheme="minorHAnsi"/>
        </w:rPr>
        <w:t>późn</w:t>
      </w:r>
      <w:proofErr w:type="spellEnd"/>
      <w:r w:rsidR="00894699" w:rsidRPr="00867B85">
        <w:rPr>
          <w:rFonts w:asciiTheme="minorHAnsi" w:hAnsiTheme="minorHAnsi" w:cstheme="minorHAnsi"/>
        </w:rPr>
        <w:t>. zm.</w:t>
      </w:r>
      <w:r w:rsidR="00894699" w:rsidRPr="00B74BE0">
        <w:rPr>
          <w:rFonts w:asciiTheme="minorHAnsi" w:hAnsiTheme="minorHAnsi" w:cstheme="minorHAnsi"/>
        </w:rPr>
        <w:t>), z innym Wykonawcą, który złożył odrębną ofertę, ofertę częściową lub wniosek o dopuszczenie do udziału w p</w:t>
      </w:r>
      <w:r w:rsidR="00894699">
        <w:rPr>
          <w:rFonts w:asciiTheme="minorHAnsi" w:hAnsiTheme="minorHAnsi" w:cstheme="minorHAnsi"/>
        </w:rPr>
        <w:t xml:space="preserve">ostępowaniu, albo oświadczenia </w:t>
      </w:r>
      <w:r w:rsidR="00894699" w:rsidRPr="00B74BE0">
        <w:rPr>
          <w:rFonts w:asciiTheme="minorHAnsi" w:hAnsiTheme="minorHAnsi" w:cstheme="minorHAnsi"/>
        </w:rPr>
        <w:t xml:space="preserve">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894699" w:rsidRPr="00763149">
        <w:rPr>
          <w:rFonts w:asciiTheme="minorHAnsi" w:hAnsiTheme="minorHAnsi" w:cstheme="minorHAnsi"/>
        </w:rPr>
        <w:t xml:space="preserve">zgodnie z </w:t>
      </w:r>
      <w:r w:rsidR="00894699" w:rsidRPr="00763149">
        <w:rPr>
          <w:rFonts w:asciiTheme="minorHAnsi" w:hAnsiTheme="minorHAnsi" w:cstheme="minorHAnsi"/>
          <w:b/>
          <w:bCs/>
        </w:rPr>
        <w:t xml:space="preserve">załącznikiem </w:t>
      </w:r>
      <w:r w:rsidR="00894699" w:rsidRPr="00942D06">
        <w:rPr>
          <w:rFonts w:asciiTheme="minorHAnsi" w:hAnsiTheme="minorHAnsi" w:cstheme="minorHAnsi"/>
          <w:b/>
          <w:bCs/>
        </w:rPr>
        <w:t>nr 7 do SWZ</w:t>
      </w:r>
      <w:r w:rsidR="00894699" w:rsidRPr="007F4CE4">
        <w:rPr>
          <w:rFonts w:asciiTheme="minorHAnsi" w:hAnsiTheme="minorHAnsi" w:cstheme="minorHAnsi"/>
        </w:rPr>
        <w:t>.</w:t>
      </w:r>
      <w:r w:rsidR="00894699" w:rsidRPr="00763149">
        <w:rPr>
          <w:rFonts w:asciiTheme="minorHAnsi" w:hAnsiTheme="minorHAnsi" w:cstheme="minorHAnsi"/>
        </w:rPr>
        <w:t xml:space="preserve"> W przypadku wspólnego ubiegania się o zamówienie przez Wykonawców, oświadczenie składa każdy z Wykonawców wspólnie ubiegających się</w:t>
      </w:r>
      <w:r w:rsidR="00894699">
        <w:rPr>
          <w:rFonts w:asciiTheme="minorHAnsi" w:hAnsiTheme="minorHAnsi" w:cstheme="minorHAnsi"/>
        </w:rPr>
        <w:t xml:space="preserve"> o zamówienie,</w:t>
      </w:r>
    </w:p>
    <w:p w14:paraId="1E077A28" w14:textId="77777777" w:rsidR="00206951" w:rsidRPr="00B74BE0" w:rsidRDefault="00206951" w:rsidP="00155044">
      <w:pPr>
        <w:pStyle w:val="Akapitzlist"/>
        <w:numPr>
          <w:ilvl w:val="0"/>
          <w:numId w:val="53"/>
        </w:numPr>
        <w:tabs>
          <w:tab w:val="left" w:pos="450"/>
        </w:tabs>
        <w:autoSpaceDE w:val="0"/>
        <w:autoSpaceDN w:val="0"/>
        <w:adjustRightInd w:val="0"/>
        <w:spacing w:line="276" w:lineRule="auto"/>
        <w:jc w:val="both"/>
        <w:rPr>
          <w:rFonts w:asciiTheme="minorHAnsi" w:hAnsiTheme="minorHAnsi" w:cstheme="minorHAnsi"/>
        </w:rPr>
      </w:pPr>
      <w:bookmarkStart w:id="10" w:name="_Hlk62401408"/>
      <w:r w:rsidRPr="00B74BE0">
        <w:rPr>
          <w:rFonts w:asciiTheme="minorHAnsi" w:hAnsiTheme="minorHAnsi" w:cstheme="minorHAnsi"/>
        </w:rPr>
        <w:t xml:space="preserve">w celu potwierdzenia braku podstaw wykluczenia </w:t>
      </w:r>
      <w:r w:rsidR="00D819D9" w:rsidRPr="00B74BE0">
        <w:rPr>
          <w:rFonts w:asciiTheme="minorHAnsi" w:hAnsiTheme="minorHAnsi" w:cstheme="minorHAnsi"/>
        </w:rPr>
        <w:t>W</w:t>
      </w:r>
      <w:r w:rsidRPr="00B74BE0">
        <w:rPr>
          <w:rFonts w:asciiTheme="minorHAnsi" w:hAnsiTheme="minorHAnsi" w:cstheme="minorHAnsi"/>
        </w:rPr>
        <w:t xml:space="preserve">ykonawcy z udziału w postępowaniu o udzielenie zamówienia publicznego, </w:t>
      </w:r>
      <w:r w:rsidR="00D819D9" w:rsidRPr="00B74BE0">
        <w:rPr>
          <w:rFonts w:asciiTheme="minorHAnsi" w:hAnsiTheme="minorHAnsi" w:cstheme="minorHAnsi"/>
        </w:rPr>
        <w:t>Z</w:t>
      </w:r>
      <w:r w:rsidRPr="00B74BE0">
        <w:rPr>
          <w:rFonts w:asciiTheme="minorHAnsi" w:hAnsiTheme="minorHAnsi" w:cstheme="minorHAnsi"/>
        </w:rPr>
        <w:t xml:space="preserve">amawiający żąda odpisu lub informacji z Krajowego Rejestru Sądowego lub z Centralnej Ewidencji i Informacji o Działalności Gospodarczej, w zakresie art. 109 ust. 1 pkt 4 </w:t>
      </w:r>
      <w:proofErr w:type="spellStart"/>
      <w:r w:rsidRPr="00B74BE0">
        <w:rPr>
          <w:rFonts w:asciiTheme="minorHAnsi" w:hAnsiTheme="minorHAnsi" w:cstheme="minorHAnsi"/>
        </w:rPr>
        <w:t>Pzp</w:t>
      </w:r>
      <w:proofErr w:type="spellEnd"/>
      <w:r w:rsidRPr="00B74BE0">
        <w:rPr>
          <w:rFonts w:asciiTheme="minorHAnsi" w:hAnsiTheme="minorHAnsi" w:cstheme="minorHAnsi"/>
        </w:rPr>
        <w:t>, sporządzonych nie wcześniej niż 3 miesiące przed jej złożeniem, jeżeli odrębne przepisy wymagają wpisu do rejestru lub ewidencji</w:t>
      </w:r>
      <w:r w:rsidR="00D819D9" w:rsidRPr="00B74BE0">
        <w:rPr>
          <w:rFonts w:asciiTheme="minorHAnsi" w:hAnsiTheme="minorHAnsi" w:cstheme="minorHAnsi"/>
        </w:rPr>
        <w:t xml:space="preserve"> (Nie dotyczy Wykonawców będących osobami fizycznymi nieprowadząc</w:t>
      </w:r>
      <w:r w:rsidR="00894699">
        <w:rPr>
          <w:rFonts w:asciiTheme="minorHAnsi" w:hAnsiTheme="minorHAnsi" w:cstheme="minorHAnsi"/>
        </w:rPr>
        <w:t>ymi działalności gospodarczej),</w:t>
      </w:r>
    </w:p>
    <w:p w14:paraId="1FE62594" w14:textId="77777777" w:rsidR="00206951" w:rsidRPr="00B74BE0" w:rsidRDefault="00206951" w:rsidP="00894699">
      <w:pPr>
        <w:pStyle w:val="Akapitzlist"/>
        <w:tabs>
          <w:tab w:val="left" w:pos="450"/>
        </w:tabs>
        <w:autoSpaceDE w:val="0"/>
        <w:autoSpaceDN w:val="0"/>
        <w:adjustRightInd w:val="0"/>
        <w:spacing w:line="276" w:lineRule="auto"/>
        <w:ind w:left="450"/>
        <w:jc w:val="both"/>
        <w:rPr>
          <w:rFonts w:asciiTheme="minorHAnsi" w:hAnsiTheme="minorHAnsi" w:cstheme="minorHAnsi"/>
        </w:rPr>
      </w:pPr>
      <w:r w:rsidRPr="00B74BE0">
        <w:rPr>
          <w:rFonts w:asciiTheme="minorHAnsi" w:hAnsiTheme="minorHAnsi" w:cstheme="minorHAnsi"/>
        </w:rPr>
        <w:t xml:space="preserve">Jeżeli </w:t>
      </w:r>
      <w:r w:rsidR="00113348" w:rsidRPr="00B74BE0">
        <w:rPr>
          <w:rFonts w:asciiTheme="minorHAnsi" w:hAnsiTheme="minorHAnsi" w:cstheme="minorHAnsi"/>
        </w:rPr>
        <w:t>W</w:t>
      </w:r>
      <w:r w:rsidRPr="00B74BE0">
        <w:rPr>
          <w:rFonts w:asciiTheme="minorHAnsi" w:hAnsiTheme="minorHAnsi" w:cstheme="minorHAnsi"/>
        </w:rPr>
        <w:t xml:space="preserve">ykonawca ma siedzibę lub miejsce zamieszkania poza granicami Rzeczypospolitej Polskiej, zamiast odpisu albo informacji z Krajowego Rejestru Sądowego lub z Centralnej Ewidencji i Informacji o Działalności Gospodarczej, o których mowa w </w:t>
      </w:r>
      <w:r w:rsidR="003D3B02">
        <w:rPr>
          <w:rFonts w:asciiTheme="minorHAnsi" w:hAnsiTheme="minorHAnsi" w:cstheme="minorHAnsi"/>
        </w:rPr>
        <w:t>niniejszym pkt</w:t>
      </w:r>
      <w:r w:rsidRPr="00B74BE0">
        <w:rPr>
          <w:rFonts w:asciiTheme="minorHAnsi" w:hAnsiTheme="minorHAnsi" w:cstheme="minorHAnsi"/>
        </w:rPr>
        <w:t xml:space="preserve">,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5B3C5876" w14:textId="77777777" w:rsidR="00206951" w:rsidRDefault="00206951" w:rsidP="00155044">
      <w:pPr>
        <w:pStyle w:val="Akapitzlist"/>
        <w:numPr>
          <w:ilvl w:val="0"/>
          <w:numId w:val="53"/>
        </w:numPr>
        <w:tabs>
          <w:tab w:val="left" w:pos="450"/>
        </w:tabs>
        <w:autoSpaceDE w:val="0"/>
        <w:autoSpaceDN w:val="0"/>
        <w:adjustRightInd w:val="0"/>
        <w:spacing w:line="276" w:lineRule="auto"/>
        <w:ind w:left="450" w:hanging="450"/>
        <w:jc w:val="both"/>
        <w:rPr>
          <w:rFonts w:asciiTheme="minorHAnsi" w:hAnsiTheme="minorHAnsi" w:cstheme="minorHAnsi"/>
        </w:rPr>
      </w:pPr>
      <w:r w:rsidRPr="00B74BE0">
        <w:rPr>
          <w:rFonts w:asciiTheme="minorHAnsi" w:hAnsiTheme="minorHAnsi" w:cstheme="minorHAnsi"/>
        </w:rPr>
        <w:t xml:space="preserve">Dokumenty, o których mowa </w:t>
      </w:r>
      <w:r w:rsidRPr="00763149">
        <w:rPr>
          <w:rFonts w:asciiTheme="minorHAnsi" w:hAnsiTheme="minorHAnsi" w:cstheme="minorHAnsi"/>
        </w:rPr>
        <w:t xml:space="preserve">w </w:t>
      </w:r>
      <w:r w:rsidR="00F4771E" w:rsidRPr="00763149">
        <w:rPr>
          <w:rFonts w:asciiTheme="minorHAnsi" w:hAnsiTheme="minorHAnsi" w:cstheme="minorHAnsi"/>
        </w:rPr>
        <w:t>pkt</w:t>
      </w:r>
      <w:r w:rsidRPr="00763149">
        <w:rPr>
          <w:rFonts w:asciiTheme="minorHAnsi" w:hAnsiTheme="minorHAnsi" w:cstheme="minorHAnsi"/>
        </w:rPr>
        <w:t xml:space="preserve"> </w:t>
      </w:r>
      <w:r w:rsidR="00894699">
        <w:rPr>
          <w:rFonts w:asciiTheme="minorHAnsi" w:hAnsiTheme="minorHAnsi" w:cstheme="minorHAnsi"/>
        </w:rPr>
        <w:t>2</w:t>
      </w:r>
      <w:r w:rsidRPr="00763149">
        <w:rPr>
          <w:rFonts w:asciiTheme="minorHAnsi" w:hAnsiTheme="minorHAnsi" w:cstheme="minorHAnsi"/>
        </w:rPr>
        <w:t>, powinny</w:t>
      </w:r>
      <w:r w:rsidRPr="00B74BE0">
        <w:rPr>
          <w:rFonts w:asciiTheme="minorHAnsi" w:hAnsiTheme="minorHAnsi" w:cstheme="minorHAnsi"/>
        </w:rPr>
        <w:t xml:space="preserve"> być wystawione nie wcześniej niż 3 miesiące przed ich złożeniem.</w:t>
      </w:r>
    </w:p>
    <w:p w14:paraId="351A7B76" w14:textId="77777777" w:rsidR="00206951" w:rsidRPr="008B4133" w:rsidRDefault="00206951" w:rsidP="008B4133">
      <w:pPr>
        <w:pStyle w:val="Akapitzlist"/>
        <w:numPr>
          <w:ilvl w:val="0"/>
          <w:numId w:val="53"/>
        </w:numPr>
        <w:tabs>
          <w:tab w:val="left" w:pos="450"/>
        </w:tabs>
        <w:autoSpaceDE w:val="0"/>
        <w:autoSpaceDN w:val="0"/>
        <w:adjustRightInd w:val="0"/>
        <w:spacing w:line="276" w:lineRule="auto"/>
        <w:ind w:left="450" w:hanging="450"/>
        <w:jc w:val="both"/>
        <w:rPr>
          <w:rFonts w:asciiTheme="minorHAnsi" w:hAnsiTheme="minorHAnsi" w:cstheme="minorHAnsi"/>
        </w:rPr>
      </w:pPr>
      <w:r w:rsidRPr="008B4133">
        <w:rPr>
          <w:rFonts w:asciiTheme="minorHAnsi" w:hAnsiTheme="minorHAnsi" w:cstheme="minorHAnsi"/>
        </w:rPr>
        <w:lastRenderedPageBreak/>
        <w:t xml:space="preserve">Jeżeli w kraju, w którym </w:t>
      </w:r>
      <w:r w:rsidR="00D819D9" w:rsidRPr="008B4133">
        <w:rPr>
          <w:rFonts w:asciiTheme="minorHAnsi" w:hAnsiTheme="minorHAnsi" w:cstheme="minorHAnsi"/>
        </w:rPr>
        <w:t>W</w:t>
      </w:r>
      <w:r w:rsidRPr="008B4133">
        <w:rPr>
          <w:rFonts w:asciiTheme="minorHAnsi" w:hAnsiTheme="minorHAnsi" w:cstheme="minorHAnsi"/>
        </w:rPr>
        <w:t xml:space="preserve">ykonawca ma siedzibę lub miejsce zamieszkania, nie wydaje się dokumentów, o których mowa </w:t>
      </w:r>
      <w:r w:rsidR="001B079C" w:rsidRPr="008B4133">
        <w:rPr>
          <w:rFonts w:asciiTheme="minorHAnsi" w:hAnsiTheme="minorHAnsi" w:cstheme="minorHAnsi"/>
        </w:rPr>
        <w:t>pkt 2</w:t>
      </w:r>
      <w:r w:rsidRPr="008B4133">
        <w:rPr>
          <w:rFonts w:asciiTheme="minorHAnsi" w:hAnsiTheme="minorHAnsi" w:cstheme="minorHAnsi"/>
        </w:rPr>
        <w:t xml:space="preserve">, lub gdy dokumenty te nie odnoszą się do wszystkich przypadków, o których mowa w art. 108 ust. 1 pkt 1, 2 i 4 </w:t>
      </w:r>
      <w:proofErr w:type="spellStart"/>
      <w:r w:rsidRPr="008B4133">
        <w:rPr>
          <w:rFonts w:asciiTheme="minorHAnsi" w:hAnsiTheme="minorHAnsi" w:cstheme="minorHAnsi"/>
        </w:rPr>
        <w:t>Pzp</w:t>
      </w:r>
      <w:proofErr w:type="spellEnd"/>
      <w:r w:rsidRPr="008B4133">
        <w:rPr>
          <w:rFonts w:asciiTheme="minorHAnsi" w:hAnsiTheme="minorHAnsi" w:cstheme="minorHAnsi"/>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003D3B02" w:rsidRPr="008B4133">
        <w:rPr>
          <w:rFonts w:asciiTheme="minorHAnsi" w:hAnsiTheme="minorHAnsi" w:cstheme="minorHAnsi"/>
        </w:rPr>
        <w:t>§4 ust. 2 Rozporządzenie Ministra Rozwoju, Pracy i Technologii z dnia 23 grudnia 2020 r. w sprawie podmiotowych środków dowodowych oraz innych dokumentów lub oświadczeń, jakich może żądać zamawiający od wykonawcy (Dz. U. poz. 2415).</w:t>
      </w:r>
      <w:r w:rsidR="008B4133">
        <w:rPr>
          <w:rFonts w:asciiTheme="minorHAnsi" w:hAnsiTheme="minorHAnsi" w:cstheme="minorHAnsi"/>
        </w:rPr>
        <w:t xml:space="preserve"> </w:t>
      </w:r>
      <w:r w:rsidR="003D3B02" w:rsidRPr="008B4133">
        <w:rPr>
          <w:rFonts w:asciiTheme="minorHAnsi" w:hAnsiTheme="minorHAnsi" w:cstheme="minorHAnsi"/>
        </w:rPr>
        <w:t>Pkt 2</w:t>
      </w:r>
      <w:r w:rsidRPr="008B4133">
        <w:rPr>
          <w:rFonts w:asciiTheme="minorHAnsi" w:hAnsiTheme="minorHAnsi" w:cstheme="minorHAnsi"/>
        </w:rPr>
        <w:t xml:space="preserve"> stosuje się.</w:t>
      </w:r>
    </w:p>
    <w:p w14:paraId="53FF3A7A" w14:textId="63A85769" w:rsidR="00206951" w:rsidRPr="00B74BE0" w:rsidRDefault="00206951" w:rsidP="00155044">
      <w:pPr>
        <w:pStyle w:val="Akapitzlist"/>
        <w:numPr>
          <w:ilvl w:val="0"/>
          <w:numId w:val="53"/>
        </w:numPr>
        <w:tabs>
          <w:tab w:val="left" w:pos="450"/>
        </w:tabs>
        <w:autoSpaceDE w:val="0"/>
        <w:autoSpaceDN w:val="0"/>
        <w:adjustRightInd w:val="0"/>
        <w:spacing w:line="276" w:lineRule="auto"/>
        <w:ind w:left="450" w:hanging="450"/>
        <w:jc w:val="both"/>
        <w:rPr>
          <w:rFonts w:asciiTheme="minorHAnsi" w:hAnsiTheme="minorHAnsi" w:cstheme="minorHAnsi"/>
        </w:rPr>
      </w:pPr>
      <w:r w:rsidRPr="00B74BE0">
        <w:rPr>
          <w:rFonts w:asciiTheme="minorHAnsi" w:hAnsiTheme="minorHAnsi" w:cstheme="minorHAnsi"/>
        </w:rPr>
        <w:t xml:space="preserve">Zamawiający żąda od </w:t>
      </w:r>
      <w:r w:rsidR="00D819D9" w:rsidRPr="00B74BE0">
        <w:rPr>
          <w:rFonts w:asciiTheme="minorHAnsi" w:hAnsiTheme="minorHAnsi" w:cstheme="minorHAnsi"/>
        </w:rPr>
        <w:t>W</w:t>
      </w:r>
      <w:r w:rsidRPr="00B74BE0">
        <w:rPr>
          <w:rFonts w:asciiTheme="minorHAnsi" w:hAnsiTheme="minorHAnsi" w:cstheme="minorHAnsi"/>
        </w:rPr>
        <w:t xml:space="preserve">ykonawcy, który polega na zdolnościach technicznych lub zawodowych lub sytuacji finansowej lub ekonomicznej podmiotów udostępniających zasoby na zasadach określonych w art. 118 </w:t>
      </w:r>
      <w:proofErr w:type="spellStart"/>
      <w:r w:rsidRPr="00B74BE0">
        <w:rPr>
          <w:rFonts w:asciiTheme="minorHAnsi" w:hAnsiTheme="minorHAnsi" w:cstheme="minorHAnsi"/>
        </w:rPr>
        <w:t>Pzp</w:t>
      </w:r>
      <w:proofErr w:type="spellEnd"/>
      <w:r w:rsidRPr="00B74BE0">
        <w:rPr>
          <w:rFonts w:asciiTheme="minorHAnsi" w:hAnsiTheme="minorHAnsi" w:cstheme="minorHAnsi"/>
        </w:rPr>
        <w:t xml:space="preserve">, przedstawienia podmiotowych środków dowodowych, o których mowa w </w:t>
      </w:r>
      <w:r w:rsidR="00267FF8" w:rsidRPr="00B74BE0">
        <w:rPr>
          <w:rFonts w:asciiTheme="minorHAnsi" w:hAnsiTheme="minorHAnsi" w:cstheme="minorHAnsi"/>
        </w:rPr>
        <w:t>pkt</w:t>
      </w:r>
      <w:r w:rsidRPr="00B74BE0">
        <w:rPr>
          <w:rFonts w:asciiTheme="minorHAnsi" w:hAnsiTheme="minorHAnsi" w:cstheme="minorHAnsi"/>
        </w:rPr>
        <w:t xml:space="preserve"> 1, dotyczących tych podmiotów, potwierdzających, że nie zachodzą wobec tych podmiotów podstawy wykluczenia z postępowania</w:t>
      </w:r>
      <w:r w:rsidR="006F4020">
        <w:rPr>
          <w:rFonts w:asciiTheme="minorHAnsi" w:hAnsiTheme="minorHAnsi" w:cstheme="minorHAnsi"/>
        </w:rPr>
        <w:t xml:space="preserve"> (</w:t>
      </w:r>
      <w:r w:rsidR="006F4020" w:rsidRPr="00574927">
        <w:rPr>
          <w:rFonts w:asciiTheme="minorHAnsi" w:hAnsiTheme="minorHAnsi" w:cstheme="minorHAnsi"/>
          <w:b/>
        </w:rPr>
        <w:t xml:space="preserve">załącznik nr </w:t>
      </w:r>
      <w:r w:rsidR="0019035E">
        <w:rPr>
          <w:rFonts w:asciiTheme="minorHAnsi" w:hAnsiTheme="minorHAnsi" w:cstheme="minorHAnsi"/>
          <w:b/>
        </w:rPr>
        <w:t>9</w:t>
      </w:r>
      <w:r w:rsidR="006F4020" w:rsidRPr="00574927">
        <w:rPr>
          <w:rFonts w:asciiTheme="minorHAnsi" w:hAnsiTheme="minorHAnsi" w:cstheme="minorHAnsi"/>
          <w:b/>
        </w:rPr>
        <w:t xml:space="preserve"> do SWZ</w:t>
      </w:r>
      <w:r w:rsidR="006F4020">
        <w:rPr>
          <w:rFonts w:asciiTheme="minorHAnsi" w:hAnsiTheme="minorHAnsi" w:cstheme="minorHAnsi"/>
        </w:rPr>
        <w:t>)</w:t>
      </w:r>
    </w:p>
    <w:p w14:paraId="017347A5" w14:textId="77777777" w:rsidR="0011115D" w:rsidRPr="006F4020" w:rsidRDefault="00FA5E9D" w:rsidP="00155044">
      <w:pPr>
        <w:pStyle w:val="Akapitzlist"/>
        <w:numPr>
          <w:ilvl w:val="0"/>
          <w:numId w:val="53"/>
        </w:numPr>
        <w:tabs>
          <w:tab w:val="left" w:pos="450"/>
        </w:tabs>
        <w:autoSpaceDE w:val="0"/>
        <w:autoSpaceDN w:val="0"/>
        <w:adjustRightInd w:val="0"/>
        <w:spacing w:line="276" w:lineRule="auto"/>
        <w:ind w:left="450" w:hanging="450"/>
        <w:jc w:val="both"/>
        <w:rPr>
          <w:rFonts w:asciiTheme="minorHAnsi" w:hAnsiTheme="minorHAnsi" w:cstheme="minorHAnsi"/>
        </w:rPr>
      </w:pPr>
      <w:r w:rsidRPr="007E7DDF">
        <w:rPr>
          <w:rFonts w:asciiTheme="minorHAnsi" w:hAnsiTheme="minorHAnsi" w:cstheme="minorHAnsi"/>
        </w:rPr>
        <w:t>W celu potwierdzenia spełniania przez Wykonawcę warunków udziału w postępowaniu dotyczących sytuacji ekonomicznej lub finansowej Zamawiający żąda na</w:t>
      </w:r>
      <w:r w:rsidRPr="00763149">
        <w:rPr>
          <w:rFonts w:asciiTheme="minorHAnsi" w:hAnsiTheme="minorHAnsi" w:cstheme="minorHAnsi"/>
        </w:rPr>
        <w:t xml:space="preserve">stępujących podmiotowych środków dowodowych – </w:t>
      </w:r>
      <w:r w:rsidRPr="007E7DDF">
        <w:rPr>
          <w:rFonts w:asciiTheme="minorHAnsi" w:hAnsiTheme="minorHAnsi" w:cstheme="minorHAnsi"/>
        </w:rPr>
        <w:t xml:space="preserve">dokument potwierdzający, że wykonawca jest ubezpieczony od odpowiedzialności cywilnej w zakresie prowadzonej działalności związanej z przedmiotem zamówienia ze wskazaniem sumy gwarancyjnej tego </w:t>
      </w:r>
      <w:r w:rsidRPr="006F4020">
        <w:rPr>
          <w:rFonts w:asciiTheme="minorHAnsi" w:hAnsiTheme="minorHAnsi" w:cstheme="minorHAnsi"/>
        </w:rPr>
        <w:t>ubezpieczenia ze wskazaniem sumy gwarancyjnej tego ubezpieczenia na kwotę co najmniej 100 000 zł brutto (ewentualnie oświadczenia w zakresie zawarcia takiej umowy)</w:t>
      </w:r>
      <w:r w:rsidR="00EF58DE" w:rsidRPr="006F4020">
        <w:rPr>
          <w:rFonts w:asciiTheme="minorHAnsi" w:hAnsiTheme="minorHAnsi" w:cstheme="minorHAnsi"/>
          <w:b/>
          <w:bCs/>
        </w:rPr>
        <w:t>.</w:t>
      </w:r>
    </w:p>
    <w:p w14:paraId="3E9038F1" w14:textId="77777777" w:rsidR="0011115D" w:rsidRPr="00B74BE0" w:rsidRDefault="0011115D" w:rsidP="00155044">
      <w:pPr>
        <w:pStyle w:val="Akapitzlist"/>
        <w:numPr>
          <w:ilvl w:val="0"/>
          <w:numId w:val="53"/>
        </w:numPr>
        <w:tabs>
          <w:tab w:val="left" w:pos="450"/>
        </w:tabs>
        <w:autoSpaceDE w:val="0"/>
        <w:autoSpaceDN w:val="0"/>
        <w:adjustRightInd w:val="0"/>
        <w:spacing w:line="276" w:lineRule="auto"/>
        <w:ind w:left="450" w:hanging="450"/>
        <w:jc w:val="both"/>
        <w:rPr>
          <w:rFonts w:asciiTheme="minorHAnsi" w:hAnsiTheme="minorHAnsi" w:cstheme="minorHAnsi"/>
        </w:rPr>
      </w:pPr>
      <w:r w:rsidRPr="00B74BE0">
        <w:rPr>
          <w:rFonts w:asciiTheme="minorHAnsi" w:hAnsiTheme="minorHAnsi" w:cstheme="minorHAnsi"/>
        </w:rPr>
        <w:t xml:space="preserve">W celu potwierdzenia spełniania przez </w:t>
      </w:r>
      <w:r w:rsidR="00D819D9" w:rsidRPr="00B74BE0">
        <w:rPr>
          <w:rFonts w:asciiTheme="minorHAnsi" w:hAnsiTheme="minorHAnsi" w:cstheme="minorHAnsi"/>
        </w:rPr>
        <w:t>W</w:t>
      </w:r>
      <w:r w:rsidRPr="00B74BE0">
        <w:rPr>
          <w:rFonts w:asciiTheme="minorHAnsi" w:hAnsiTheme="minorHAnsi" w:cstheme="minorHAnsi"/>
        </w:rPr>
        <w:t xml:space="preserve">ykonawcę warunków udziału w postępowaniu dotyczących zdolności </w:t>
      </w:r>
      <w:r w:rsidR="006F4C2D" w:rsidRPr="00B74BE0">
        <w:rPr>
          <w:rFonts w:asciiTheme="minorHAnsi" w:hAnsiTheme="minorHAnsi" w:cstheme="minorHAnsi"/>
        </w:rPr>
        <w:t xml:space="preserve">technicznej i </w:t>
      </w:r>
      <w:r w:rsidRPr="00B74BE0">
        <w:rPr>
          <w:rFonts w:asciiTheme="minorHAnsi" w:hAnsiTheme="minorHAnsi" w:cstheme="minorHAnsi"/>
        </w:rPr>
        <w:t xml:space="preserve">zawodowej </w:t>
      </w:r>
      <w:r w:rsidR="00494942" w:rsidRPr="00B74BE0">
        <w:rPr>
          <w:rFonts w:asciiTheme="minorHAnsi" w:hAnsiTheme="minorHAnsi" w:cstheme="minorHAnsi"/>
        </w:rPr>
        <w:t>Z</w:t>
      </w:r>
      <w:r w:rsidRPr="00B74BE0">
        <w:rPr>
          <w:rFonts w:asciiTheme="minorHAnsi" w:hAnsiTheme="minorHAnsi" w:cstheme="minorHAnsi"/>
        </w:rPr>
        <w:t>amawiający żąda:</w:t>
      </w:r>
    </w:p>
    <w:p w14:paraId="3DE551A4" w14:textId="77777777" w:rsidR="006F4C2D" w:rsidRPr="00763149" w:rsidRDefault="006F4C2D" w:rsidP="00155044">
      <w:pPr>
        <w:pStyle w:val="Akapitzlist"/>
        <w:numPr>
          <w:ilvl w:val="0"/>
          <w:numId w:val="48"/>
        </w:numPr>
        <w:jc w:val="both"/>
        <w:rPr>
          <w:rFonts w:asciiTheme="minorHAnsi" w:hAnsiTheme="minorHAnsi" w:cstheme="minorHAnsi"/>
        </w:rPr>
      </w:pPr>
      <w:bookmarkStart w:id="11" w:name="_Hlk78699634"/>
      <w:r w:rsidRPr="00B74BE0">
        <w:rPr>
          <w:rFonts w:asciiTheme="minorHAnsi" w:hAnsiTheme="minorHAnsi" w:cstheme="minorHAnsi"/>
          <w:b/>
          <w:bCs/>
        </w:rPr>
        <w:t>wykaz usług wykonanych</w:t>
      </w:r>
      <w:r w:rsidRPr="00B74BE0">
        <w:rPr>
          <w:rFonts w:asciiTheme="minorHAnsi" w:hAnsiTheme="minorHAnsi" w:cstheme="minorHAnsi"/>
        </w:rPr>
        <w:t xml:space="preserve">, </w:t>
      </w:r>
      <w:r w:rsidRPr="00B74BE0">
        <w:rPr>
          <w:rStyle w:val="markedcontent"/>
          <w:rFonts w:asciiTheme="minorHAnsi" w:hAnsiTheme="minorHAnsi" w:cstheme="minorHAnsi"/>
        </w:rPr>
        <w:t xml:space="preserve">w okresie ostatnich 3 lat, a jeżeli okres prowadzenia działalności jest krótszy – w tym okresie, wraz z podaniem ich </w:t>
      </w:r>
      <w:r w:rsidR="00494942" w:rsidRPr="00B74BE0">
        <w:rPr>
          <w:rStyle w:val="markedcontent"/>
          <w:rFonts w:asciiTheme="minorHAnsi" w:hAnsiTheme="minorHAnsi" w:cstheme="minorHAnsi"/>
        </w:rPr>
        <w:t>ilości</w:t>
      </w:r>
      <w:r w:rsidRPr="00B74BE0">
        <w:rPr>
          <w:rStyle w:val="markedcontent"/>
          <w:rFonts w:asciiTheme="minorHAnsi" w:hAnsiTheme="minorHAnsi" w:cstheme="minorHAnsi"/>
        </w:rPr>
        <w:t xml:space="preserve">, przedmiotu, dat wykonania i podmiotów, na rzecz których usługi zostały wykonane lub są wykonywane, </w:t>
      </w:r>
      <w:r w:rsidRPr="00482B1D">
        <w:rPr>
          <w:rStyle w:val="markedcontent"/>
          <w:rFonts w:asciiTheme="minorHAnsi" w:hAnsiTheme="minorHAnsi" w:cstheme="minorHAnsi"/>
        </w:rPr>
        <w:t>oraz załączeniem dowodów określających</w:t>
      </w:r>
      <w:r w:rsidRPr="00B74BE0">
        <w:rPr>
          <w:rStyle w:val="markedcontent"/>
          <w:rFonts w:asciiTheme="minorHAnsi" w:hAnsiTheme="minorHAnsi" w:cstheme="minorHAnsi"/>
        </w:rPr>
        <w:t xml:space="preserve">,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w:t>
      </w:r>
      <w:r w:rsidR="00894699">
        <w:rPr>
          <w:rStyle w:val="markedcontent"/>
          <w:rFonts w:asciiTheme="minorHAnsi" w:hAnsiTheme="minorHAnsi" w:cstheme="minorHAnsi"/>
        </w:rPr>
        <w:t>tych dokumentów – oświadczenie W</w:t>
      </w:r>
      <w:r w:rsidRPr="00B74BE0">
        <w:rPr>
          <w:rStyle w:val="markedcontent"/>
          <w:rFonts w:asciiTheme="minorHAnsi" w:hAnsiTheme="minorHAnsi" w:cstheme="minorHAnsi"/>
        </w:rPr>
        <w:t xml:space="preserve">ykonawcy; w przypadku świadczeń powtarzających się lub ciągłych nadal wykonywanych referencje bądź inne dokumenty potwierdzające ich należyte wykonywanie powinny być </w:t>
      </w:r>
      <w:r w:rsidRPr="00B74BE0">
        <w:rPr>
          <w:rStyle w:val="markedcontent"/>
          <w:rFonts w:asciiTheme="minorHAnsi" w:hAnsiTheme="minorHAnsi" w:cstheme="minorHAnsi"/>
        </w:rPr>
        <w:lastRenderedPageBreak/>
        <w:t xml:space="preserve">wystawione w </w:t>
      </w:r>
      <w:r w:rsidRPr="00763149">
        <w:rPr>
          <w:rStyle w:val="markedcontent"/>
          <w:rFonts w:asciiTheme="minorHAnsi" w:hAnsiTheme="minorHAnsi" w:cstheme="minorHAnsi"/>
        </w:rPr>
        <w:t xml:space="preserve">okresie ostatnich 3 miesięcy. Wykaz usług stanowi </w:t>
      </w:r>
      <w:r w:rsidRPr="00763149">
        <w:rPr>
          <w:rStyle w:val="markedcontent"/>
          <w:rFonts w:asciiTheme="minorHAnsi" w:hAnsiTheme="minorHAnsi" w:cstheme="minorHAnsi"/>
          <w:b/>
          <w:bCs/>
        </w:rPr>
        <w:t xml:space="preserve">załącznik nr </w:t>
      </w:r>
      <w:r w:rsidR="00942D06">
        <w:rPr>
          <w:rStyle w:val="markedcontent"/>
          <w:rFonts w:asciiTheme="minorHAnsi" w:hAnsiTheme="minorHAnsi" w:cstheme="minorHAnsi"/>
          <w:b/>
          <w:bCs/>
        </w:rPr>
        <w:t>4</w:t>
      </w:r>
      <w:r w:rsidRPr="00763149">
        <w:rPr>
          <w:rStyle w:val="markedcontent"/>
          <w:rFonts w:asciiTheme="minorHAnsi" w:hAnsiTheme="minorHAnsi" w:cstheme="minorHAnsi"/>
          <w:b/>
          <w:bCs/>
        </w:rPr>
        <w:t xml:space="preserve"> </w:t>
      </w:r>
      <w:r w:rsidRPr="00763149">
        <w:rPr>
          <w:rFonts w:asciiTheme="minorHAnsi" w:hAnsiTheme="minorHAnsi" w:cstheme="minorHAnsi"/>
          <w:b/>
          <w:bCs/>
        </w:rPr>
        <w:t>do SWZ</w:t>
      </w:r>
      <w:r w:rsidR="00634A27" w:rsidRPr="00763149">
        <w:rPr>
          <w:rFonts w:asciiTheme="minorHAnsi" w:hAnsiTheme="minorHAnsi" w:cstheme="minorHAnsi"/>
        </w:rPr>
        <w:t>,</w:t>
      </w:r>
    </w:p>
    <w:p w14:paraId="2179C896" w14:textId="77777777" w:rsidR="0011115D" w:rsidRPr="00320802" w:rsidRDefault="0011115D" w:rsidP="00155044">
      <w:pPr>
        <w:pStyle w:val="Akapitzlist"/>
        <w:numPr>
          <w:ilvl w:val="0"/>
          <w:numId w:val="48"/>
        </w:numPr>
        <w:jc w:val="both"/>
        <w:rPr>
          <w:rFonts w:asciiTheme="minorHAnsi" w:hAnsiTheme="minorHAnsi" w:cstheme="minorHAnsi"/>
        </w:rPr>
      </w:pPr>
      <w:r w:rsidRPr="00763149">
        <w:rPr>
          <w:rFonts w:asciiTheme="minorHAnsi" w:hAnsiTheme="minorHAnsi" w:cstheme="minorHAnsi"/>
          <w:b/>
          <w:bCs/>
        </w:rPr>
        <w:t>wykazu osób</w:t>
      </w:r>
      <w:r w:rsidRPr="00763149">
        <w:rPr>
          <w:rFonts w:asciiTheme="minorHAnsi" w:hAnsiTheme="minorHAnsi" w:cstheme="minorHAnsi"/>
        </w:rPr>
        <w:t xml:space="preserve">, skierowanych przez </w:t>
      </w:r>
      <w:r w:rsidR="00D273E7" w:rsidRPr="00763149">
        <w:rPr>
          <w:rFonts w:asciiTheme="minorHAnsi" w:hAnsiTheme="minorHAnsi" w:cstheme="minorHAnsi"/>
        </w:rPr>
        <w:t>W</w:t>
      </w:r>
      <w:r w:rsidRPr="00763149">
        <w:rPr>
          <w:rFonts w:asciiTheme="minorHAnsi" w:hAnsiTheme="minorHAnsi" w:cstheme="minorHAnsi"/>
        </w:rPr>
        <w:t>ykonawcę do realizacji zamówienia publicznego, o których</w:t>
      </w:r>
      <w:r w:rsidRPr="00B74BE0">
        <w:rPr>
          <w:rFonts w:asciiTheme="minorHAnsi" w:hAnsiTheme="minorHAnsi" w:cstheme="minorHAnsi"/>
        </w:rPr>
        <w:t xml:space="preserve"> mowa w </w:t>
      </w:r>
      <w:r w:rsidR="00763149">
        <w:rPr>
          <w:rFonts w:asciiTheme="minorHAnsi" w:hAnsiTheme="minorHAnsi" w:cstheme="minorHAnsi"/>
        </w:rPr>
        <w:t xml:space="preserve">rozdziale </w:t>
      </w:r>
      <w:r w:rsidR="00EF58DE" w:rsidRPr="00B74BE0">
        <w:rPr>
          <w:rFonts w:asciiTheme="minorHAnsi" w:hAnsiTheme="minorHAnsi" w:cstheme="minorHAnsi"/>
        </w:rPr>
        <w:t>II SWZ</w:t>
      </w:r>
      <w:r w:rsidRPr="00B74BE0">
        <w:rPr>
          <w:rFonts w:asciiTheme="minorHAnsi" w:hAnsiTheme="minorHAnsi" w:cstheme="minorHAnsi"/>
        </w:rPr>
        <w:t xml:space="preserve"> wraz z informacjami na temat ich uprawnień niezbędnych do wykonania zamówienia publicznego, a także zakresu wykonywanych przez nie czynności oraz informacją </w:t>
      </w:r>
      <w:r w:rsidRPr="00763149">
        <w:rPr>
          <w:rFonts w:asciiTheme="minorHAnsi" w:hAnsiTheme="minorHAnsi" w:cstheme="minorHAnsi"/>
        </w:rPr>
        <w:t xml:space="preserve">o </w:t>
      </w:r>
      <w:r w:rsidRPr="00320802">
        <w:rPr>
          <w:rFonts w:asciiTheme="minorHAnsi" w:hAnsiTheme="minorHAnsi" w:cstheme="minorHAnsi"/>
        </w:rPr>
        <w:t xml:space="preserve">podstawie do dysponowania tymi osobami; wzór wykazu tych osób stanowi </w:t>
      </w:r>
      <w:r w:rsidR="005F31CF" w:rsidRPr="00320802">
        <w:rPr>
          <w:rFonts w:asciiTheme="minorHAnsi" w:hAnsiTheme="minorHAnsi" w:cstheme="minorHAnsi"/>
          <w:b/>
          <w:bCs/>
        </w:rPr>
        <w:t>z</w:t>
      </w:r>
      <w:r w:rsidRPr="00320802">
        <w:rPr>
          <w:rFonts w:asciiTheme="minorHAnsi" w:hAnsiTheme="minorHAnsi" w:cstheme="minorHAnsi"/>
          <w:b/>
          <w:bCs/>
        </w:rPr>
        <w:t xml:space="preserve">ałącznik nr </w:t>
      </w:r>
      <w:r w:rsidR="00942D06" w:rsidRPr="00320802">
        <w:rPr>
          <w:rFonts w:asciiTheme="minorHAnsi" w:hAnsiTheme="minorHAnsi" w:cstheme="minorHAnsi"/>
          <w:b/>
          <w:bCs/>
        </w:rPr>
        <w:t>5</w:t>
      </w:r>
      <w:r w:rsidR="00D273E7" w:rsidRPr="00320802">
        <w:rPr>
          <w:rFonts w:asciiTheme="minorHAnsi" w:hAnsiTheme="minorHAnsi" w:cstheme="minorHAnsi"/>
          <w:b/>
          <w:bCs/>
        </w:rPr>
        <w:t xml:space="preserve"> </w:t>
      </w:r>
      <w:r w:rsidRPr="00320802">
        <w:rPr>
          <w:rFonts w:asciiTheme="minorHAnsi" w:hAnsiTheme="minorHAnsi" w:cstheme="minorHAnsi"/>
          <w:b/>
          <w:bCs/>
        </w:rPr>
        <w:t>do SWZ,</w:t>
      </w:r>
    </w:p>
    <w:p w14:paraId="5810EB52" w14:textId="77777777" w:rsidR="006A6B6F" w:rsidRPr="00B74BE0" w:rsidRDefault="006A6B6F" w:rsidP="006A6B6F">
      <w:pPr>
        <w:jc w:val="both"/>
        <w:rPr>
          <w:rFonts w:asciiTheme="minorHAnsi" w:hAnsiTheme="minorHAnsi" w:cstheme="minorHAnsi"/>
        </w:rPr>
      </w:pPr>
    </w:p>
    <w:p w14:paraId="1C2097E9" w14:textId="77777777" w:rsidR="00894699" w:rsidRPr="00384E37" w:rsidRDefault="00894699" w:rsidP="00894699">
      <w:pPr>
        <w:jc w:val="both"/>
        <w:rPr>
          <w:rFonts w:asciiTheme="minorHAnsi" w:hAnsiTheme="minorHAnsi" w:cstheme="minorHAnsi"/>
          <w:b/>
          <w:bCs/>
        </w:rPr>
      </w:pPr>
      <w:r w:rsidRPr="00384E37">
        <w:rPr>
          <w:rFonts w:asciiTheme="minorHAnsi" w:hAnsiTheme="minorHAnsi" w:cstheme="minorHAnsi"/>
          <w:b/>
          <w:bCs/>
        </w:rPr>
        <w:t>Inne dokumenty:</w:t>
      </w:r>
    </w:p>
    <w:p w14:paraId="2970876F" w14:textId="77777777" w:rsidR="00894699" w:rsidRPr="005203B2" w:rsidRDefault="00894699" w:rsidP="00155044">
      <w:pPr>
        <w:pStyle w:val="Akapitzlist"/>
        <w:numPr>
          <w:ilvl w:val="0"/>
          <w:numId w:val="53"/>
        </w:numPr>
        <w:jc w:val="both"/>
        <w:rPr>
          <w:rFonts w:asciiTheme="minorHAnsi" w:eastAsiaTheme="majorEastAsia" w:hAnsiTheme="minorHAnsi" w:cstheme="minorHAnsi"/>
          <w:b/>
          <w:u w:val="single"/>
          <w:lang w:eastAsia="en-US"/>
        </w:rPr>
      </w:pPr>
      <w:r w:rsidRPr="005203B2">
        <w:rPr>
          <w:rFonts w:asciiTheme="minorHAnsi" w:hAnsiTheme="minorHAnsi" w:cstheme="minorHAnsi"/>
        </w:rPr>
        <w:t xml:space="preserve">w celu potwierdzenia spełniania przez Wykonawcę warunków udziału w postępowaniu dotyczących </w:t>
      </w:r>
      <w:r w:rsidRPr="005203B2">
        <w:rPr>
          <w:rFonts w:asciiTheme="minorHAnsi" w:eastAsiaTheme="majorEastAsia" w:hAnsiTheme="minorHAnsi" w:cstheme="minorHAnsi"/>
          <w:b/>
          <w:u w:val="single"/>
          <w:lang w:eastAsia="en-US"/>
        </w:rPr>
        <w:t>zdolności do występowania w obrocie gospodarczym:</w:t>
      </w:r>
    </w:p>
    <w:p w14:paraId="5D08733B" w14:textId="77777777" w:rsidR="00894699" w:rsidRPr="00A7431D" w:rsidRDefault="00894699" w:rsidP="00894699">
      <w:pPr>
        <w:ind w:left="218"/>
        <w:jc w:val="both"/>
        <w:rPr>
          <w:rFonts w:asciiTheme="minorHAnsi" w:eastAsiaTheme="majorEastAsia" w:hAnsiTheme="minorHAnsi" w:cstheme="minorHAnsi"/>
          <w:lang w:eastAsia="en-US"/>
        </w:rPr>
      </w:pPr>
    </w:p>
    <w:p w14:paraId="28398A55" w14:textId="77777777" w:rsidR="00894699" w:rsidRPr="00A7431D" w:rsidRDefault="00894699" w:rsidP="00894699">
      <w:pPr>
        <w:ind w:left="218"/>
        <w:jc w:val="both"/>
        <w:rPr>
          <w:rFonts w:asciiTheme="minorHAnsi" w:hAnsiTheme="minorHAnsi" w:cstheme="minorHAnsi"/>
        </w:rPr>
      </w:pPr>
      <w:r w:rsidRPr="00A7431D">
        <w:rPr>
          <w:rFonts w:asciiTheme="minorHAnsi" w:hAnsiTheme="minorHAnsi" w:cstheme="minorHAnsi"/>
        </w:rPr>
        <w:t xml:space="preserve">Udokumentowanie nastąpi przez dołączenie aktualnego odpisu z właściwego rejestru lub zaświadczenia o wpisie do ewidencji działalności gospodarczej, jeżeli odrębne przepisy wymagają </w:t>
      </w:r>
      <w:r w:rsidRPr="00384E37">
        <w:rPr>
          <w:rFonts w:asciiTheme="minorHAnsi" w:hAnsiTheme="minorHAnsi" w:cstheme="minorHAnsi"/>
        </w:rPr>
        <w:t>wpisu do rejestru lub zgłoszenia do ewidencji działalności gospodarczej, wystawiony nie wcześniej niż 6 (sześć) miesięcy przed jego złożeniem, potwierdzający dopuszczenie Wykonawcy do obrotu prawnego, w zakresie objętym zamówieniem oraz określający osoby upoważnione do dokonywania czynności prawnych, chyba że Zamawiający może ją uzyskać w szczególności za pomocą bezpłatnych i ogólnodostępnych baz danych, w szczególności rejestrów publicznych w rozumieniu ustawy z dnia 17 lutego 2005 r. o informatyzacji działalności</w:t>
      </w:r>
      <w:r w:rsidRPr="00A7431D">
        <w:rPr>
          <w:rFonts w:asciiTheme="minorHAnsi" w:hAnsiTheme="minorHAnsi" w:cstheme="minorHAnsi"/>
        </w:rPr>
        <w:t xml:space="preserve"> podmiotów realizujących zadania publiczne (</w:t>
      </w:r>
      <w:proofErr w:type="spellStart"/>
      <w:r w:rsidRPr="00A7431D">
        <w:rPr>
          <w:rFonts w:asciiTheme="minorHAnsi" w:hAnsiTheme="minorHAnsi" w:cstheme="minorHAnsi"/>
        </w:rPr>
        <w:t>t.j</w:t>
      </w:r>
      <w:proofErr w:type="spellEnd"/>
      <w:r w:rsidRPr="00A7431D">
        <w:rPr>
          <w:rFonts w:asciiTheme="minorHAnsi" w:hAnsiTheme="minorHAnsi" w:cstheme="minorHAnsi"/>
        </w:rPr>
        <w:t>. Dz.U. z 2023 r. poz. 57)</w:t>
      </w:r>
    </w:p>
    <w:p w14:paraId="427CA7EF" w14:textId="77777777" w:rsidR="00894699" w:rsidRDefault="00894699" w:rsidP="00F04161">
      <w:pPr>
        <w:jc w:val="both"/>
        <w:rPr>
          <w:rFonts w:asciiTheme="minorHAnsi" w:hAnsiTheme="minorHAnsi" w:cstheme="minorHAnsi"/>
        </w:rPr>
      </w:pPr>
    </w:p>
    <w:bookmarkEnd w:id="11"/>
    <w:p w14:paraId="4343597C" w14:textId="77777777" w:rsidR="00F04161" w:rsidRPr="00B74BE0" w:rsidRDefault="00F04161" w:rsidP="00F04161">
      <w:pPr>
        <w:jc w:val="both"/>
        <w:rPr>
          <w:rFonts w:asciiTheme="minorHAnsi" w:hAnsiTheme="minorHAnsi" w:cstheme="minorHAnsi"/>
        </w:rPr>
      </w:pPr>
    </w:p>
    <w:p w14:paraId="09CCC5D6" w14:textId="77777777" w:rsidR="00A87209" w:rsidRPr="00BE4787" w:rsidRDefault="00A87209" w:rsidP="00634A27">
      <w:pPr>
        <w:tabs>
          <w:tab w:val="left" w:pos="1560"/>
        </w:tabs>
        <w:autoSpaceDE w:val="0"/>
        <w:autoSpaceDN w:val="0"/>
        <w:adjustRightInd w:val="0"/>
        <w:spacing w:after="120" w:line="276" w:lineRule="auto"/>
        <w:jc w:val="both"/>
        <w:rPr>
          <w:rFonts w:asciiTheme="minorHAnsi" w:hAnsiTheme="minorHAnsi" w:cstheme="minorHAnsi"/>
        </w:rPr>
      </w:pPr>
      <w:r w:rsidRPr="00B74BE0">
        <w:rPr>
          <w:rFonts w:asciiTheme="minorHAnsi" w:hAnsiTheme="minorHAnsi" w:cstheme="minorHAnsi"/>
        </w:rPr>
        <w:t xml:space="preserve">Okres wyrażony w latach, o którym mowa </w:t>
      </w:r>
      <w:r w:rsidRPr="00BE4787">
        <w:rPr>
          <w:rFonts w:asciiTheme="minorHAnsi" w:hAnsiTheme="minorHAnsi" w:cstheme="minorHAnsi"/>
        </w:rPr>
        <w:t xml:space="preserve">w </w:t>
      </w:r>
      <w:r w:rsidR="00634A27" w:rsidRPr="00BE4787">
        <w:rPr>
          <w:rFonts w:asciiTheme="minorHAnsi" w:hAnsiTheme="minorHAnsi" w:cstheme="minorHAnsi"/>
        </w:rPr>
        <w:t xml:space="preserve">pkt </w:t>
      </w:r>
      <w:r w:rsidR="00894699">
        <w:rPr>
          <w:rFonts w:asciiTheme="minorHAnsi" w:hAnsiTheme="minorHAnsi" w:cstheme="minorHAnsi"/>
        </w:rPr>
        <w:t>7</w:t>
      </w:r>
      <w:r w:rsidRPr="00BE4787">
        <w:rPr>
          <w:rFonts w:asciiTheme="minorHAnsi" w:hAnsiTheme="minorHAnsi" w:cstheme="minorHAnsi"/>
        </w:rPr>
        <w:t xml:space="preserve"> </w:t>
      </w:r>
      <w:r w:rsidR="00634A27" w:rsidRPr="00BE4787">
        <w:rPr>
          <w:rFonts w:asciiTheme="minorHAnsi" w:hAnsiTheme="minorHAnsi" w:cstheme="minorHAnsi"/>
        </w:rPr>
        <w:t>lit.</w:t>
      </w:r>
      <w:r w:rsidRPr="00BE4787">
        <w:rPr>
          <w:rFonts w:asciiTheme="minorHAnsi" w:hAnsiTheme="minorHAnsi" w:cstheme="minorHAnsi"/>
        </w:rPr>
        <w:t xml:space="preserve"> </w:t>
      </w:r>
      <w:r w:rsidR="00634A27" w:rsidRPr="00BE4787">
        <w:rPr>
          <w:rFonts w:asciiTheme="minorHAnsi" w:hAnsiTheme="minorHAnsi" w:cstheme="minorHAnsi"/>
        </w:rPr>
        <w:t>a</w:t>
      </w:r>
      <w:r w:rsidRPr="00BE4787">
        <w:rPr>
          <w:rFonts w:asciiTheme="minorHAnsi" w:hAnsiTheme="minorHAnsi" w:cstheme="minorHAnsi"/>
        </w:rPr>
        <w:t>, liczy się wstecz od dnia, w którym upływa termin składania ofert.</w:t>
      </w:r>
    </w:p>
    <w:p w14:paraId="0FCE69C7" w14:textId="77777777" w:rsidR="00A87209" w:rsidRPr="00B74BE0" w:rsidRDefault="00A87209" w:rsidP="00A87209">
      <w:pPr>
        <w:autoSpaceDE w:val="0"/>
        <w:autoSpaceDN w:val="0"/>
        <w:adjustRightInd w:val="0"/>
        <w:spacing w:after="120" w:line="276" w:lineRule="auto"/>
        <w:jc w:val="both"/>
        <w:rPr>
          <w:rFonts w:asciiTheme="minorHAnsi" w:hAnsiTheme="minorHAnsi" w:cstheme="minorHAnsi"/>
        </w:rPr>
      </w:pPr>
      <w:r w:rsidRPr="00BE4787">
        <w:rPr>
          <w:rFonts w:asciiTheme="minorHAnsi" w:hAnsiTheme="minorHAnsi" w:cstheme="minorHAnsi"/>
        </w:rPr>
        <w:t xml:space="preserve">Jeżeli </w:t>
      </w:r>
      <w:r w:rsidR="00634A27" w:rsidRPr="00BE4787">
        <w:rPr>
          <w:rFonts w:asciiTheme="minorHAnsi" w:hAnsiTheme="minorHAnsi" w:cstheme="minorHAnsi"/>
        </w:rPr>
        <w:t>W</w:t>
      </w:r>
      <w:r w:rsidRPr="00BE4787">
        <w:rPr>
          <w:rFonts w:asciiTheme="minorHAnsi" w:hAnsiTheme="minorHAnsi" w:cstheme="minorHAnsi"/>
        </w:rPr>
        <w:t xml:space="preserve">ykonawca powołuje się na doświadczenie w realizacji </w:t>
      </w:r>
      <w:r w:rsidR="00634A27" w:rsidRPr="00BE4787">
        <w:rPr>
          <w:rFonts w:asciiTheme="minorHAnsi" w:hAnsiTheme="minorHAnsi" w:cstheme="minorHAnsi"/>
        </w:rPr>
        <w:t>usług</w:t>
      </w:r>
      <w:r w:rsidRPr="00BE4787">
        <w:rPr>
          <w:rFonts w:asciiTheme="minorHAnsi" w:hAnsiTheme="minorHAnsi" w:cstheme="minorHAnsi"/>
        </w:rPr>
        <w:t xml:space="preserve"> wykonywanych wspólnie z innymi </w:t>
      </w:r>
      <w:r w:rsidR="00494942" w:rsidRPr="00BE4787">
        <w:rPr>
          <w:rFonts w:asciiTheme="minorHAnsi" w:hAnsiTheme="minorHAnsi" w:cstheme="minorHAnsi"/>
        </w:rPr>
        <w:t>W</w:t>
      </w:r>
      <w:r w:rsidRPr="00BE4787">
        <w:rPr>
          <w:rFonts w:asciiTheme="minorHAnsi" w:hAnsiTheme="minorHAnsi" w:cstheme="minorHAnsi"/>
        </w:rPr>
        <w:t xml:space="preserve">ykonawcami, wykaz, o którym mowa w </w:t>
      </w:r>
      <w:r w:rsidR="00634A27" w:rsidRPr="00BE4787">
        <w:rPr>
          <w:rFonts w:asciiTheme="minorHAnsi" w:hAnsiTheme="minorHAnsi" w:cstheme="minorHAnsi"/>
        </w:rPr>
        <w:t xml:space="preserve">pkt </w:t>
      </w:r>
      <w:r w:rsidR="00894699">
        <w:rPr>
          <w:rFonts w:asciiTheme="minorHAnsi" w:hAnsiTheme="minorHAnsi" w:cstheme="minorHAnsi"/>
        </w:rPr>
        <w:t>7</w:t>
      </w:r>
      <w:r w:rsidR="00634A27" w:rsidRPr="00BE4787">
        <w:rPr>
          <w:rFonts w:asciiTheme="minorHAnsi" w:hAnsiTheme="minorHAnsi" w:cstheme="minorHAnsi"/>
        </w:rPr>
        <w:t xml:space="preserve"> lit. a</w:t>
      </w:r>
      <w:r w:rsidRPr="00BE4787">
        <w:rPr>
          <w:rFonts w:asciiTheme="minorHAnsi" w:hAnsiTheme="minorHAnsi" w:cstheme="minorHAnsi"/>
        </w:rPr>
        <w:t>, dotyczy</w:t>
      </w:r>
      <w:r w:rsidRPr="00B74BE0">
        <w:rPr>
          <w:rFonts w:asciiTheme="minorHAnsi" w:hAnsiTheme="minorHAnsi" w:cstheme="minorHAnsi"/>
        </w:rPr>
        <w:t xml:space="preserve"> </w:t>
      </w:r>
      <w:r w:rsidR="00634A27" w:rsidRPr="00B74BE0">
        <w:rPr>
          <w:rFonts w:asciiTheme="minorHAnsi" w:hAnsiTheme="minorHAnsi" w:cstheme="minorHAnsi"/>
        </w:rPr>
        <w:t xml:space="preserve">usług </w:t>
      </w:r>
      <w:r w:rsidRPr="00B74BE0">
        <w:rPr>
          <w:rFonts w:asciiTheme="minorHAnsi" w:hAnsiTheme="minorHAnsi" w:cstheme="minorHAnsi"/>
        </w:rPr>
        <w:t xml:space="preserve">, w których wykonaniu </w:t>
      </w:r>
      <w:r w:rsidR="00634A27" w:rsidRPr="00B74BE0">
        <w:rPr>
          <w:rFonts w:asciiTheme="minorHAnsi" w:hAnsiTheme="minorHAnsi" w:cstheme="minorHAnsi"/>
        </w:rPr>
        <w:t>W</w:t>
      </w:r>
      <w:r w:rsidRPr="00B74BE0">
        <w:rPr>
          <w:rFonts w:asciiTheme="minorHAnsi" w:hAnsiTheme="minorHAnsi" w:cstheme="minorHAnsi"/>
        </w:rPr>
        <w:t>ykonawca ten bezpośrednio uczestniczył.</w:t>
      </w:r>
    </w:p>
    <w:p w14:paraId="7CBCB242" w14:textId="77777777" w:rsidR="003972C2" w:rsidRPr="00B74BE0" w:rsidRDefault="001E5EFE" w:rsidP="003972C2">
      <w:pPr>
        <w:pStyle w:val="Tekstpodstawowy"/>
        <w:spacing w:after="0"/>
        <w:ind w:right="20"/>
        <w:jc w:val="both"/>
        <w:rPr>
          <w:rFonts w:asciiTheme="minorHAnsi" w:hAnsiTheme="minorHAnsi" w:cstheme="minorHAnsi"/>
        </w:rPr>
      </w:pPr>
      <w:r w:rsidRPr="00B74BE0">
        <w:rPr>
          <w:rFonts w:asciiTheme="minorHAnsi" w:hAnsiTheme="minorHAnsi" w:cstheme="minorHAnsi"/>
        </w:rPr>
        <w:t>Zamawiający</w:t>
      </w:r>
      <w:r w:rsidR="003972C2" w:rsidRPr="00B74BE0">
        <w:rPr>
          <w:rFonts w:asciiTheme="minorHAnsi" w:hAnsiTheme="minorHAnsi" w:cstheme="minorHAnsi"/>
        </w:rPr>
        <w:t xml:space="preserve"> nie wzywa do złożenia podmiotowych środków dowodowych, jeżeli może je uzyskać za pomocą bezpłatnych i ogólnodostępnych baz danych, w szczególności rejestrów publicznych w rozumieniu ustawy z 17 lutego 2005 r. o informatyzacji działalności podmiotów realizujących zadania publiczne, o ile </w:t>
      </w:r>
      <w:r w:rsidRPr="00B74BE0">
        <w:rPr>
          <w:rFonts w:asciiTheme="minorHAnsi" w:hAnsiTheme="minorHAnsi" w:cstheme="minorHAnsi"/>
        </w:rPr>
        <w:t>Wykonawc</w:t>
      </w:r>
      <w:r w:rsidR="00C75738" w:rsidRPr="00B74BE0">
        <w:rPr>
          <w:rFonts w:asciiTheme="minorHAnsi" w:hAnsiTheme="minorHAnsi" w:cstheme="minorHAnsi"/>
        </w:rPr>
        <w:t>a</w:t>
      </w:r>
      <w:r w:rsidR="003972C2" w:rsidRPr="00B74BE0">
        <w:rPr>
          <w:rFonts w:asciiTheme="minorHAnsi" w:hAnsiTheme="minorHAnsi" w:cstheme="minorHAnsi"/>
        </w:rPr>
        <w:t xml:space="preserve"> wskazał w oświadczeniu wstępnym dane umożliwiające dostęp do tych środków.</w:t>
      </w:r>
    </w:p>
    <w:p w14:paraId="6E0F8C4E" w14:textId="77777777" w:rsidR="00F15094" w:rsidRPr="00BE4787" w:rsidRDefault="00F15094" w:rsidP="00F15094">
      <w:pPr>
        <w:shd w:val="clear" w:color="auto" w:fill="FFFFFF"/>
        <w:tabs>
          <w:tab w:val="left" w:pos="1418"/>
        </w:tabs>
        <w:autoSpaceDE w:val="0"/>
        <w:autoSpaceDN w:val="0"/>
        <w:adjustRightInd w:val="0"/>
        <w:spacing w:after="120" w:line="276" w:lineRule="auto"/>
        <w:jc w:val="both"/>
        <w:rPr>
          <w:rFonts w:asciiTheme="minorHAnsi" w:hAnsiTheme="minorHAnsi" w:cstheme="minorHAnsi"/>
        </w:rPr>
      </w:pPr>
      <w:r w:rsidRPr="00B74BE0">
        <w:rPr>
          <w:rFonts w:asciiTheme="minorHAnsi" w:hAnsiTheme="minorHAnsi" w:cstheme="minorHAnsi"/>
        </w:rPr>
        <w:t xml:space="preserve">Wykonawca nie jest zobowiązany do złożenia podmiotowych środków dowodowych, które </w:t>
      </w:r>
      <w:r w:rsidR="00634A27" w:rsidRPr="00B74BE0">
        <w:rPr>
          <w:rFonts w:asciiTheme="minorHAnsi" w:hAnsiTheme="minorHAnsi" w:cstheme="minorHAnsi"/>
        </w:rPr>
        <w:t>Z</w:t>
      </w:r>
      <w:r w:rsidRPr="00B74BE0">
        <w:rPr>
          <w:rFonts w:asciiTheme="minorHAnsi" w:hAnsiTheme="minorHAnsi" w:cstheme="minorHAnsi"/>
        </w:rPr>
        <w:t xml:space="preserve">amawiający posiada, jeżeli </w:t>
      </w:r>
      <w:r w:rsidR="00634A27" w:rsidRPr="00B74BE0">
        <w:rPr>
          <w:rFonts w:asciiTheme="minorHAnsi" w:hAnsiTheme="minorHAnsi" w:cstheme="minorHAnsi"/>
        </w:rPr>
        <w:t>W</w:t>
      </w:r>
      <w:r w:rsidRPr="00B74BE0">
        <w:rPr>
          <w:rFonts w:asciiTheme="minorHAnsi" w:hAnsiTheme="minorHAnsi" w:cstheme="minorHAnsi"/>
        </w:rPr>
        <w:t xml:space="preserve">ykonawca wskaże te środki oraz potwierdzi ich prawidłowość i </w:t>
      </w:r>
      <w:r w:rsidRPr="00BE4787">
        <w:rPr>
          <w:rFonts w:asciiTheme="minorHAnsi" w:hAnsiTheme="minorHAnsi" w:cstheme="minorHAnsi"/>
        </w:rPr>
        <w:t xml:space="preserve">aktualność. W takim przypadku, </w:t>
      </w:r>
      <w:r w:rsidR="00634A27" w:rsidRPr="00BE4787">
        <w:rPr>
          <w:rFonts w:asciiTheme="minorHAnsi" w:hAnsiTheme="minorHAnsi" w:cstheme="minorHAnsi"/>
        </w:rPr>
        <w:t>W</w:t>
      </w:r>
      <w:r w:rsidRPr="00BE4787">
        <w:rPr>
          <w:rFonts w:asciiTheme="minorHAnsi" w:hAnsiTheme="minorHAnsi" w:cstheme="minorHAnsi"/>
        </w:rPr>
        <w:t>ykonawca wskazuje podmiotowe środki dowodowe w:</w:t>
      </w:r>
    </w:p>
    <w:p w14:paraId="65866FC4" w14:textId="77777777" w:rsidR="00F15094" w:rsidRPr="00B74BE0" w:rsidRDefault="00F15094" w:rsidP="00155044">
      <w:pPr>
        <w:pStyle w:val="Akapitzlist"/>
        <w:numPr>
          <w:ilvl w:val="0"/>
          <w:numId w:val="43"/>
        </w:numPr>
        <w:shd w:val="clear" w:color="auto" w:fill="FFFFFF"/>
        <w:tabs>
          <w:tab w:val="left" w:pos="630"/>
        </w:tabs>
        <w:autoSpaceDE w:val="0"/>
        <w:autoSpaceDN w:val="0"/>
        <w:adjustRightInd w:val="0"/>
        <w:spacing w:after="120" w:line="276" w:lineRule="auto"/>
        <w:ind w:left="630" w:hanging="540"/>
        <w:jc w:val="both"/>
        <w:rPr>
          <w:rFonts w:asciiTheme="minorHAnsi" w:hAnsiTheme="minorHAnsi" w:cstheme="minorHAnsi"/>
        </w:rPr>
      </w:pPr>
      <w:r w:rsidRPr="00BE4787">
        <w:rPr>
          <w:rFonts w:asciiTheme="minorHAnsi" w:hAnsiTheme="minorHAnsi" w:cstheme="minorHAnsi"/>
        </w:rPr>
        <w:t xml:space="preserve">oświadczeniu o braku podstaw wykluczenia z postępowania </w:t>
      </w:r>
      <w:r w:rsidR="00494942" w:rsidRPr="00BE4787">
        <w:rPr>
          <w:rFonts w:asciiTheme="minorHAnsi" w:hAnsiTheme="minorHAnsi" w:cstheme="minorHAnsi"/>
        </w:rPr>
        <w:t>W</w:t>
      </w:r>
      <w:r w:rsidRPr="00BE4787">
        <w:rPr>
          <w:rFonts w:asciiTheme="minorHAnsi" w:hAnsiTheme="minorHAnsi" w:cstheme="minorHAnsi"/>
        </w:rPr>
        <w:t xml:space="preserve">ykonawcy stanowiącym </w:t>
      </w:r>
      <w:r w:rsidR="00FA5E9D">
        <w:rPr>
          <w:rFonts w:asciiTheme="minorHAnsi" w:hAnsiTheme="minorHAnsi" w:cstheme="minorHAnsi"/>
        </w:rPr>
        <w:t>z</w:t>
      </w:r>
      <w:r w:rsidRPr="00FA5E9D">
        <w:rPr>
          <w:rFonts w:asciiTheme="minorHAnsi" w:hAnsiTheme="minorHAnsi" w:cstheme="minorHAnsi"/>
          <w:b/>
          <w:bCs/>
        </w:rPr>
        <w:t xml:space="preserve">ałącznik nr </w:t>
      </w:r>
      <w:r w:rsidR="00634A27" w:rsidRPr="00FA5E9D">
        <w:rPr>
          <w:rFonts w:asciiTheme="minorHAnsi" w:hAnsiTheme="minorHAnsi" w:cstheme="minorHAnsi"/>
          <w:b/>
          <w:bCs/>
        </w:rPr>
        <w:t>1</w:t>
      </w:r>
      <w:r w:rsidRPr="00BE4787">
        <w:rPr>
          <w:rFonts w:asciiTheme="minorHAnsi" w:hAnsiTheme="minorHAnsi" w:cstheme="minorHAnsi"/>
        </w:rPr>
        <w:t xml:space="preserve"> do SWZ, jeżeli</w:t>
      </w:r>
      <w:r w:rsidRPr="00B74BE0">
        <w:rPr>
          <w:rFonts w:asciiTheme="minorHAnsi" w:hAnsiTheme="minorHAnsi" w:cstheme="minorHAnsi"/>
        </w:rPr>
        <w:t xml:space="preserve"> podmiotowe środki dowodowe dotyczą podstaw wykluczenia </w:t>
      </w:r>
      <w:r w:rsidR="00634A27" w:rsidRPr="00B74BE0">
        <w:rPr>
          <w:rFonts w:asciiTheme="minorHAnsi" w:hAnsiTheme="minorHAnsi" w:cstheme="minorHAnsi"/>
        </w:rPr>
        <w:t>W</w:t>
      </w:r>
      <w:r w:rsidRPr="00B74BE0">
        <w:rPr>
          <w:rFonts w:asciiTheme="minorHAnsi" w:hAnsiTheme="minorHAnsi" w:cstheme="minorHAnsi"/>
        </w:rPr>
        <w:t>ykonawcy z postępowania,</w:t>
      </w:r>
    </w:p>
    <w:p w14:paraId="717A8D8A" w14:textId="77777777" w:rsidR="00F15094" w:rsidRPr="00B74BE0" w:rsidRDefault="00F15094" w:rsidP="00155044">
      <w:pPr>
        <w:pStyle w:val="Akapitzlist"/>
        <w:numPr>
          <w:ilvl w:val="0"/>
          <w:numId w:val="43"/>
        </w:numPr>
        <w:shd w:val="clear" w:color="auto" w:fill="FFFFFF"/>
        <w:tabs>
          <w:tab w:val="left" w:pos="630"/>
        </w:tabs>
        <w:autoSpaceDE w:val="0"/>
        <w:autoSpaceDN w:val="0"/>
        <w:adjustRightInd w:val="0"/>
        <w:spacing w:after="120" w:line="276" w:lineRule="auto"/>
        <w:ind w:left="630" w:hanging="540"/>
        <w:jc w:val="both"/>
        <w:rPr>
          <w:rFonts w:asciiTheme="minorHAnsi" w:hAnsiTheme="minorHAnsi" w:cstheme="minorHAnsi"/>
        </w:rPr>
      </w:pPr>
      <w:r w:rsidRPr="00BE4787">
        <w:rPr>
          <w:rFonts w:asciiTheme="minorHAnsi" w:hAnsiTheme="minorHAnsi" w:cstheme="minorHAnsi"/>
        </w:rPr>
        <w:t xml:space="preserve">oświadczeniu </w:t>
      </w:r>
      <w:r w:rsidR="00634A27" w:rsidRPr="00BE4787">
        <w:rPr>
          <w:rFonts w:asciiTheme="minorHAnsi" w:hAnsiTheme="minorHAnsi" w:cstheme="minorHAnsi"/>
        </w:rPr>
        <w:t>W</w:t>
      </w:r>
      <w:r w:rsidRPr="00BE4787">
        <w:rPr>
          <w:rFonts w:asciiTheme="minorHAnsi" w:hAnsiTheme="minorHAnsi" w:cstheme="minorHAnsi"/>
        </w:rPr>
        <w:t xml:space="preserve">ykonawcy o spełnianiu warunków udziału w postępowaniu stanowiącym </w:t>
      </w:r>
      <w:r w:rsidR="00FA5E9D" w:rsidRPr="00FA5E9D">
        <w:rPr>
          <w:rFonts w:asciiTheme="minorHAnsi" w:hAnsiTheme="minorHAnsi" w:cstheme="minorHAnsi"/>
          <w:b/>
          <w:bCs/>
        </w:rPr>
        <w:t>z</w:t>
      </w:r>
      <w:r w:rsidRPr="00FA5E9D">
        <w:rPr>
          <w:rFonts w:asciiTheme="minorHAnsi" w:hAnsiTheme="minorHAnsi" w:cstheme="minorHAnsi"/>
          <w:b/>
          <w:bCs/>
        </w:rPr>
        <w:t xml:space="preserve">ałącznik nr </w:t>
      </w:r>
      <w:r w:rsidR="00634A27" w:rsidRPr="00FA5E9D">
        <w:rPr>
          <w:rFonts w:asciiTheme="minorHAnsi" w:hAnsiTheme="minorHAnsi" w:cstheme="minorHAnsi"/>
          <w:b/>
          <w:bCs/>
        </w:rPr>
        <w:t>1</w:t>
      </w:r>
      <w:r w:rsidRPr="00BE4787">
        <w:rPr>
          <w:rFonts w:asciiTheme="minorHAnsi" w:hAnsiTheme="minorHAnsi" w:cstheme="minorHAnsi"/>
        </w:rPr>
        <w:t xml:space="preserve"> do SWZ, jeżeli podmiotowe środki dowodowe dotyczą potwierdzenia spełniania warunków udziału w</w:t>
      </w:r>
      <w:r w:rsidRPr="00B74BE0">
        <w:rPr>
          <w:rFonts w:asciiTheme="minorHAnsi" w:hAnsiTheme="minorHAnsi" w:cstheme="minorHAnsi"/>
        </w:rPr>
        <w:t xml:space="preserve"> postępowaniu</w:t>
      </w:r>
    </w:p>
    <w:p w14:paraId="0594D116" w14:textId="77777777" w:rsidR="0011115D" w:rsidRPr="00B74BE0" w:rsidRDefault="0011115D" w:rsidP="003972C2">
      <w:pPr>
        <w:pStyle w:val="Tekstpodstawowy"/>
        <w:spacing w:after="0"/>
        <w:ind w:right="20"/>
        <w:jc w:val="both"/>
        <w:rPr>
          <w:rFonts w:asciiTheme="minorHAnsi" w:hAnsiTheme="minorHAnsi" w:cstheme="minorHAnsi"/>
        </w:rPr>
      </w:pPr>
      <w:r w:rsidRPr="00B74BE0">
        <w:rPr>
          <w:rFonts w:asciiTheme="minorHAnsi" w:hAnsiTheme="minorHAnsi" w:cstheme="minorHAnsi"/>
        </w:rPr>
        <w:lastRenderedPageBreak/>
        <w:t xml:space="preserve">Jeżeli z uzasadnionej przyczyny </w:t>
      </w:r>
      <w:r w:rsidR="00634A27" w:rsidRPr="00B74BE0">
        <w:rPr>
          <w:rFonts w:asciiTheme="minorHAnsi" w:hAnsiTheme="minorHAnsi" w:cstheme="minorHAnsi"/>
        </w:rPr>
        <w:t>W</w:t>
      </w:r>
      <w:r w:rsidRPr="00B74BE0">
        <w:rPr>
          <w:rFonts w:asciiTheme="minorHAnsi" w:hAnsiTheme="minorHAnsi" w:cstheme="minorHAnsi"/>
        </w:rPr>
        <w:t xml:space="preserve">ykonawca nie może złożyć wymaganych przez </w:t>
      </w:r>
      <w:r w:rsidR="00634A27" w:rsidRPr="00B74BE0">
        <w:rPr>
          <w:rFonts w:asciiTheme="minorHAnsi" w:hAnsiTheme="minorHAnsi" w:cstheme="minorHAnsi"/>
        </w:rPr>
        <w:t>Z</w:t>
      </w:r>
      <w:r w:rsidRPr="00B74BE0">
        <w:rPr>
          <w:rFonts w:asciiTheme="minorHAnsi" w:hAnsiTheme="minorHAnsi" w:cstheme="minorHAnsi"/>
        </w:rPr>
        <w:t xml:space="preserve">amawiającego podmiotowych środków dowodowych, o których mowa w </w:t>
      </w:r>
      <w:r w:rsidR="007E7B9E" w:rsidRPr="00B74BE0">
        <w:rPr>
          <w:rFonts w:asciiTheme="minorHAnsi" w:hAnsiTheme="minorHAnsi" w:cstheme="minorHAnsi"/>
        </w:rPr>
        <w:t>niniejszej części</w:t>
      </w:r>
      <w:r w:rsidRPr="00B74BE0">
        <w:rPr>
          <w:rFonts w:asciiTheme="minorHAnsi" w:hAnsiTheme="minorHAnsi" w:cstheme="minorHAnsi"/>
        </w:rPr>
        <w:t xml:space="preserve">, </w:t>
      </w:r>
      <w:r w:rsidR="007E7B9E" w:rsidRPr="00B74BE0">
        <w:rPr>
          <w:rFonts w:asciiTheme="minorHAnsi" w:hAnsiTheme="minorHAnsi" w:cstheme="minorHAnsi"/>
        </w:rPr>
        <w:t>W</w:t>
      </w:r>
      <w:r w:rsidRPr="00B74BE0">
        <w:rPr>
          <w:rFonts w:asciiTheme="minorHAnsi" w:hAnsiTheme="minorHAnsi" w:cstheme="minorHAnsi"/>
        </w:rPr>
        <w:t xml:space="preserve">ykonawca składa inne podmiotowe środki dowodowe, które w wystarczający sposób potwierdzają spełnianie opisanego przez </w:t>
      </w:r>
      <w:r w:rsidR="007E7B9E" w:rsidRPr="00B74BE0">
        <w:rPr>
          <w:rFonts w:asciiTheme="minorHAnsi" w:hAnsiTheme="minorHAnsi" w:cstheme="minorHAnsi"/>
        </w:rPr>
        <w:t>Z</w:t>
      </w:r>
      <w:r w:rsidRPr="00B74BE0">
        <w:rPr>
          <w:rFonts w:asciiTheme="minorHAnsi" w:hAnsiTheme="minorHAnsi" w:cstheme="minorHAnsi"/>
        </w:rPr>
        <w:t>amawiającego warunku udziału w postępowaniu lub kryterium selekcji dotyczącego sytuacji ekonomicznej lub finansowej.</w:t>
      </w:r>
    </w:p>
    <w:p w14:paraId="3925E679" w14:textId="77777777" w:rsidR="00E1023A" w:rsidRPr="00B74BE0" w:rsidRDefault="001E5EFE" w:rsidP="00E1023A">
      <w:pPr>
        <w:autoSpaceDE w:val="0"/>
        <w:autoSpaceDN w:val="0"/>
        <w:spacing w:before="120" w:after="120"/>
        <w:jc w:val="both"/>
        <w:rPr>
          <w:rFonts w:asciiTheme="minorHAnsi" w:hAnsiTheme="minorHAnsi" w:cstheme="minorHAnsi"/>
        </w:rPr>
      </w:pPr>
      <w:r w:rsidRPr="00B74BE0">
        <w:rPr>
          <w:rFonts w:asciiTheme="minorHAnsi" w:hAnsiTheme="minorHAnsi" w:cstheme="minorHAnsi"/>
        </w:rPr>
        <w:t>Wykonawc</w:t>
      </w:r>
      <w:r w:rsidR="00C75738" w:rsidRPr="00B74BE0">
        <w:rPr>
          <w:rFonts w:asciiTheme="minorHAnsi" w:hAnsiTheme="minorHAnsi" w:cstheme="minorHAnsi"/>
        </w:rPr>
        <w:t>a</w:t>
      </w:r>
      <w:r w:rsidR="00E1023A" w:rsidRPr="00B74BE0">
        <w:rPr>
          <w:rFonts w:asciiTheme="minorHAnsi" w:hAnsiTheme="minorHAnsi" w:cstheme="minorHAnsi"/>
        </w:rPr>
        <w:t xml:space="preserve"> składa podmiotowe środki dowodowe aktualne na dzień ich złożenia.</w:t>
      </w:r>
    </w:p>
    <w:bookmarkEnd w:id="10"/>
    <w:p w14:paraId="7E07939C" w14:textId="77777777" w:rsidR="003A24FE" w:rsidRPr="00B74BE0" w:rsidRDefault="003A24FE" w:rsidP="00E1023A">
      <w:pPr>
        <w:jc w:val="both"/>
        <w:rPr>
          <w:rFonts w:asciiTheme="minorHAnsi" w:hAnsiTheme="minorHAnsi" w:cstheme="minorHAnsi"/>
        </w:rPr>
      </w:pPr>
    </w:p>
    <w:p w14:paraId="03B6B7D8" w14:textId="77777777" w:rsidR="009E73E2" w:rsidRPr="000B08A8" w:rsidRDefault="00587F52" w:rsidP="000B08A8">
      <w:pPr>
        <w:numPr>
          <w:ilvl w:val="0"/>
          <w:numId w:val="14"/>
        </w:numPr>
        <w:shd w:val="clear" w:color="auto" w:fill="FBD4B4" w:themeFill="accent6" w:themeFillTint="66"/>
        <w:spacing w:after="200" w:line="252" w:lineRule="auto"/>
        <w:contextualSpacing/>
        <w:jc w:val="both"/>
        <w:rPr>
          <w:rFonts w:asciiTheme="minorHAnsi" w:hAnsiTheme="minorHAnsi" w:cstheme="minorHAnsi"/>
          <w:b/>
          <w:lang w:eastAsia="en-US"/>
        </w:rPr>
      </w:pPr>
      <w:r w:rsidRPr="00B74BE0">
        <w:rPr>
          <w:rFonts w:asciiTheme="minorHAnsi" w:hAnsiTheme="minorHAnsi" w:cstheme="minorHAnsi"/>
          <w:b/>
          <w:lang w:eastAsia="en-US"/>
        </w:rPr>
        <w:t>Wymagania dotyczące wadium</w:t>
      </w:r>
    </w:p>
    <w:p w14:paraId="13B789CD" w14:textId="77777777" w:rsidR="006F38D4" w:rsidRDefault="005F31CF" w:rsidP="005F31CF">
      <w:pPr>
        <w:tabs>
          <w:tab w:val="left" w:pos="567"/>
        </w:tabs>
        <w:jc w:val="both"/>
        <w:rPr>
          <w:rFonts w:asciiTheme="minorHAnsi" w:hAnsiTheme="minorHAnsi" w:cstheme="minorHAnsi"/>
        </w:rPr>
      </w:pPr>
      <w:r w:rsidRPr="00B74BE0">
        <w:rPr>
          <w:rFonts w:asciiTheme="minorHAnsi" w:hAnsiTheme="minorHAnsi" w:cstheme="minorHAnsi"/>
        </w:rPr>
        <w:t>Zamawiający nie wymaga wniesienia wadium w niniejszym postępowaniu o udzielenie zamówienia.</w:t>
      </w:r>
    </w:p>
    <w:p w14:paraId="032E3706" w14:textId="77777777" w:rsidR="005F31CF" w:rsidRPr="00B74BE0" w:rsidRDefault="005F31CF" w:rsidP="005F31CF">
      <w:pPr>
        <w:tabs>
          <w:tab w:val="left" w:pos="567"/>
        </w:tabs>
        <w:jc w:val="both"/>
        <w:rPr>
          <w:rFonts w:asciiTheme="minorHAnsi" w:hAnsiTheme="minorHAnsi" w:cstheme="minorHAnsi"/>
          <w:kern w:val="2"/>
          <w:lang w:eastAsia="fa-IR" w:bidi="fa-IR"/>
        </w:rPr>
      </w:pPr>
    </w:p>
    <w:p w14:paraId="1F01817A" w14:textId="77777777" w:rsidR="00884A69" w:rsidRPr="00B74BE0" w:rsidRDefault="00DA5BE2" w:rsidP="0045780A">
      <w:pPr>
        <w:numPr>
          <w:ilvl w:val="0"/>
          <w:numId w:val="14"/>
        </w:numPr>
        <w:shd w:val="clear" w:color="auto" w:fill="FBD4B4" w:themeFill="accent6" w:themeFillTint="66"/>
        <w:spacing w:after="200" w:line="252" w:lineRule="auto"/>
        <w:contextualSpacing/>
        <w:jc w:val="both"/>
        <w:rPr>
          <w:rFonts w:asciiTheme="minorHAnsi" w:hAnsiTheme="minorHAnsi" w:cstheme="minorHAnsi"/>
          <w:b/>
          <w:i/>
          <w:iCs/>
          <w:lang w:eastAsia="en-US"/>
        </w:rPr>
      </w:pPr>
      <w:r w:rsidRPr="00B74BE0">
        <w:rPr>
          <w:rFonts w:asciiTheme="minorHAnsi" w:hAnsiTheme="minorHAnsi" w:cstheme="minorHAnsi"/>
          <w:b/>
          <w:lang w:eastAsia="en-US"/>
        </w:rPr>
        <w:t>Sposób przygotowania ofert</w:t>
      </w:r>
      <w:r w:rsidR="00D5479A" w:rsidRPr="00B74BE0">
        <w:rPr>
          <w:rFonts w:asciiTheme="minorHAnsi" w:hAnsiTheme="minorHAnsi" w:cstheme="minorHAnsi"/>
          <w:b/>
          <w:lang w:eastAsia="en-US"/>
        </w:rPr>
        <w:t xml:space="preserve"> </w:t>
      </w:r>
    </w:p>
    <w:p w14:paraId="17D0E3D1" w14:textId="77777777" w:rsidR="00884A69" w:rsidRPr="00B74BE0" w:rsidRDefault="00884A69" w:rsidP="004C1472">
      <w:pPr>
        <w:shd w:val="clear" w:color="auto" w:fill="FDE9D9" w:themeFill="accent6" w:themeFillTint="33"/>
        <w:spacing w:before="240"/>
        <w:jc w:val="both"/>
        <w:rPr>
          <w:rFonts w:asciiTheme="minorHAnsi" w:hAnsiTheme="minorHAnsi" w:cstheme="minorHAnsi"/>
          <w:b/>
        </w:rPr>
      </w:pPr>
      <w:r w:rsidRPr="00B74BE0">
        <w:rPr>
          <w:rFonts w:asciiTheme="minorHAnsi" w:hAnsiTheme="minorHAnsi" w:cstheme="minorHAnsi"/>
          <w:b/>
        </w:rPr>
        <w:t>Zasady obowiązujące podczas przygotowywania ofert</w:t>
      </w:r>
    </w:p>
    <w:p w14:paraId="43C07FC6" w14:textId="77777777" w:rsidR="000741E0" w:rsidRPr="00D06A4B" w:rsidRDefault="00DA5BE2" w:rsidP="004A1999">
      <w:pPr>
        <w:numPr>
          <w:ilvl w:val="0"/>
          <w:numId w:val="6"/>
        </w:numPr>
        <w:spacing w:before="120"/>
        <w:jc w:val="both"/>
        <w:rPr>
          <w:rFonts w:asciiTheme="minorHAnsi" w:hAnsiTheme="minorHAnsi" w:cstheme="minorHAnsi"/>
        </w:rPr>
      </w:pPr>
      <w:r w:rsidRPr="00B74BE0">
        <w:rPr>
          <w:rFonts w:asciiTheme="minorHAnsi" w:hAnsiTheme="minorHAnsi" w:cstheme="minorHAnsi"/>
        </w:rPr>
        <w:t>Oferta wraz z załącznikami musi zost</w:t>
      </w:r>
      <w:r w:rsidR="00A87297" w:rsidRPr="00B74BE0">
        <w:rPr>
          <w:rFonts w:asciiTheme="minorHAnsi" w:hAnsiTheme="minorHAnsi" w:cstheme="minorHAnsi"/>
        </w:rPr>
        <w:t xml:space="preserve">ać sporządzona w języku polskim, </w:t>
      </w:r>
      <w:r w:rsidRPr="00B74BE0">
        <w:rPr>
          <w:rFonts w:asciiTheme="minorHAnsi" w:hAnsiTheme="minorHAnsi" w:cstheme="minorHAnsi"/>
        </w:rPr>
        <w:t xml:space="preserve">złożona w postaci elektronicznej </w:t>
      </w:r>
      <w:r w:rsidR="00A87297" w:rsidRPr="00B74BE0">
        <w:rPr>
          <w:rFonts w:asciiTheme="minorHAnsi" w:hAnsiTheme="minorHAnsi" w:cstheme="minorHAnsi"/>
        </w:rPr>
        <w:t>oraz podpisana kwalifikowanym podpisem elektronicznym</w:t>
      </w:r>
      <w:r w:rsidR="000741E0" w:rsidRPr="00B74BE0">
        <w:rPr>
          <w:rFonts w:asciiTheme="minorHAnsi" w:hAnsiTheme="minorHAnsi" w:cstheme="minorHAnsi"/>
        </w:rPr>
        <w:t>, podpisem osobistym lub podpisem zaufanym</w:t>
      </w:r>
      <w:r w:rsidR="00A87297" w:rsidRPr="00B74BE0">
        <w:rPr>
          <w:rFonts w:asciiTheme="minorHAnsi" w:hAnsiTheme="minorHAnsi" w:cstheme="minorHAnsi"/>
        </w:rPr>
        <w:t xml:space="preserve"> </w:t>
      </w:r>
      <w:r w:rsidRPr="00B74BE0">
        <w:rPr>
          <w:rFonts w:asciiTheme="minorHAnsi" w:hAnsiTheme="minorHAnsi" w:cstheme="minorHAnsi"/>
        </w:rPr>
        <w:t xml:space="preserve">pod rygorem </w:t>
      </w:r>
      <w:r w:rsidRPr="00D06A4B">
        <w:rPr>
          <w:rFonts w:asciiTheme="minorHAnsi" w:hAnsiTheme="minorHAnsi" w:cstheme="minorHAnsi"/>
        </w:rPr>
        <w:t>nieważno</w:t>
      </w:r>
      <w:r w:rsidR="000741E0" w:rsidRPr="00D06A4B">
        <w:rPr>
          <w:rFonts w:asciiTheme="minorHAnsi" w:hAnsiTheme="minorHAnsi" w:cstheme="minorHAnsi"/>
        </w:rPr>
        <w:t>ści.</w:t>
      </w:r>
      <w:r w:rsidR="008362B2" w:rsidRPr="00D06A4B">
        <w:rPr>
          <w:rFonts w:asciiTheme="minorHAnsi" w:hAnsiTheme="minorHAnsi" w:cstheme="minorHAnsi"/>
        </w:rPr>
        <w:t xml:space="preserve"> Złożenie oferty wraz z załącznikami </w:t>
      </w:r>
      <w:r w:rsidR="00C14D8B" w:rsidRPr="00D06A4B">
        <w:rPr>
          <w:rFonts w:asciiTheme="minorHAnsi" w:hAnsiTheme="minorHAnsi" w:cstheme="minorHAnsi"/>
        </w:rPr>
        <w:t>następuje</w:t>
      </w:r>
      <w:r w:rsidR="000741E0" w:rsidRPr="00D06A4B">
        <w:rPr>
          <w:rFonts w:asciiTheme="minorHAnsi" w:hAnsiTheme="minorHAnsi" w:cstheme="minorHAnsi"/>
        </w:rPr>
        <w:t xml:space="preserve"> </w:t>
      </w:r>
      <w:r w:rsidR="008362B2" w:rsidRPr="00D06A4B">
        <w:rPr>
          <w:rFonts w:asciiTheme="minorHAnsi" w:eastAsia="SimSun" w:hAnsiTheme="minorHAnsi" w:cstheme="minorHAnsi"/>
          <w:kern w:val="3"/>
          <w:lang w:eastAsia="fa-IR" w:bidi="fa-IR"/>
        </w:rPr>
        <w:t xml:space="preserve">za pośrednictwem </w:t>
      </w:r>
      <w:r w:rsidR="00A10F26" w:rsidRPr="00D06A4B">
        <w:rPr>
          <w:rFonts w:asciiTheme="minorHAnsi" w:eastAsia="SimSun" w:hAnsiTheme="minorHAnsi" w:cstheme="minorHAnsi"/>
          <w:kern w:val="3"/>
          <w:lang w:eastAsia="fa-IR" w:bidi="fa-IR"/>
        </w:rPr>
        <w:t xml:space="preserve">platformy e-Zamówienia. </w:t>
      </w:r>
      <w:r w:rsidR="008362B2" w:rsidRPr="00D06A4B">
        <w:rPr>
          <w:rFonts w:asciiTheme="minorHAnsi" w:hAnsiTheme="minorHAnsi" w:cstheme="minorHAnsi"/>
          <w:u w:val="single"/>
        </w:rPr>
        <w:t xml:space="preserve"> </w:t>
      </w:r>
    </w:p>
    <w:p w14:paraId="4AF2A745" w14:textId="77777777" w:rsidR="00D5479A" w:rsidRPr="00D06A4B" w:rsidRDefault="00D5479A" w:rsidP="004A1999">
      <w:pPr>
        <w:numPr>
          <w:ilvl w:val="0"/>
          <w:numId w:val="6"/>
        </w:numPr>
        <w:spacing w:before="120"/>
        <w:jc w:val="both"/>
        <w:rPr>
          <w:rFonts w:asciiTheme="minorHAnsi" w:hAnsiTheme="minorHAnsi" w:cstheme="minorHAnsi"/>
          <w:u w:val="single"/>
        </w:rPr>
      </w:pPr>
      <w:r w:rsidRPr="00D06A4B">
        <w:rPr>
          <w:rFonts w:asciiTheme="minorHAnsi" w:hAnsiTheme="minorHAnsi" w:cstheme="minorHAnsi"/>
          <w:u w:val="single"/>
        </w:rPr>
        <w:t>Zasady przygotowania i złożenia oferty za pośrednictwem Platformy</w:t>
      </w:r>
      <w:r w:rsidR="00065D2D" w:rsidRPr="00D06A4B">
        <w:rPr>
          <w:rFonts w:asciiTheme="minorHAnsi" w:hAnsiTheme="minorHAnsi" w:cstheme="minorHAnsi"/>
          <w:u w:val="single"/>
        </w:rPr>
        <w:t>:</w:t>
      </w:r>
    </w:p>
    <w:p w14:paraId="5A07E1D3" w14:textId="77777777" w:rsidR="008362B2" w:rsidRPr="00D06A4B" w:rsidRDefault="008362B2" w:rsidP="008362B2">
      <w:pPr>
        <w:widowControl w:val="0"/>
        <w:tabs>
          <w:tab w:val="left" w:pos="568"/>
        </w:tabs>
        <w:suppressAutoHyphens/>
        <w:autoSpaceDN w:val="0"/>
        <w:spacing w:line="276" w:lineRule="auto"/>
        <w:ind w:left="568" w:right="5"/>
        <w:jc w:val="both"/>
        <w:textAlignment w:val="baseline"/>
        <w:rPr>
          <w:rFonts w:asciiTheme="minorHAnsi" w:eastAsia="SimSun" w:hAnsiTheme="minorHAnsi" w:cstheme="minorHAnsi"/>
          <w:kern w:val="3"/>
          <w:lang w:eastAsia="en-US"/>
        </w:rPr>
      </w:pPr>
      <w:r w:rsidRPr="00D06A4B">
        <w:rPr>
          <w:rFonts w:asciiTheme="minorHAnsi" w:eastAsia="SimSun" w:hAnsiTheme="minorHAnsi" w:cstheme="minorHAnsi"/>
          <w:b/>
          <w:bCs/>
          <w:kern w:val="3"/>
          <w:u w:val="single"/>
          <w:lang w:eastAsia="en-US"/>
        </w:rPr>
        <w:t xml:space="preserve">Formularz oferty (wypełniony) oświadczenie (art. 125 ust. 1 </w:t>
      </w:r>
      <w:proofErr w:type="spellStart"/>
      <w:r w:rsidRPr="00D06A4B">
        <w:rPr>
          <w:rFonts w:asciiTheme="minorHAnsi" w:eastAsia="SimSun" w:hAnsiTheme="minorHAnsi" w:cstheme="minorHAnsi"/>
          <w:b/>
          <w:bCs/>
          <w:kern w:val="3"/>
          <w:u w:val="single"/>
          <w:lang w:eastAsia="en-US"/>
        </w:rPr>
        <w:t>Pzp</w:t>
      </w:r>
      <w:proofErr w:type="spellEnd"/>
      <w:r w:rsidRPr="00D06A4B">
        <w:rPr>
          <w:rFonts w:asciiTheme="minorHAnsi" w:eastAsia="SimSun" w:hAnsiTheme="minorHAnsi" w:cstheme="minorHAnsi"/>
          <w:b/>
          <w:bCs/>
          <w:kern w:val="3"/>
          <w:u w:val="single"/>
          <w:lang w:eastAsia="en-US"/>
        </w:rPr>
        <w:t xml:space="preserve">) (ew. inne wymagane pliki) należy najpierw podpisać elektronicznie (tj. podpisem kwalifikowanym) lub podpisem zaufanym lub osobistym  a następnie (po ewentualnym spakowaniu do zip.) wysłać </w:t>
      </w:r>
      <w:r w:rsidR="00D06A4B" w:rsidRPr="00D06A4B">
        <w:rPr>
          <w:rFonts w:asciiTheme="minorHAnsi" w:eastAsia="SimSun" w:hAnsiTheme="minorHAnsi" w:cstheme="minorHAnsi"/>
          <w:b/>
          <w:bCs/>
          <w:kern w:val="3"/>
          <w:u w:val="single"/>
          <w:lang w:eastAsia="en-US"/>
        </w:rPr>
        <w:t>za pośrednictwem platformy e-Zamówienia,</w:t>
      </w:r>
      <w:r w:rsidRPr="00D06A4B">
        <w:rPr>
          <w:rFonts w:asciiTheme="minorHAnsi" w:eastAsia="SimSun" w:hAnsiTheme="minorHAnsi" w:cstheme="minorHAnsi"/>
          <w:kern w:val="3"/>
          <w:lang w:eastAsia="en-US"/>
        </w:rPr>
        <w:t xml:space="preserve"> w formacie pdf (który rekomenduje </w:t>
      </w:r>
      <w:r w:rsidR="001E5EFE" w:rsidRPr="00D06A4B">
        <w:rPr>
          <w:rFonts w:asciiTheme="minorHAnsi" w:eastAsia="SimSun" w:hAnsiTheme="minorHAnsi" w:cstheme="minorHAnsi"/>
          <w:kern w:val="3"/>
          <w:lang w:eastAsia="en-US"/>
        </w:rPr>
        <w:t>Zamawiający</w:t>
      </w:r>
      <w:r w:rsidRPr="00D06A4B">
        <w:rPr>
          <w:rFonts w:asciiTheme="minorHAnsi" w:eastAsia="SimSun" w:hAnsiTheme="minorHAnsi" w:cstheme="minorHAnsi"/>
          <w:kern w:val="3"/>
          <w:lang w:eastAsia="en-US"/>
        </w:rPr>
        <w:t xml:space="preserve">), jpg, gif, zip.  </w:t>
      </w:r>
    </w:p>
    <w:p w14:paraId="7B6F3ABC" w14:textId="77777777" w:rsidR="008362B2" w:rsidRPr="00D06A4B" w:rsidRDefault="008362B2" w:rsidP="008362B2">
      <w:pPr>
        <w:widowControl w:val="0"/>
        <w:tabs>
          <w:tab w:val="left" w:pos="568"/>
        </w:tabs>
        <w:suppressAutoHyphens/>
        <w:autoSpaceDN w:val="0"/>
        <w:spacing w:line="276" w:lineRule="auto"/>
        <w:ind w:left="568" w:right="5"/>
        <w:jc w:val="both"/>
        <w:textAlignment w:val="baseline"/>
        <w:rPr>
          <w:rFonts w:asciiTheme="minorHAnsi" w:eastAsia="SimSun" w:hAnsiTheme="minorHAnsi" w:cstheme="minorHAnsi"/>
          <w:kern w:val="3"/>
          <w:lang w:eastAsia="en-US"/>
        </w:rPr>
      </w:pPr>
      <w:r w:rsidRPr="00D06A4B">
        <w:rPr>
          <w:rFonts w:asciiTheme="minorHAnsi" w:eastAsia="SimSun" w:hAnsiTheme="minorHAnsi" w:cstheme="minorHAnsi"/>
          <w:b/>
          <w:bCs/>
          <w:kern w:val="3"/>
          <w:lang w:eastAsia="en-US"/>
        </w:rPr>
        <w:t xml:space="preserve">(Uwaga! Rekomendacja </w:t>
      </w:r>
      <w:r w:rsidR="001E5EFE" w:rsidRPr="00D06A4B">
        <w:rPr>
          <w:rFonts w:asciiTheme="minorHAnsi" w:eastAsia="SimSun" w:hAnsiTheme="minorHAnsi" w:cstheme="minorHAnsi"/>
          <w:b/>
          <w:bCs/>
          <w:kern w:val="3"/>
          <w:lang w:eastAsia="en-US"/>
        </w:rPr>
        <w:t>Zamawiającego</w:t>
      </w:r>
      <w:r w:rsidRPr="00D06A4B">
        <w:rPr>
          <w:rFonts w:asciiTheme="minorHAnsi" w:eastAsia="SimSun" w:hAnsiTheme="minorHAnsi" w:cstheme="minorHAnsi"/>
          <w:b/>
          <w:bCs/>
          <w:kern w:val="3"/>
          <w:lang w:eastAsia="en-US"/>
        </w:rPr>
        <w:t xml:space="preserve">! </w:t>
      </w:r>
      <w:r w:rsidR="001E5EFE" w:rsidRPr="00D06A4B">
        <w:rPr>
          <w:rFonts w:asciiTheme="minorHAnsi" w:eastAsia="SimSun" w:hAnsiTheme="minorHAnsi" w:cstheme="minorHAnsi"/>
          <w:b/>
          <w:bCs/>
          <w:kern w:val="3"/>
          <w:lang w:eastAsia="en-US"/>
        </w:rPr>
        <w:t>Wykonawc</w:t>
      </w:r>
      <w:r w:rsidR="00C75738" w:rsidRPr="00D06A4B">
        <w:rPr>
          <w:rFonts w:asciiTheme="minorHAnsi" w:eastAsia="SimSun" w:hAnsiTheme="minorHAnsi" w:cstheme="minorHAnsi"/>
          <w:b/>
          <w:bCs/>
          <w:kern w:val="3"/>
          <w:lang w:eastAsia="en-US"/>
        </w:rPr>
        <w:t>a</w:t>
      </w:r>
      <w:r w:rsidRPr="00D06A4B">
        <w:rPr>
          <w:rFonts w:asciiTheme="minorHAnsi" w:eastAsia="SimSun" w:hAnsiTheme="minorHAnsi" w:cstheme="minorHAnsi"/>
          <w:b/>
          <w:bCs/>
          <w:kern w:val="3"/>
          <w:lang w:eastAsia="en-US"/>
        </w:rPr>
        <w:t xml:space="preserve"> nie podpisuje zaszyfrowanego ,,zip.” tylko w ,,zip.-</w:t>
      </w:r>
      <w:proofErr w:type="spellStart"/>
      <w:r w:rsidRPr="00D06A4B">
        <w:rPr>
          <w:rFonts w:asciiTheme="minorHAnsi" w:eastAsia="SimSun" w:hAnsiTheme="minorHAnsi" w:cstheme="minorHAnsi"/>
          <w:b/>
          <w:bCs/>
          <w:kern w:val="3"/>
          <w:lang w:eastAsia="en-US"/>
        </w:rPr>
        <w:t>ie</w:t>
      </w:r>
      <w:proofErr w:type="spellEnd"/>
      <w:r w:rsidRPr="00D06A4B">
        <w:rPr>
          <w:rFonts w:asciiTheme="minorHAnsi" w:eastAsia="SimSun" w:hAnsiTheme="minorHAnsi" w:cstheme="minorHAnsi"/>
          <w:b/>
          <w:bCs/>
          <w:kern w:val="3"/>
          <w:lang w:eastAsia="en-US"/>
        </w:rPr>
        <w:t xml:space="preserve">” mają być już podpisane </w:t>
      </w:r>
      <w:r w:rsidRPr="00D06A4B">
        <w:rPr>
          <w:rFonts w:asciiTheme="minorHAnsi" w:eastAsia="SimSun" w:hAnsiTheme="minorHAnsi" w:cstheme="minorHAnsi"/>
          <w:b/>
          <w:bCs/>
          <w:kern w:val="3"/>
          <w:u w:val="single"/>
          <w:lang w:eastAsia="en-US"/>
        </w:rPr>
        <w:t>elektronicznie (tj. podpisem kwalifikowanym) lub podpisem zaufanym lub osobistym pliki)</w:t>
      </w:r>
    </w:p>
    <w:p w14:paraId="752D2B64" w14:textId="77777777" w:rsidR="008362B2" w:rsidRPr="00D06A4B" w:rsidRDefault="008362B2" w:rsidP="00B6458E">
      <w:pPr>
        <w:pStyle w:val="Akapitzlist"/>
        <w:widowControl w:val="0"/>
        <w:numPr>
          <w:ilvl w:val="0"/>
          <w:numId w:val="6"/>
        </w:numPr>
        <w:tabs>
          <w:tab w:val="left" w:pos="568"/>
          <w:tab w:val="left" w:pos="630"/>
        </w:tabs>
        <w:suppressAutoHyphens/>
        <w:autoSpaceDN w:val="0"/>
        <w:spacing w:line="276" w:lineRule="auto"/>
        <w:ind w:right="5"/>
        <w:jc w:val="both"/>
        <w:textAlignment w:val="baseline"/>
        <w:rPr>
          <w:rFonts w:asciiTheme="minorHAnsi" w:eastAsia="SimSun" w:hAnsiTheme="minorHAnsi" w:cstheme="minorHAnsi"/>
          <w:kern w:val="3"/>
          <w:lang w:eastAsia="fa-IR" w:bidi="fa-IR"/>
        </w:rPr>
      </w:pPr>
      <w:r w:rsidRPr="00D06A4B">
        <w:rPr>
          <w:rFonts w:asciiTheme="minorHAnsi" w:eastAsia="SimSun" w:hAnsiTheme="minorHAnsi" w:cstheme="minorHAnsi"/>
          <w:kern w:val="3"/>
          <w:lang w:eastAsia="fa-IR" w:bidi="fa-IR"/>
        </w:rPr>
        <w:t>Ofertę należy sporządzić w języku polskim. Treść oferty musi odpowiadać treści SWZ.</w:t>
      </w:r>
    </w:p>
    <w:p w14:paraId="60E68726" w14:textId="77777777" w:rsidR="008362B2" w:rsidRPr="00D06A4B" w:rsidRDefault="001E5EFE" w:rsidP="008362B2">
      <w:pPr>
        <w:widowControl w:val="0"/>
        <w:tabs>
          <w:tab w:val="left" w:pos="568"/>
          <w:tab w:val="left" w:pos="630"/>
        </w:tabs>
        <w:suppressAutoHyphens/>
        <w:autoSpaceDN w:val="0"/>
        <w:ind w:left="630" w:right="5"/>
        <w:jc w:val="both"/>
        <w:textAlignment w:val="baseline"/>
        <w:rPr>
          <w:rFonts w:asciiTheme="minorHAnsi" w:eastAsia="SimSun" w:hAnsiTheme="minorHAnsi" w:cstheme="minorHAnsi"/>
          <w:b/>
          <w:color w:val="FF0000"/>
          <w:kern w:val="3"/>
          <w:lang w:eastAsia="fa-IR" w:bidi="fa-IR"/>
        </w:rPr>
      </w:pPr>
      <w:r w:rsidRPr="00D06A4B">
        <w:rPr>
          <w:rFonts w:asciiTheme="minorHAnsi" w:eastAsia="SimSun" w:hAnsiTheme="minorHAnsi" w:cstheme="minorHAnsi"/>
          <w:b/>
          <w:color w:val="FF0000"/>
          <w:kern w:val="3"/>
          <w:lang w:eastAsia="fa-IR" w:bidi="fa-IR"/>
        </w:rPr>
        <w:t>Zamawiający</w:t>
      </w:r>
      <w:r w:rsidR="008362B2" w:rsidRPr="00D06A4B">
        <w:rPr>
          <w:rFonts w:asciiTheme="minorHAnsi" w:eastAsia="SimSun" w:hAnsiTheme="minorHAnsi" w:cstheme="minorHAnsi"/>
          <w:b/>
          <w:color w:val="FF0000"/>
          <w:kern w:val="3"/>
          <w:lang w:eastAsia="fa-IR" w:bidi="fa-IR"/>
        </w:rPr>
        <w:t xml:space="preserve"> rekomenduje:</w:t>
      </w:r>
    </w:p>
    <w:p w14:paraId="06DBA555" w14:textId="77777777" w:rsidR="008362B2" w:rsidRPr="00D06A4B" w:rsidRDefault="008362B2" w:rsidP="006D589F">
      <w:pPr>
        <w:pStyle w:val="Akapitzlist"/>
        <w:widowControl w:val="0"/>
        <w:numPr>
          <w:ilvl w:val="0"/>
          <w:numId w:val="8"/>
        </w:numPr>
        <w:tabs>
          <w:tab w:val="left" w:pos="568"/>
          <w:tab w:val="left" w:pos="630"/>
          <w:tab w:val="left" w:pos="1170"/>
        </w:tabs>
        <w:suppressAutoHyphens/>
        <w:autoSpaceDN w:val="0"/>
        <w:ind w:right="5" w:firstLine="180"/>
        <w:jc w:val="both"/>
        <w:textAlignment w:val="baseline"/>
        <w:rPr>
          <w:rFonts w:asciiTheme="minorHAnsi" w:eastAsia="SimSun" w:hAnsiTheme="minorHAnsi" w:cstheme="minorHAnsi"/>
          <w:color w:val="FF0000"/>
          <w:kern w:val="3"/>
          <w:lang w:eastAsia="fa-IR" w:bidi="fa-IR"/>
        </w:rPr>
      </w:pPr>
      <w:r w:rsidRPr="00D06A4B">
        <w:rPr>
          <w:rFonts w:asciiTheme="minorHAnsi" w:eastAsia="SimSun" w:hAnsiTheme="minorHAnsi" w:cstheme="minorHAnsi"/>
          <w:color w:val="FF0000"/>
          <w:kern w:val="3"/>
          <w:lang w:eastAsia="fa-IR" w:bidi="fa-IR"/>
        </w:rPr>
        <w:t>oferty w formacie pdf,</w:t>
      </w:r>
    </w:p>
    <w:p w14:paraId="33627044" w14:textId="77777777" w:rsidR="008362B2" w:rsidRPr="00D06A4B" w:rsidRDefault="008362B2" w:rsidP="006D589F">
      <w:pPr>
        <w:pStyle w:val="Akapitzlist"/>
        <w:widowControl w:val="0"/>
        <w:numPr>
          <w:ilvl w:val="0"/>
          <w:numId w:val="8"/>
        </w:numPr>
        <w:tabs>
          <w:tab w:val="left" w:pos="568"/>
          <w:tab w:val="left" w:pos="630"/>
          <w:tab w:val="left" w:pos="1170"/>
        </w:tabs>
        <w:suppressAutoHyphens/>
        <w:autoSpaceDN w:val="0"/>
        <w:ind w:right="5" w:firstLine="180"/>
        <w:jc w:val="both"/>
        <w:textAlignment w:val="baseline"/>
        <w:rPr>
          <w:rFonts w:asciiTheme="minorHAnsi" w:eastAsia="SimSun" w:hAnsiTheme="minorHAnsi" w:cstheme="minorHAnsi"/>
          <w:color w:val="FF0000"/>
          <w:kern w:val="3"/>
          <w:lang w:eastAsia="fa-IR" w:bidi="fa-IR"/>
        </w:rPr>
      </w:pPr>
      <w:r w:rsidRPr="00D06A4B">
        <w:rPr>
          <w:rFonts w:asciiTheme="minorHAnsi" w:eastAsia="SimSun" w:hAnsiTheme="minorHAnsi" w:cstheme="minorHAnsi"/>
          <w:color w:val="FF0000"/>
          <w:kern w:val="3"/>
          <w:lang w:eastAsia="fa-IR" w:bidi="fa-IR"/>
        </w:rPr>
        <w:t xml:space="preserve">podpis </w:t>
      </w:r>
      <w:proofErr w:type="spellStart"/>
      <w:r w:rsidRPr="00D06A4B">
        <w:rPr>
          <w:rFonts w:asciiTheme="minorHAnsi" w:eastAsia="SimSun" w:hAnsiTheme="minorHAnsi" w:cstheme="minorHAnsi"/>
          <w:color w:val="FF0000"/>
          <w:kern w:val="3"/>
          <w:lang w:eastAsia="fa-IR" w:bidi="fa-IR"/>
        </w:rPr>
        <w:t>PAdES</w:t>
      </w:r>
      <w:proofErr w:type="spellEnd"/>
      <w:r w:rsidRPr="00D06A4B">
        <w:rPr>
          <w:rFonts w:asciiTheme="minorHAnsi" w:eastAsia="SimSun" w:hAnsiTheme="minorHAnsi" w:cstheme="minorHAnsi"/>
          <w:color w:val="FF0000"/>
          <w:kern w:val="3"/>
          <w:lang w:eastAsia="fa-IR" w:bidi="fa-IR"/>
        </w:rPr>
        <w:t xml:space="preserve">, </w:t>
      </w:r>
    </w:p>
    <w:p w14:paraId="6279B7FE" w14:textId="77777777" w:rsidR="008362B2" w:rsidRPr="00D06A4B" w:rsidRDefault="008362B2" w:rsidP="006D589F">
      <w:pPr>
        <w:pStyle w:val="Akapitzlist"/>
        <w:widowControl w:val="0"/>
        <w:numPr>
          <w:ilvl w:val="0"/>
          <w:numId w:val="8"/>
        </w:numPr>
        <w:tabs>
          <w:tab w:val="left" w:pos="568"/>
          <w:tab w:val="left" w:pos="630"/>
          <w:tab w:val="left" w:pos="1170"/>
        </w:tabs>
        <w:suppressAutoHyphens/>
        <w:autoSpaceDN w:val="0"/>
        <w:ind w:right="5" w:firstLine="180"/>
        <w:jc w:val="both"/>
        <w:textAlignment w:val="baseline"/>
        <w:rPr>
          <w:rFonts w:asciiTheme="minorHAnsi" w:eastAsia="SimSun" w:hAnsiTheme="minorHAnsi" w:cstheme="minorHAnsi"/>
          <w:color w:val="FF0000"/>
          <w:kern w:val="3"/>
          <w:lang w:eastAsia="fa-IR" w:bidi="fa-IR"/>
        </w:rPr>
      </w:pPr>
      <w:r w:rsidRPr="00D06A4B">
        <w:rPr>
          <w:rFonts w:asciiTheme="minorHAnsi" w:eastAsia="SimSun" w:hAnsiTheme="minorHAnsi" w:cstheme="minorHAnsi"/>
          <w:color w:val="FF0000"/>
          <w:kern w:val="3"/>
          <w:lang w:eastAsia="fa-IR" w:bidi="fa-IR"/>
        </w:rPr>
        <w:t xml:space="preserve">podpisywanie ze znacznikiem czasu, </w:t>
      </w:r>
    </w:p>
    <w:p w14:paraId="72947C90" w14:textId="77777777" w:rsidR="008362B2" w:rsidRPr="00D06A4B" w:rsidRDefault="008362B2" w:rsidP="005C4CBC">
      <w:pPr>
        <w:pStyle w:val="Akapitzlist"/>
        <w:widowControl w:val="0"/>
        <w:numPr>
          <w:ilvl w:val="0"/>
          <w:numId w:val="8"/>
        </w:numPr>
        <w:tabs>
          <w:tab w:val="left" w:pos="568"/>
          <w:tab w:val="left" w:pos="630"/>
          <w:tab w:val="left" w:pos="1170"/>
        </w:tabs>
        <w:suppressAutoHyphens/>
        <w:autoSpaceDN w:val="0"/>
        <w:ind w:right="5" w:firstLine="180"/>
        <w:jc w:val="both"/>
        <w:textAlignment w:val="baseline"/>
        <w:rPr>
          <w:rFonts w:asciiTheme="minorHAnsi" w:eastAsia="SimSun" w:hAnsiTheme="minorHAnsi" w:cstheme="minorHAnsi"/>
          <w:color w:val="FF0000"/>
          <w:kern w:val="3"/>
          <w:lang w:eastAsia="fa-IR" w:bidi="fa-IR"/>
        </w:rPr>
      </w:pPr>
      <w:r w:rsidRPr="00D06A4B">
        <w:rPr>
          <w:rFonts w:asciiTheme="minorHAnsi" w:eastAsia="SimSun" w:hAnsiTheme="minorHAnsi" w:cstheme="minorHAnsi"/>
          <w:color w:val="FF0000"/>
          <w:kern w:val="3"/>
          <w:lang w:eastAsia="fa-IR" w:bidi="fa-IR"/>
        </w:rPr>
        <w:t>niepodpisywania podpisem zewnętrznym.</w:t>
      </w:r>
    </w:p>
    <w:p w14:paraId="457B92BA" w14:textId="77777777" w:rsidR="008362B2" w:rsidRPr="00D06A4B" w:rsidRDefault="001E5EFE" w:rsidP="008362B2">
      <w:pPr>
        <w:widowControl w:val="0"/>
        <w:tabs>
          <w:tab w:val="left" w:pos="568"/>
          <w:tab w:val="left" w:pos="630"/>
        </w:tabs>
        <w:suppressAutoHyphens/>
        <w:autoSpaceDN w:val="0"/>
        <w:ind w:left="630" w:right="5"/>
        <w:jc w:val="both"/>
        <w:textAlignment w:val="baseline"/>
        <w:rPr>
          <w:rFonts w:asciiTheme="minorHAnsi" w:eastAsia="SimSun" w:hAnsiTheme="minorHAnsi" w:cstheme="minorHAnsi"/>
          <w:b/>
          <w:bCs/>
          <w:color w:val="FF0000"/>
          <w:kern w:val="3"/>
          <w:u w:val="single"/>
          <w:lang w:eastAsia="fa-IR" w:bidi="fa-IR"/>
        </w:rPr>
      </w:pPr>
      <w:r w:rsidRPr="00D06A4B">
        <w:rPr>
          <w:rFonts w:asciiTheme="minorHAnsi" w:eastAsia="SimSun" w:hAnsiTheme="minorHAnsi" w:cstheme="minorHAnsi"/>
          <w:b/>
          <w:bCs/>
          <w:color w:val="FF0000"/>
          <w:kern w:val="3"/>
          <w:u w:val="single"/>
          <w:lang w:eastAsia="fa-IR" w:bidi="fa-IR"/>
        </w:rPr>
        <w:t>Zamawiający</w:t>
      </w:r>
      <w:r w:rsidR="008362B2" w:rsidRPr="00D06A4B">
        <w:rPr>
          <w:rFonts w:asciiTheme="minorHAnsi" w:eastAsia="SimSun" w:hAnsiTheme="minorHAnsi" w:cstheme="minorHAnsi"/>
          <w:b/>
          <w:bCs/>
          <w:color w:val="FF0000"/>
          <w:kern w:val="3"/>
          <w:u w:val="single"/>
          <w:lang w:eastAsia="fa-IR" w:bidi="fa-IR"/>
        </w:rPr>
        <w:t xml:space="preserve"> rekomenduje zwracać uwagę:</w:t>
      </w:r>
    </w:p>
    <w:p w14:paraId="30B8D17F" w14:textId="77777777" w:rsidR="008362B2" w:rsidRPr="00D06A4B" w:rsidRDefault="008362B2" w:rsidP="00155044">
      <w:pPr>
        <w:pStyle w:val="Akapitzlist"/>
        <w:widowControl w:val="0"/>
        <w:numPr>
          <w:ilvl w:val="0"/>
          <w:numId w:val="55"/>
        </w:numPr>
        <w:tabs>
          <w:tab w:val="left" w:pos="568"/>
          <w:tab w:val="left" w:pos="630"/>
        </w:tabs>
        <w:suppressAutoHyphens/>
        <w:autoSpaceDN w:val="0"/>
        <w:ind w:right="5"/>
        <w:jc w:val="both"/>
        <w:textAlignment w:val="baseline"/>
        <w:rPr>
          <w:rFonts w:asciiTheme="minorHAnsi" w:eastAsia="SimSun" w:hAnsiTheme="minorHAnsi" w:cstheme="minorHAnsi"/>
          <w:color w:val="FF0000"/>
          <w:kern w:val="3"/>
          <w:lang w:eastAsia="fa-IR" w:bidi="fa-IR"/>
        </w:rPr>
      </w:pPr>
      <w:r w:rsidRPr="00D06A4B">
        <w:rPr>
          <w:rFonts w:asciiTheme="minorHAnsi" w:eastAsia="SimSun" w:hAnsiTheme="minorHAnsi" w:cstheme="minorHAnsi"/>
          <w:color w:val="FF0000"/>
          <w:kern w:val="3"/>
          <w:lang w:eastAsia="fa-IR" w:bidi="fa-IR"/>
        </w:rPr>
        <w:t>aby nie wysyłać pliku z informacją o podpisie tylko plik z podpisem,</w:t>
      </w:r>
    </w:p>
    <w:p w14:paraId="3D49CC81" w14:textId="77777777" w:rsidR="008362B2" w:rsidRPr="00D06A4B" w:rsidRDefault="008362B2" w:rsidP="00155044">
      <w:pPr>
        <w:pStyle w:val="Akapitzlist"/>
        <w:widowControl w:val="0"/>
        <w:numPr>
          <w:ilvl w:val="0"/>
          <w:numId w:val="55"/>
        </w:numPr>
        <w:tabs>
          <w:tab w:val="left" w:pos="568"/>
          <w:tab w:val="left" w:pos="630"/>
        </w:tabs>
        <w:suppressAutoHyphens/>
        <w:autoSpaceDN w:val="0"/>
        <w:ind w:right="5"/>
        <w:jc w:val="both"/>
        <w:textAlignment w:val="baseline"/>
        <w:rPr>
          <w:rFonts w:asciiTheme="minorHAnsi" w:eastAsia="SimSun" w:hAnsiTheme="minorHAnsi" w:cstheme="minorHAnsi"/>
          <w:color w:val="FF0000"/>
          <w:kern w:val="3"/>
          <w:lang w:eastAsia="fa-IR" w:bidi="fa-IR"/>
        </w:rPr>
      </w:pPr>
      <w:r w:rsidRPr="00D06A4B">
        <w:rPr>
          <w:rFonts w:asciiTheme="minorHAnsi" w:eastAsia="SimSun" w:hAnsiTheme="minorHAnsi" w:cstheme="minorHAnsi"/>
          <w:color w:val="FF0000"/>
          <w:kern w:val="3"/>
          <w:lang w:eastAsia="fa-IR" w:bidi="fa-IR"/>
        </w:rPr>
        <w:t xml:space="preserve">jeśli </w:t>
      </w:r>
      <w:r w:rsidR="001E5EFE" w:rsidRPr="00D06A4B">
        <w:rPr>
          <w:rFonts w:asciiTheme="minorHAnsi" w:eastAsia="SimSun" w:hAnsiTheme="minorHAnsi" w:cstheme="minorHAnsi"/>
          <w:color w:val="FF0000"/>
          <w:kern w:val="3"/>
          <w:lang w:eastAsia="fa-IR" w:bidi="fa-IR"/>
        </w:rPr>
        <w:t>Wykonawc</w:t>
      </w:r>
      <w:r w:rsidR="00C75738" w:rsidRPr="00D06A4B">
        <w:rPr>
          <w:rFonts w:asciiTheme="minorHAnsi" w:eastAsia="SimSun" w:hAnsiTheme="minorHAnsi" w:cstheme="minorHAnsi"/>
          <w:color w:val="FF0000"/>
          <w:kern w:val="3"/>
          <w:lang w:eastAsia="fa-IR" w:bidi="fa-IR"/>
        </w:rPr>
        <w:t>a</w:t>
      </w:r>
      <w:r w:rsidRPr="00D06A4B">
        <w:rPr>
          <w:rFonts w:asciiTheme="minorHAnsi" w:eastAsia="SimSun" w:hAnsiTheme="minorHAnsi" w:cstheme="minorHAnsi"/>
          <w:color w:val="FF0000"/>
          <w:kern w:val="3"/>
          <w:lang w:eastAsia="fa-IR" w:bidi="fa-IR"/>
        </w:rPr>
        <w:t xml:space="preserve"> korzysta z podpisu zewnętrznego to takie podpisanie tworzy odrębny plik (</w:t>
      </w:r>
      <w:proofErr w:type="spellStart"/>
      <w:r w:rsidRPr="00D06A4B">
        <w:rPr>
          <w:rFonts w:asciiTheme="minorHAnsi" w:eastAsia="SimSun" w:hAnsiTheme="minorHAnsi" w:cstheme="minorHAnsi"/>
          <w:color w:val="FF0000"/>
          <w:kern w:val="3"/>
          <w:lang w:eastAsia="fa-IR" w:bidi="fa-IR"/>
        </w:rPr>
        <w:t>XAdES</w:t>
      </w:r>
      <w:proofErr w:type="spellEnd"/>
      <w:r w:rsidRPr="00D06A4B">
        <w:rPr>
          <w:rFonts w:asciiTheme="minorHAnsi" w:eastAsia="SimSun" w:hAnsiTheme="minorHAnsi" w:cstheme="minorHAnsi"/>
          <w:color w:val="FF0000"/>
          <w:kern w:val="3"/>
          <w:lang w:eastAsia="fa-IR" w:bidi="fa-IR"/>
        </w:rPr>
        <w:t>), ale cały podpis to komplet 2 plików (wysłanie 1 pliku powoduje, że dokument jest niekompletny)</w:t>
      </w:r>
    </w:p>
    <w:p w14:paraId="533742C2" w14:textId="77777777" w:rsidR="008362B2" w:rsidRPr="00D06A4B" w:rsidRDefault="008362B2" w:rsidP="00155044">
      <w:pPr>
        <w:pStyle w:val="Akapitzlist"/>
        <w:widowControl w:val="0"/>
        <w:numPr>
          <w:ilvl w:val="0"/>
          <w:numId w:val="55"/>
        </w:numPr>
        <w:tabs>
          <w:tab w:val="left" w:pos="568"/>
          <w:tab w:val="left" w:pos="630"/>
        </w:tabs>
        <w:suppressAutoHyphens/>
        <w:autoSpaceDN w:val="0"/>
        <w:ind w:right="5"/>
        <w:jc w:val="both"/>
        <w:textAlignment w:val="baseline"/>
        <w:rPr>
          <w:rFonts w:asciiTheme="minorHAnsi" w:eastAsia="SimSun" w:hAnsiTheme="minorHAnsi" w:cstheme="minorHAnsi"/>
          <w:color w:val="FF0000"/>
          <w:kern w:val="3"/>
          <w:lang w:eastAsia="fa-IR" w:bidi="fa-IR"/>
        </w:rPr>
      </w:pPr>
      <w:r w:rsidRPr="00D06A4B">
        <w:rPr>
          <w:rFonts w:asciiTheme="minorHAnsi" w:eastAsia="SimSun" w:hAnsiTheme="minorHAnsi" w:cstheme="minorHAnsi"/>
          <w:color w:val="FF0000"/>
          <w:kern w:val="3"/>
          <w:lang w:eastAsia="fa-IR" w:bidi="fa-IR"/>
        </w:rPr>
        <w:t>aby przy łączeniu plików najpierw scalać pliki a potem podpisywać,</w:t>
      </w:r>
    </w:p>
    <w:p w14:paraId="0A08FAC6" w14:textId="77777777" w:rsidR="008362B2" w:rsidRPr="00D06A4B" w:rsidRDefault="008362B2" w:rsidP="00155044">
      <w:pPr>
        <w:pStyle w:val="Akapitzlist"/>
        <w:widowControl w:val="0"/>
        <w:numPr>
          <w:ilvl w:val="0"/>
          <w:numId w:val="55"/>
        </w:numPr>
        <w:tabs>
          <w:tab w:val="left" w:pos="568"/>
          <w:tab w:val="left" w:pos="630"/>
        </w:tabs>
        <w:suppressAutoHyphens/>
        <w:autoSpaceDN w:val="0"/>
        <w:ind w:right="5"/>
        <w:jc w:val="both"/>
        <w:textAlignment w:val="baseline"/>
        <w:rPr>
          <w:rFonts w:asciiTheme="minorHAnsi" w:eastAsia="SimSun" w:hAnsiTheme="minorHAnsi" w:cstheme="minorHAnsi"/>
          <w:color w:val="FF0000"/>
          <w:kern w:val="3"/>
          <w:lang w:eastAsia="fa-IR" w:bidi="fa-IR"/>
        </w:rPr>
      </w:pPr>
      <w:r w:rsidRPr="00D06A4B">
        <w:rPr>
          <w:rFonts w:asciiTheme="minorHAnsi" w:eastAsia="SimSun" w:hAnsiTheme="minorHAnsi" w:cstheme="minorHAnsi"/>
          <w:color w:val="FF0000"/>
          <w:kern w:val="3"/>
          <w:lang w:eastAsia="fa-IR" w:bidi="fa-IR"/>
        </w:rPr>
        <w:t>aby nie wprowadzać zmian w już podpisanej treści dokumentów – wówczas dochodzi do naruszenia integralności,</w:t>
      </w:r>
    </w:p>
    <w:p w14:paraId="15893FCB" w14:textId="77777777" w:rsidR="008362B2" w:rsidRPr="00D06A4B" w:rsidRDefault="008362B2" w:rsidP="00155044">
      <w:pPr>
        <w:pStyle w:val="Akapitzlist"/>
        <w:widowControl w:val="0"/>
        <w:numPr>
          <w:ilvl w:val="0"/>
          <w:numId w:val="55"/>
        </w:numPr>
        <w:tabs>
          <w:tab w:val="left" w:pos="568"/>
          <w:tab w:val="left" w:pos="630"/>
        </w:tabs>
        <w:suppressAutoHyphens/>
        <w:autoSpaceDN w:val="0"/>
        <w:ind w:right="5"/>
        <w:jc w:val="both"/>
        <w:textAlignment w:val="baseline"/>
        <w:rPr>
          <w:rFonts w:asciiTheme="minorHAnsi" w:eastAsia="SimSun" w:hAnsiTheme="minorHAnsi" w:cstheme="minorHAnsi"/>
          <w:b/>
          <w:bCs/>
          <w:kern w:val="3"/>
          <w:u w:val="single"/>
          <w:lang w:eastAsia="fa-IR" w:bidi="fa-IR"/>
        </w:rPr>
      </w:pPr>
      <w:r w:rsidRPr="00D06A4B">
        <w:rPr>
          <w:rFonts w:asciiTheme="minorHAnsi" w:eastAsia="SimSun" w:hAnsiTheme="minorHAnsi" w:cstheme="minorHAnsi"/>
          <w:b/>
          <w:bCs/>
          <w:color w:val="FF0000"/>
          <w:kern w:val="3"/>
          <w:u w:val="single"/>
          <w:lang w:eastAsia="fa-IR" w:bidi="fa-IR"/>
        </w:rPr>
        <w:t>aby nie podpisywać pustych formularzy</w:t>
      </w:r>
      <w:r w:rsidRPr="00D06A4B">
        <w:rPr>
          <w:rFonts w:asciiTheme="minorHAnsi" w:eastAsia="SimSun" w:hAnsiTheme="minorHAnsi" w:cstheme="minorHAnsi"/>
          <w:b/>
          <w:bCs/>
          <w:kern w:val="3"/>
          <w:u w:val="single"/>
          <w:lang w:eastAsia="fa-IR" w:bidi="fa-IR"/>
        </w:rPr>
        <w:t>.</w:t>
      </w:r>
    </w:p>
    <w:p w14:paraId="4D611B9F" w14:textId="77777777" w:rsidR="008362B2" w:rsidRPr="00B74BE0" w:rsidRDefault="008362B2" w:rsidP="00155044">
      <w:pPr>
        <w:pStyle w:val="Akapitzlist"/>
        <w:widowControl w:val="0"/>
        <w:numPr>
          <w:ilvl w:val="0"/>
          <w:numId w:val="49"/>
        </w:numPr>
        <w:tabs>
          <w:tab w:val="left" w:pos="568"/>
          <w:tab w:val="left" w:pos="630"/>
        </w:tabs>
        <w:suppressAutoHyphens/>
        <w:autoSpaceDN w:val="0"/>
        <w:spacing w:line="276" w:lineRule="auto"/>
        <w:ind w:left="630" w:right="5"/>
        <w:jc w:val="both"/>
        <w:textAlignment w:val="baseline"/>
        <w:rPr>
          <w:rFonts w:asciiTheme="minorHAnsi" w:eastAsia="SimSun" w:hAnsiTheme="minorHAnsi" w:cstheme="minorHAnsi"/>
          <w:kern w:val="3"/>
          <w:lang w:eastAsia="fa-IR" w:bidi="fa-IR"/>
        </w:rPr>
      </w:pPr>
      <w:r w:rsidRPr="00B74BE0">
        <w:rPr>
          <w:rFonts w:asciiTheme="minorHAnsi" w:eastAsia="SimSun" w:hAnsiTheme="minorHAnsi" w:cstheme="minorHAnsi"/>
          <w:kern w:val="3"/>
          <w:lang w:eastAsia="fa-IR" w:bidi="fa-IR"/>
        </w:rPr>
        <w:t xml:space="preserve">Ofertę, </w:t>
      </w:r>
      <w:r w:rsidRPr="00B74BE0">
        <w:rPr>
          <w:rFonts w:asciiTheme="minorHAnsi" w:eastAsia="SimSun" w:hAnsiTheme="minorHAnsi" w:cstheme="minorHAnsi"/>
          <w:bCs/>
          <w:kern w:val="3"/>
          <w:lang w:eastAsia="fa-IR" w:bidi="fa-IR"/>
        </w:rPr>
        <w:t xml:space="preserve">oświadczenia, o których mowa w art. 125 ust. 1 </w:t>
      </w:r>
      <w:proofErr w:type="spellStart"/>
      <w:r w:rsidRPr="00B74BE0">
        <w:rPr>
          <w:rFonts w:asciiTheme="minorHAnsi" w:eastAsia="SimSun" w:hAnsiTheme="minorHAnsi" w:cstheme="minorHAnsi"/>
          <w:bCs/>
          <w:kern w:val="3"/>
          <w:lang w:eastAsia="fa-IR" w:bidi="fa-IR"/>
        </w:rPr>
        <w:t>Pzp</w:t>
      </w:r>
      <w:proofErr w:type="spellEnd"/>
      <w:r w:rsidRPr="00B74BE0">
        <w:rPr>
          <w:rFonts w:asciiTheme="minorHAnsi" w:eastAsia="SimSun" w:hAnsiTheme="minorHAnsi" w:cstheme="minorHAnsi"/>
          <w:bCs/>
          <w:kern w:val="3"/>
          <w:lang w:eastAsia="fa-IR" w:bidi="fa-IR"/>
        </w:rPr>
        <w:t xml:space="preserve">, </w:t>
      </w:r>
      <w:r w:rsidR="000C510F">
        <w:rPr>
          <w:rFonts w:asciiTheme="minorHAnsi" w:eastAsia="SimSun" w:hAnsiTheme="minorHAnsi" w:cstheme="minorHAnsi"/>
          <w:bCs/>
          <w:kern w:val="3"/>
          <w:lang w:eastAsia="fa-IR" w:bidi="fa-IR"/>
        </w:rPr>
        <w:t xml:space="preserve">oświadczenia na równi z art. 125 ust. 1 </w:t>
      </w:r>
      <w:proofErr w:type="spellStart"/>
      <w:r w:rsidR="000C510F">
        <w:rPr>
          <w:rFonts w:asciiTheme="minorHAnsi" w:eastAsia="SimSun" w:hAnsiTheme="minorHAnsi" w:cstheme="minorHAnsi"/>
          <w:bCs/>
          <w:kern w:val="3"/>
          <w:lang w:eastAsia="fa-IR" w:bidi="fa-IR"/>
        </w:rPr>
        <w:t>Pzp</w:t>
      </w:r>
      <w:proofErr w:type="spellEnd"/>
      <w:r w:rsidR="000C510F">
        <w:rPr>
          <w:rFonts w:asciiTheme="minorHAnsi" w:eastAsia="SimSun" w:hAnsiTheme="minorHAnsi" w:cstheme="minorHAnsi"/>
          <w:bCs/>
          <w:kern w:val="3"/>
          <w:lang w:eastAsia="fa-IR" w:bidi="fa-IR"/>
        </w:rPr>
        <w:t xml:space="preserve">, </w:t>
      </w:r>
      <w:r w:rsidRPr="00B74BE0">
        <w:rPr>
          <w:rFonts w:asciiTheme="minorHAnsi" w:eastAsia="SimSun" w:hAnsiTheme="minorHAnsi" w:cstheme="minorHAnsi"/>
          <w:bCs/>
          <w:kern w:val="3"/>
          <w:lang w:eastAsia="fa-IR" w:bidi="fa-IR"/>
        </w:rPr>
        <w:t xml:space="preserve">podmiotowe środki dowodowe, pełnomocnictwa, zobowiązanie </w:t>
      </w:r>
      <w:r w:rsidRPr="00B74BE0">
        <w:rPr>
          <w:rFonts w:asciiTheme="minorHAnsi" w:eastAsia="SimSun" w:hAnsiTheme="minorHAnsi" w:cstheme="minorHAnsi"/>
          <w:bCs/>
          <w:kern w:val="3"/>
          <w:lang w:eastAsia="fa-IR" w:bidi="fa-IR"/>
        </w:rPr>
        <w:lastRenderedPageBreak/>
        <w:t xml:space="preserve">podmiotu udostępniającego zasoby </w:t>
      </w:r>
      <w:r w:rsidRPr="00B74BE0">
        <w:rPr>
          <w:rFonts w:asciiTheme="minorHAnsi" w:eastAsia="SimSun" w:hAnsiTheme="minorHAnsi" w:cstheme="minorHAnsi"/>
          <w:kern w:val="3"/>
          <w:lang w:eastAsia="fa-IR" w:bidi="fa-IR"/>
        </w:rPr>
        <w:t>składa się, pod rygorem nieważności, w formie elektronicznej (tj. podpis kwalifikowany) lub w postaci elektronicznej tj. opatrzonej podpisem zaufanym lub podpisem osobistym.</w:t>
      </w:r>
    </w:p>
    <w:p w14:paraId="216D8A8A" w14:textId="77777777" w:rsidR="008362B2" w:rsidRPr="003144E6" w:rsidRDefault="008362B2" w:rsidP="00155044">
      <w:pPr>
        <w:pStyle w:val="Akapitzlist"/>
        <w:widowControl w:val="0"/>
        <w:numPr>
          <w:ilvl w:val="0"/>
          <w:numId w:val="49"/>
        </w:numPr>
        <w:tabs>
          <w:tab w:val="left" w:pos="568"/>
          <w:tab w:val="left" w:pos="630"/>
        </w:tabs>
        <w:suppressAutoHyphens/>
        <w:autoSpaceDN w:val="0"/>
        <w:spacing w:line="276" w:lineRule="auto"/>
        <w:ind w:left="630" w:right="5"/>
        <w:jc w:val="both"/>
        <w:textAlignment w:val="baseline"/>
        <w:rPr>
          <w:rFonts w:asciiTheme="minorHAnsi" w:eastAsia="SimSun" w:hAnsiTheme="minorHAnsi" w:cstheme="minorHAnsi"/>
          <w:kern w:val="3"/>
          <w:lang w:eastAsia="fa-IR" w:bidi="fa-IR"/>
        </w:rPr>
      </w:pPr>
      <w:r w:rsidRPr="003144E6">
        <w:rPr>
          <w:rFonts w:asciiTheme="minorHAnsi" w:eastAsia="SimSun" w:hAnsiTheme="minorHAnsi" w:cstheme="minorHAnsi"/>
          <w:kern w:val="3"/>
          <w:lang w:eastAsia="fa-IR" w:bidi="fa-IR"/>
        </w:rPr>
        <w:t xml:space="preserve">Sposób złożenia oferty został </w:t>
      </w:r>
      <w:r w:rsidR="00D06A4B" w:rsidRPr="003144E6">
        <w:rPr>
          <w:rFonts w:asciiTheme="minorHAnsi" w:eastAsia="SimSun" w:hAnsiTheme="minorHAnsi" w:cstheme="minorHAnsi"/>
          <w:kern w:val="3"/>
          <w:lang w:eastAsia="fa-IR" w:bidi="fa-IR"/>
        </w:rPr>
        <w:t>opisany w „Instrukcji interaktywnej</w:t>
      </w:r>
      <w:r w:rsidRPr="003144E6">
        <w:rPr>
          <w:rFonts w:asciiTheme="minorHAnsi" w:eastAsia="SimSun" w:hAnsiTheme="minorHAnsi" w:cstheme="minorHAnsi"/>
          <w:kern w:val="3"/>
          <w:lang w:eastAsia="fa-IR" w:bidi="fa-IR"/>
        </w:rPr>
        <w:t>”, dostępnej na stronie:</w:t>
      </w:r>
      <w:hyperlink r:id="rId19" w:history="1">
        <w:r w:rsidR="009B226C" w:rsidRPr="00574927">
          <w:rPr>
            <w:rStyle w:val="Hipercze"/>
            <w:rFonts w:asciiTheme="minorHAnsi" w:eastAsia="SimSun" w:hAnsiTheme="minorHAnsi" w:cstheme="minorHAnsi"/>
            <w:kern w:val="3"/>
            <w:u w:val="none"/>
            <w:lang w:eastAsia="fa-IR" w:bidi="fa-IR"/>
          </w:rPr>
          <w:t>https://ezamowienia.gov.pl/pl/instrukcje-interaktywn_category/dla-wykonawcy/</w:t>
        </w:r>
      </w:hyperlink>
      <w:r w:rsidR="003144E6" w:rsidRPr="007F3E53">
        <w:rPr>
          <w:rFonts w:asciiTheme="minorHAnsi" w:eastAsia="SimSun" w:hAnsiTheme="minorHAnsi" w:cstheme="minorHAnsi"/>
          <w:kern w:val="3"/>
          <w:lang w:eastAsia="fa-IR" w:bidi="fa-IR"/>
        </w:rPr>
        <w:t xml:space="preserve"> </w:t>
      </w:r>
      <w:r w:rsidR="003144E6" w:rsidRPr="007F3E53">
        <w:t xml:space="preserve"> </w:t>
      </w:r>
      <w:r w:rsidR="003144E6" w:rsidRPr="003144E6">
        <w:t xml:space="preserve">. </w:t>
      </w:r>
      <w:r w:rsidR="001E5EFE" w:rsidRPr="003144E6">
        <w:rPr>
          <w:rFonts w:asciiTheme="minorHAnsi" w:eastAsia="SimSun" w:hAnsiTheme="minorHAnsi" w:cstheme="minorHAnsi"/>
          <w:kern w:val="3"/>
          <w:lang w:eastAsia="fa-IR" w:bidi="fa-IR"/>
        </w:rPr>
        <w:t>Wykonawc</w:t>
      </w:r>
      <w:r w:rsidR="00C75738" w:rsidRPr="003144E6">
        <w:rPr>
          <w:rFonts w:asciiTheme="minorHAnsi" w:eastAsia="SimSun" w:hAnsiTheme="minorHAnsi" w:cstheme="minorHAnsi"/>
          <w:kern w:val="3"/>
          <w:lang w:eastAsia="fa-IR" w:bidi="fa-IR"/>
        </w:rPr>
        <w:t>a</w:t>
      </w:r>
      <w:r w:rsidRPr="003144E6">
        <w:rPr>
          <w:rFonts w:asciiTheme="minorHAnsi" w:eastAsia="SimSun" w:hAnsiTheme="minorHAnsi" w:cstheme="minorHAnsi"/>
          <w:kern w:val="3"/>
          <w:lang w:eastAsia="fa-IR" w:bidi="fa-IR"/>
        </w:rPr>
        <w:t xml:space="preserve"> zapoznaje się z aktualną ww. ,,Instrukcją </w:t>
      </w:r>
      <w:r w:rsidR="003144E6" w:rsidRPr="003144E6">
        <w:rPr>
          <w:rFonts w:asciiTheme="minorHAnsi" w:eastAsia="SimSun" w:hAnsiTheme="minorHAnsi" w:cstheme="minorHAnsi"/>
          <w:kern w:val="3"/>
          <w:lang w:eastAsia="fa-IR" w:bidi="fa-IR"/>
        </w:rPr>
        <w:t>interaktywną</w:t>
      </w:r>
      <w:r w:rsidRPr="003144E6">
        <w:rPr>
          <w:rFonts w:asciiTheme="minorHAnsi" w:eastAsia="SimSun" w:hAnsiTheme="minorHAnsi" w:cstheme="minorHAnsi"/>
          <w:kern w:val="3"/>
          <w:lang w:eastAsia="fa-IR" w:bidi="fa-IR"/>
        </w:rPr>
        <w:t>”</w:t>
      </w:r>
    </w:p>
    <w:p w14:paraId="02689991" w14:textId="77777777" w:rsidR="008362B2" w:rsidRPr="00B74BE0" w:rsidRDefault="008362B2" w:rsidP="00155044">
      <w:pPr>
        <w:pStyle w:val="Akapitzlist"/>
        <w:widowControl w:val="0"/>
        <w:numPr>
          <w:ilvl w:val="0"/>
          <w:numId w:val="49"/>
        </w:numPr>
        <w:tabs>
          <w:tab w:val="left" w:pos="568"/>
          <w:tab w:val="left" w:pos="630"/>
        </w:tabs>
        <w:suppressAutoHyphens/>
        <w:autoSpaceDN w:val="0"/>
        <w:spacing w:line="276" w:lineRule="auto"/>
        <w:ind w:left="630" w:right="5"/>
        <w:jc w:val="both"/>
        <w:textAlignment w:val="baseline"/>
        <w:rPr>
          <w:rFonts w:asciiTheme="minorHAnsi" w:eastAsia="SimSun" w:hAnsiTheme="minorHAnsi" w:cstheme="minorHAnsi"/>
          <w:kern w:val="3"/>
          <w:lang w:eastAsia="fa-IR" w:bidi="fa-IR"/>
        </w:rPr>
      </w:pPr>
      <w:r w:rsidRPr="00B74BE0">
        <w:rPr>
          <w:rFonts w:asciiTheme="minorHAnsi" w:eastAsia="SimSun" w:hAnsiTheme="minorHAnsi" w:cstheme="minorHAnsi"/>
          <w:kern w:val="3"/>
          <w:lang w:eastAsia="fa-IR" w:bidi="fa-IR"/>
        </w:rPr>
        <w:t>Jeżeli dokumenty elektroniczne, przekazywane przy użyciu środków komunikacji elektronicznej,  zawierają informacje stanowiące tajemnicę przedsiębiorstwa w rozumieniu przepisów ustawy z dnia 16 kwietnia 1993 r. o zwalczaniu nieuczciwej konkurencji,</w:t>
      </w:r>
      <w:r w:rsidR="00C14D8B" w:rsidRPr="00B74BE0">
        <w:rPr>
          <w:rFonts w:asciiTheme="minorHAnsi" w:eastAsia="SimSun" w:hAnsiTheme="minorHAnsi" w:cstheme="minorHAnsi"/>
          <w:kern w:val="3"/>
          <w:lang w:eastAsia="fa-IR" w:bidi="fa-IR"/>
        </w:rPr>
        <w:t xml:space="preserve"> </w:t>
      </w:r>
      <w:r w:rsidR="001E5EFE" w:rsidRPr="00B74BE0">
        <w:rPr>
          <w:rFonts w:asciiTheme="minorHAnsi" w:eastAsia="SimSun" w:hAnsiTheme="minorHAnsi" w:cstheme="minorHAnsi"/>
          <w:kern w:val="3"/>
          <w:lang w:eastAsia="fa-IR" w:bidi="fa-IR"/>
        </w:rPr>
        <w:t>Wykonawc</w:t>
      </w:r>
      <w:r w:rsidR="00C75738" w:rsidRPr="00B74BE0">
        <w:rPr>
          <w:rFonts w:asciiTheme="minorHAnsi" w:eastAsia="SimSun" w:hAnsiTheme="minorHAnsi" w:cstheme="minorHAnsi"/>
          <w:kern w:val="3"/>
          <w:lang w:eastAsia="fa-IR" w:bidi="fa-IR"/>
        </w:rPr>
        <w:t>a</w:t>
      </w:r>
      <w:r w:rsidRPr="00B74BE0">
        <w:rPr>
          <w:rFonts w:asciiTheme="minorHAnsi" w:eastAsia="SimSun" w:hAnsiTheme="minorHAnsi" w:cstheme="minorHAnsi"/>
          <w:kern w:val="3"/>
          <w:lang w:eastAsia="fa-IR" w:bidi="fa-IR"/>
        </w:rPr>
        <w:t>, w celu utrzymania w poufności tych informacji, przekazuje je w wydzielonym i</w:t>
      </w:r>
      <w:r w:rsidR="00C14D8B" w:rsidRPr="00B74BE0">
        <w:rPr>
          <w:rFonts w:asciiTheme="minorHAnsi" w:eastAsia="SimSun" w:hAnsiTheme="minorHAnsi" w:cstheme="minorHAnsi"/>
          <w:kern w:val="3"/>
          <w:lang w:eastAsia="fa-IR" w:bidi="fa-IR"/>
        </w:rPr>
        <w:t xml:space="preserve"> </w:t>
      </w:r>
      <w:r w:rsidRPr="00B74BE0">
        <w:rPr>
          <w:rFonts w:asciiTheme="minorHAnsi" w:eastAsia="SimSun" w:hAnsiTheme="minorHAnsi" w:cstheme="minorHAnsi"/>
          <w:kern w:val="3"/>
          <w:lang w:eastAsia="fa-IR" w:bidi="fa-IR"/>
        </w:rPr>
        <w:t>odpowiednio oznaczonym pliku, wraz z jednoczesnym zaznaczeniem polecenia „Załącznik</w:t>
      </w:r>
      <w:r w:rsidR="00C14D8B" w:rsidRPr="00B74BE0">
        <w:rPr>
          <w:rFonts w:asciiTheme="minorHAnsi" w:eastAsia="SimSun" w:hAnsiTheme="minorHAnsi" w:cstheme="minorHAnsi"/>
          <w:kern w:val="3"/>
          <w:lang w:eastAsia="fa-IR" w:bidi="fa-IR"/>
        </w:rPr>
        <w:t xml:space="preserve"> </w:t>
      </w:r>
      <w:r w:rsidRPr="00B74BE0">
        <w:rPr>
          <w:rFonts w:asciiTheme="minorHAnsi" w:eastAsia="SimSun" w:hAnsiTheme="minorHAnsi" w:cstheme="minorHAnsi"/>
          <w:kern w:val="3"/>
          <w:lang w:eastAsia="fa-IR" w:bidi="fa-IR"/>
        </w:rPr>
        <w:t>stanowiący tajemnicę przedsiębiorstwa” a następnie wraz z plikami stanowiącymi jawną część należy ten plik zaszyfrować.</w:t>
      </w:r>
    </w:p>
    <w:p w14:paraId="01D80375" w14:textId="77777777" w:rsidR="008362B2" w:rsidRPr="00B74BE0" w:rsidRDefault="008362B2" w:rsidP="00155044">
      <w:pPr>
        <w:pStyle w:val="Akapitzlist"/>
        <w:widowControl w:val="0"/>
        <w:numPr>
          <w:ilvl w:val="0"/>
          <w:numId w:val="49"/>
        </w:numPr>
        <w:tabs>
          <w:tab w:val="left" w:pos="568"/>
          <w:tab w:val="left" w:pos="630"/>
        </w:tabs>
        <w:suppressAutoHyphens/>
        <w:autoSpaceDN w:val="0"/>
        <w:spacing w:line="276" w:lineRule="auto"/>
        <w:ind w:left="630" w:right="5"/>
        <w:jc w:val="both"/>
        <w:textAlignment w:val="baseline"/>
        <w:rPr>
          <w:rFonts w:asciiTheme="minorHAnsi" w:eastAsia="SimSun" w:hAnsiTheme="minorHAnsi" w:cstheme="minorHAnsi"/>
          <w:kern w:val="3"/>
          <w:lang w:eastAsia="fa-IR" w:bidi="fa-IR"/>
        </w:rPr>
      </w:pPr>
      <w:r w:rsidRPr="00B74BE0">
        <w:rPr>
          <w:rFonts w:asciiTheme="minorHAnsi" w:eastAsia="SimSun" w:hAnsiTheme="minorHAnsi" w:cstheme="minorHAnsi"/>
          <w:kern w:val="3"/>
          <w:lang w:eastAsia="fa-IR" w:bidi="fa-IR"/>
        </w:rPr>
        <w:t>Oferta może być złożona tylko do upływu terminu składania ofert.</w:t>
      </w:r>
    </w:p>
    <w:p w14:paraId="57094053" w14:textId="77777777" w:rsidR="008362B2" w:rsidRPr="00574927" w:rsidRDefault="001E5EFE" w:rsidP="00155044">
      <w:pPr>
        <w:pStyle w:val="Akapitzlist"/>
        <w:widowControl w:val="0"/>
        <w:numPr>
          <w:ilvl w:val="0"/>
          <w:numId w:val="49"/>
        </w:numPr>
        <w:tabs>
          <w:tab w:val="left" w:pos="568"/>
          <w:tab w:val="left" w:pos="630"/>
        </w:tabs>
        <w:suppressAutoHyphens/>
        <w:autoSpaceDN w:val="0"/>
        <w:spacing w:line="276" w:lineRule="auto"/>
        <w:ind w:left="630" w:right="5"/>
        <w:jc w:val="both"/>
        <w:textAlignment w:val="baseline"/>
        <w:rPr>
          <w:rFonts w:asciiTheme="minorHAnsi" w:eastAsia="SimSun" w:hAnsiTheme="minorHAnsi" w:cstheme="minorHAnsi"/>
          <w:kern w:val="3"/>
          <w:lang w:eastAsia="fa-IR" w:bidi="fa-IR"/>
        </w:rPr>
      </w:pPr>
      <w:r w:rsidRPr="009B226C">
        <w:rPr>
          <w:rFonts w:asciiTheme="minorHAnsi" w:eastAsia="SimSun" w:hAnsiTheme="minorHAnsi" w:cstheme="minorHAnsi"/>
          <w:kern w:val="3"/>
          <w:lang w:eastAsia="fa-IR" w:bidi="fa-IR"/>
        </w:rPr>
        <w:t>Wykonawc</w:t>
      </w:r>
      <w:r w:rsidR="00B6458E" w:rsidRPr="009B226C">
        <w:rPr>
          <w:rFonts w:asciiTheme="minorHAnsi" w:eastAsia="SimSun" w:hAnsiTheme="minorHAnsi" w:cstheme="minorHAnsi"/>
          <w:kern w:val="3"/>
          <w:lang w:eastAsia="fa-IR" w:bidi="fa-IR"/>
        </w:rPr>
        <w:t>a</w:t>
      </w:r>
      <w:r w:rsidR="008362B2" w:rsidRPr="009B226C">
        <w:rPr>
          <w:rFonts w:asciiTheme="minorHAnsi" w:eastAsia="SimSun" w:hAnsiTheme="minorHAnsi" w:cstheme="minorHAnsi"/>
          <w:kern w:val="3"/>
          <w:lang w:eastAsia="fa-IR" w:bidi="fa-IR"/>
        </w:rPr>
        <w:t xml:space="preserve"> może przed upływem terminu do składania ofert wycofać ofertę za pośrednictwem </w:t>
      </w:r>
      <w:r w:rsidR="009B226C" w:rsidRPr="009B226C">
        <w:rPr>
          <w:rFonts w:asciiTheme="minorHAnsi" w:eastAsia="SimSun" w:hAnsiTheme="minorHAnsi" w:cstheme="minorHAnsi"/>
          <w:kern w:val="3"/>
          <w:lang w:eastAsia="fa-IR" w:bidi="fa-IR"/>
        </w:rPr>
        <w:t xml:space="preserve">zakładki „Oferty/Wnioski”, następnie przycisku „Wycofaj ofertę”. </w:t>
      </w:r>
      <w:r w:rsidR="008362B2" w:rsidRPr="009B226C">
        <w:rPr>
          <w:rFonts w:asciiTheme="minorHAnsi" w:eastAsia="SimSun" w:hAnsiTheme="minorHAnsi" w:cstheme="minorHAnsi"/>
          <w:kern w:val="3"/>
          <w:lang w:eastAsia="fa-IR" w:bidi="fa-IR"/>
        </w:rPr>
        <w:t xml:space="preserve">Sposób wycofania oferty został opisany w „Instrukcji </w:t>
      </w:r>
      <w:r w:rsidR="009B226C" w:rsidRPr="009B226C">
        <w:rPr>
          <w:rFonts w:asciiTheme="minorHAnsi" w:eastAsia="SimSun" w:hAnsiTheme="minorHAnsi" w:cstheme="minorHAnsi"/>
          <w:kern w:val="3"/>
          <w:lang w:eastAsia="fa-IR" w:bidi="fa-IR"/>
        </w:rPr>
        <w:t>interaktywnej</w:t>
      </w:r>
      <w:r w:rsidR="008362B2" w:rsidRPr="009B226C">
        <w:rPr>
          <w:rFonts w:asciiTheme="minorHAnsi" w:eastAsia="SimSun" w:hAnsiTheme="minorHAnsi" w:cstheme="minorHAnsi"/>
          <w:kern w:val="3"/>
          <w:lang w:eastAsia="fa-IR" w:bidi="fa-IR"/>
        </w:rPr>
        <w:t xml:space="preserve">” dostępnej na </w:t>
      </w:r>
      <w:r w:rsidR="009B226C" w:rsidRPr="009B226C">
        <w:rPr>
          <w:rFonts w:asciiTheme="minorHAnsi" w:eastAsia="SimSun" w:hAnsiTheme="minorHAnsi" w:cstheme="minorHAnsi"/>
          <w:kern w:val="3"/>
          <w:lang w:eastAsia="fa-IR" w:bidi="fa-IR"/>
        </w:rPr>
        <w:t xml:space="preserve">stronie </w:t>
      </w:r>
      <w:hyperlink r:id="rId20" w:history="1">
        <w:r w:rsidR="009B226C" w:rsidRPr="00574927">
          <w:rPr>
            <w:rStyle w:val="Hipercze"/>
            <w:rFonts w:asciiTheme="minorHAnsi" w:eastAsia="SimSun" w:hAnsiTheme="minorHAnsi" w:cstheme="minorHAnsi"/>
            <w:kern w:val="3"/>
            <w:u w:val="none"/>
            <w:lang w:eastAsia="fa-IR" w:bidi="fa-IR"/>
          </w:rPr>
          <w:t>https://ezamowienia.gov.pl</w:t>
        </w:r>
      </w:hyperlink>
      <w:r w:rsidR="009B226C" w:rsidRPr="00574927">
        <w:rPr>
          <w:rFonts w:asciiTheme="minorHAnsi" w:eastAsia="SimSun" w:hAnsiTheme="minorHAnsi" w:cstheme="minorHAnsi"/>
          <w:kern w:val="3"/>
          <w:lang w:eastAsia="fa-IR" w:bidi="fa-IR"/>
        </w:rPr>
        <w:t xml:space="preserve"> </w:t>
      </w:r>
    </w:p>
    <w:p w14:paraId="18F5900F" w14:textId="77777777" w:rsidR="008362B2" w:rsidRPr="00B74BE0" w:rsidRDefault="001E5EFE" w:rsidP="00155044">
      <w:pPr>
        <w:pStyle w:val="Akapitzlist"/>
        <w:widowControl w:val="0"/>
        <w:numPr>
          <w:ilvl w:val="0"/>
          <w:numId w:val="49"/>
        </w:numPr>
        <w:tabs>
          <w:tab w:val="left" w:pos="568"/>
          <w:tab w:val="left" w:pos="630"/>
        </w:tabs>
        <w:suppressAutoHyphens/>
        <w:autoSpaceDN w:val="0"/>
        <w:spacing w:line="276" w:lineRule="auto"/>
        <w:ind w:left="630" w:right="5"/>
        <w:jc w:val="both"/>
        <w:textAlignment w:val="baseline"/>
        <w:rPr>
          <w:rFonts w:asciiTheme="minorHAnsi" w:eastAsia="SimSun" w:hAnsiTheme="minorHAnsi" w:cstheme="minorHAnsi"/>
          <w:kern w:val="3"/>
          <w:lang w:eastAsia="fa-IR" w:bidi="fa-IR"/>
        </w:rPr>
      </w:pPr>
      <w:r w:rsidRPr="00B74BE0">
        <w:rPr>
          <w:rFonts w:asciiTheme="minorHAnsi" w:eastAsia="SimSun" w:hAnsiTheme="minorHAnsi" w:cstheme="minorHAnsi"/>
          <w:kern w:val="3"/>
          <w:lang w:eastAsia="fa-IR" w:bidi="fa-IR"/>
        </w:rPr>
        <w:t>Wykonawc</w:t>
      </w:r>
      <w:r w:rsidR="00B6458E" w:rsidRPr="00B74BE0">
        <w:rPr>
          <w:rFonts w:asciiTheme="minorHAnsi" w:eastAsia="SimSun" w:hAnsiTheme="minorHAnsi" w:cstheme="minorHAnsi"/>
          <w:kern w:val="3"/>
          <w:lang w:eastAsia="fa-IR" w:bidi="fa-IR"/>
        </w:rPr>
        <w:t>a</w:t>
      </w:r>
      <w:r w:rsidR="008362B2" w:rsidRPr="00B74BE0">
        <w:rPr>
          <w:rFonts w:asciiTheme="minorHAnsi" w:eastAsia="SimSun" w:hAnsiTheme="minorHAnsi" w:cstheme="minorHAnsi"/>
          <w:kern w:val="3"/>
          <w:lang w:eastAsia="fa-IR" w:bidi="fa-IR"/>
        </w:rPr>
        <w:t xml:space="preserve"> po upływie terminu do składania ofert nie może skutecznie dokonać zmiany ani wycofać złożonej oferty.</w:t>
      </w:r>
    </w:p>
    <w:p w14:paraId="1FA44E77" w14:textId="77777777" w:rsidR="00DA5BE2" w:rsidRPr="00B74BE0" w:rsidRDefault="001E5EFE" w:rsidP="00155044">
      <w:pPr>
        <w:pStyle w:val="Akapitzlist"/>
        <w:widowControl w:val="0"/>
        <w:numPr>
          <w:ilvl w:val="0"/>
          <w:numId w:val="49"/>
        </w:numPr>
        <w:tabs>
          <w:tab w:val="left" w:pos="568"/>
          <w:tab w:val="left" w:pos="630"/>
        </w:tabs>
        <w:suppressAutoHyphens/>
        <w:autoSpaceDN w:val="0"/>
        <w:spacing w:line="276" w:lineRule="auto"/>
        <w:ind w:left="630" w:right="5"/>
        <w:jc w:val="both"/>
        <w:textAlignment w:val="baseline"/>
        <w:rPr>
          <w:rFonts w:asciiTheme="minorHAnsi" w:eastAsia="SimSun" w:hAnsiTheme="minorHAnsi" w:cstheme="minorHAnsi"/>
          <w:kern w:val="3"/>
          <w:lang w:eastAsia="fa-IR" w:bidi="fa-IR"/>
        </w:rPr>
      </w:pPr>
      <w:r w:rsidRPr="00B74BE0">
        <w:rPr>
          <w:rFonts w:asciiTheme="minorHAnsi" w:hAnsiTheme="minorHAnsi" w:cstheme="minorHAnsi"/>
        </w:rPr>
        <w:t>Wykonawc</w:t>
      </w:r>
      <w:r w:rsidR="00B6458E" w:rsidRPr="00B74BE0">
        <w:rPr>
          <w:rFonts w:asciiTheme="minorHAnsi" w:hAnsiTheme="minorHAnsi" w:cstheme="minorHAnsi"/>
        </w:rPr>
        <w:t>a</w:t>
      </w:r>
      <w:r w:rsidR="00DA5BE2" w:rsidRPr="00B74BE0">
        <w:rPr>
          <w:rFonts w:asciiTheme="minorHAnsi" w:hAnsiTheme="minorHAnsi" w:cstheme="minorHAnsi"/>
        </w:rPr>
        <w:t xml:space="preserve"> ma prawo zło</w:t>
      </w:r>
      <w:r w:rsidR="00E1023A" w:rsidRPr="00B74BE0">
        <w:rPr>
          <w:rFonts w:asciiTheme="minorHAnsi" w:hAnsiTheme="minorHAnsi" w:cstheme="minorHAnsi"/>
        </w:rPr>
        <w:t>żyć tylko jedną ofertę</w:t>
      </w:r>
      <w:r w:rsidR="00B6458E" w:rsidRPr="00B74BE0">
        <w:rPr>
          <w:rFonts w:asciiTheme="minorHAnsi" w:hAnsiTheme="minorHAnsi" w:cstheme="minorHAnsi"/>
        </w:rPr>
        <w:t xml:space="preserve"> do danej części zamówienia</w:t>
      </w:r>
      <w:r w:rsidR="00E1023A" w:rsidRPr="00B74BE0">
        <w:rPr>
          <w:rFonts w:asciiTheme="minorHAnsi" w:hAnsiTheme="minorHAnsi" w:cstheme="minorHAnsi"/>
        </w:rPr>
        <w:t xml:space="preserve">. Oferty </w:t>
      </w:r>
      <w:r w:rsidRPr="00B74BE0">
        <w:rPr>
          <w:rFonts w:asciiTheme="minorHAnsi" w:hAnsiTheme="minorHAnsi" w:cstheme="minorHAnsi"/>
        </w:rPr>
        <w:t>Wykonawcy</w:t>
      </w:r>
      <w:r w:rsidR="00DA5BE2" w:rsidRPr="00B74BE0">
        <w:rPr>
          <w:rFonts w:asciiTheme="minorHAnsi" w:hAnsiTheme="minorHAnsi" w:cstheme="minorHAnsi"/>
        </w:rPr>
        <w:t>, który przedłoży więcej</w:t>
      </w:r>
      <w:r w:rsidR="00DA5BE2" w:rsidRPr="00B74BE0">
        <w:rPr>
          <w:rFonts w:asciiTheme="minorHAnsi" w:hAnsiTheme="minorHAnsi" w:cstheme="minorHAnsi"/>
          <w:bCs/>
          <w:color w:val="C00000"/>
        </w:rPr>
        <w:t xml:space="preserve"> </w:t>
      </w:r>
      <w:r w:rsidR="00DA5BE2" w:rsidRPr="00B74BE0">
        <w:rPr>
          <w:rFonts w:asciiTheme="minorHAnsi" w:hAnsiTheme="minorHAnsi" w:cstheme="minorHAnsi"/>
        </w:rPr>
        <w:t>niż jedną ofertę</w:t>
      </w:r>
      <w:r w:rsidR="00B6458E" w:rsidRPr="00B74BE0">
        <w:rPr>
          <w:rFonts w:asciiTheme="minorHAnsi" w:hAnsiTheme="minorHAnsi" w:cstheme="minorHAnsi"/>
        </w:rPr>
        <w:t xml:space="preserve"> na daną część</w:t>
      </w:r>
      <w:r w:rsidR="00DA5BE2" w:rsidRPr="00B74BE0">
        <w:rPr>
          <w:rFonts w:asciiTheme="minorHAnsi" w:hAnsiTheme="minorHAnsi" w:cstheme="minorHAnsi"/>
        </w:rPr>
        <w:t>, zostaną odrzucone.</w:t>
      </w:r>
    </w:p>
    <w:p w14:paraId="7D62FBDA" w14:textId="77777777" w:rsidR="00884A69" w:rsidRPr="000C510F" w:rsidRDefault="001E5EFE" w:rsidP="00155044">
      <w:pPr>
        <w:pStyle w:val="Akapitzlist"/>
        <w:widowControl w:val="0"/>
        <w:numPr>
          <w:ilvl w:val="0"/>
          <w:numId w:val="49"/>
        </w:numPr>
        <w:tabs>
          <w:tab w:val="left" w:pos="568"/>
          <w:tab w:val="left" w:pos="630"/>
        </w:tabs>
        <w:suppressAutoHyphens/>
        <w:autoSpaceDN w:val="0"/>
        <w:spacing w:line="276" w:lineRule="auto"/>
        <w:ind w:left="630" w:right="5"/>
        <w:jc w:val="both"/>
        <w:textAlignment w:val="baseline"/>
        <w:rPr>
          <w:rFonts w:asciiTheme="minorHAnsi" w:eastAsia="SimSun" w:hAnsiTheme="minorHAnsi" w:cstheme="minorHAnsi"/>
          <w:kern w:val="3"/>
          <w:lang w:eastAsia="fa-IR" w:bidi="fa-IR"/>
        </w:rPr>
      </w:pPr>
      <w:r w:rsidRPr="00B74BE0">
        <w:rPr>
          <w:rFonts w:asciiTheme="minorHAnsi" w:hAnsiTheme="minorHAnsi" w:cstheme="minorHAnsi"/>
        </w:rPr>
        <w:t>Wykonawc</w:t>
      </w:r>
      <w:r w:rsidR="00C75738" w:rsidRPr="00B74BE0">
        <w:rPr>
          <w:rFonts w:asciiTheme="minorHAnsi" w:hAnsiTheme="minorHAnsi" w:cstheme="minorHAnsi"/>
        </w:rPr>
        <w:t>a</w:t>
      </w:r>
      <w:r w:rsidR="00884A69" w:rsidRPr="00B74BE0">
        <w:rPr>
          <w:rFonts w:asciiTheme="minorHAnsi" w:hAnsiTheme="minorHAnsi" w:cstheme="minorHAnsi"/>
        </w:rPr>
        <w:t xml:space="preserve"> składa ofertę wraz z wymaganymi oświadczeniami i dokumentami, wskazanymi </w:t>
      </w:r>
      <w:r w:rsidR="007B72CA" w:rsidRPr="00B74BE0">
        <w:rPr>
          <w:rFonts w:asciiTheme="minorHAnsi" w:hAnsiTheme="minorHAnsi" w:cstheme="minorHAnsi"/>
        </w:rPr>
        <w:t xml:space="preserve">w </w:t>
      </w:r>
      <w:r w:rsidR="00DE535E" w:rsidRPr="000C510F">
        <w:rPr>
          <w:rFonts w:asciiTheme="minorHAnsi" w:hAnsiTheme="minorHAnsi" w:cstheme="minorHAnsi"/>
        </w:rPr>
        <w:t>r</w:t>
      </w:r>
      <w:r w:rsidR="007B72CA" w:rsidRPr="000C510F">
        <w:rPr>
          <w:rFonts w:asciiTheme="minorHAnsi" w:hAnsiTheme="minorHAnsi" w:cstheme="minorHAnsi"/>
        </w:rPr>
        <w:t>ozdzia</w:t>
      </w:r>
      <w:r w:rsidR="00DE535E" w:rsidRPr="000C510F">
        <w:rPr>
          <w:rFonts w:asciiTheme="minorHAnsi" w:hAnsiTheme="minorHAnsi" w:cstheme="minorHAnsi"/>
        </w:rPr>
        <w:t>le</w:t>
      </w:r>
      <w:r w:rsidR="007B72CA" w:rsidRPr="000C510F">
        <w:rPr>
          <w:rFonts w:asciiTheme="minorHAnsi" w:hAnsiTheme="minorHAnsi" w:cstheme="minorHAnsi"/>
        </w:rPr>
        <w:t xml:space="preserve"> II podrozdzia</w:t>
      </w:r>
      <w:r w:rsidR="00DE535E" w:rsidRPr="000C510F">
        <w:rPr>
          <w:rFonts w:asciiTheme="minorHAnsi" w:hAnsiTheme="minorHAnsi" w:cstheme="minorHAnsi"/>
        </w:rPr>
        <w:t xml:space="preserve">le </w:t>
      </w:r>
      <w:r w:rsidR="000741E0" w:rsidRPr="000C510F">
        <w:rPr>
          <w:rFonts w:asciiTheme="minorHAnsi" w:hAnsiTheme="minorHAnsi" w:cstheme="minorHAnsi"/>
        </w:rPr>
        <w:t>9 SWZ.</w:t>
      </w:r>
    </w:p>
    <w:p w14:paraId="5964C51E" w14:textId="77777777" w:rsidR="00D75FC5" w:rsidRPr="00B74BE0" w:rsidRDefault="00D75FC5" w:rsidP="005C4CBC">
      <w:pPr>
        <w:spacing w:before="120"/>
        <w:jc w:val="both"/>
        <w:rPr>
          <w:rFonts w:asciiTheme="minorHAnsi" w:hAnsiTheme="minorHAnsi" w:cstheme="minorHAnsi"/>
        </w:rPr>
      </w:pPr>
    </w:p>
    <w:p w14:paraId="09EAF189" w14:textId="77777777" w:rsidR="00884A69" w:rsidRPr="00B74BE0" w:rsidRDefault="00884A69" w:rsidP="0045780A">
      <w:pPr>
        <w:numPr>
          <w:ilvl w:val="0"/>
          <w:numId w:val="14"/>
        </w:numPr>
        <w:shd w:val="clear" w:color="auto" w:fill="FBD4B4" w:themeFill="accent6" w:themeFillTint="66"/>
        <w:spacing w:after="200" w:line="252" w:lineRule="auto"/>
        <w:contextualSpacing/>
        <w:jc w:val="both"/>
        <w:rPr>
          <w:rFonts w:asciiTheme="minorHAnsi" w:hAnsiTheme="minorHAnsi" w:cstheme="minorHAnsi"/>
          <w:b/>
          <w:i/>
          <w:iCs/>
          <w:lang w:eastAsia="en-US"/>
        </w:rPr>
      </w:pPr>
      <w:r w:rsidRPr="00B74BE0">
        <w:rPr>
          <w:rFonts w:asciiTheme="minorHAnsi" w:hAnsiTheme="minorHAnsi" w:cstheme="minorHAnsi"/>
          <w:b/>
          <w:lang w:eastAsia="en-US"/>
        </w:rPr>
        <w:t>Opis sposobu obliczenia ceny</w:t>
      </w:r>
    </w:p>
    <w:p w14:paraId="1540BBE3" w14:textId="77777777" w:rsidR="00B00FE9" w:rsidRPr="00060D5A" w:rsidRDefault="00B00FE9" w:rsidP="0045780A">
      <w:pPr>
        <w:numPr>
          <w:ilvl w:val="3"/>
          <w:numId w:val="18"/>
        </w:numPr>
        <w:spacing w:after="200" w:line="252" w:lineRule="auto"/>
        <w:ind w:left="284"/>
        <w:contextualSpacing/>
        <w:jc w:val="both"/>
        <w:rPr>
          <w:rFonts w:asciiTheme="minorHAnsi" w:eastAsiaTheme="majorEastAsia" w:hAnsiTheme="minorHAnsi" w:cstheme="minorHAnsi"/>
          <w:lang w:eastAsia="en-US"/>
        </w:rPr>
      </w:pPr>
      <w:r w:rsidRPr="00060D5A">
        <w:rPr>
          <w:rFonts w:asciiTheme="minorHAnsi" w:eastAsiaTheme="majorEastAsia" w:hAnsiTheme="minorHAnsi" w:cstheme="minorHAnsi"/>
          <w:lang w:eastAsia="en-US"/>
        </w:rPr>
        <w:t xml:space="preserve">W celu obliczenia ceny oferty, </w:t>
      </w:r>
      <w:r w:rsidR="001E5EFE" w:rsidRPr="00060D5A">
        <w:rPr>
          <w:rFonts w:asciiTheme="minorHAnsi" w:eastAsiaTheme="majorEastAsia" w:hAnsiTheme="minorHAnsi" w:cstheme="minorHAnsi"/>
          <w:lang w:eastAsia="en-US"/>
        </w:rPr>
        <w:t>Wykonawc</w:t>
      </w:r>
      <w:r w:rsidR="00085FAF" w:rsidRPr="00060D5A">
        <w:rPr>
          <w:rFonts w:asciiTheme="minorHAnsi" w:eastAsiaTheme="majorEastAsia" w:hAnsiTheme="minorHAnsi" w:cstheme="minorHAnsi"/>
          <w:lang w:eastAsia="en-US"/>
        </w:rPr>
        <w:t>a</w:t>
      </w:r>
      <w:r w:rsidRPr="00060D5A">
        <w:rPr>
          <w:rFonts w:asciiTheme="minorHAnsi" w:eastAsiaTheme="majorEastAsia" w:hAnsiTheme="minorHAnsi" w:cstheme="minorHAnsi"/>
          <w:lang w:eastAsia="en-US"/>
        </w:rPr>
        <w:t xml:space="preserve"> wypełnia formularz cenowy</w:t>
      </w:r>
      <w:r w:rsidR="00C603CF" w:rsidRPr="00060D5A">
        <w:rPr>
          <w:rFonts w:asciiTheme="minorHAnsi" w:eastAsiaTheme="majorEastAsia" w:hAnsiTheme="minorHAnsi" w:cstheme="minorHAnsi"/>
          <w:lang w:eastAsia="en-US"/>
        </w:rPr>
        <w:t xml:space="preserve"> w formularzu ofertowym</w:t>
      </w:r>
      <w:r w:rsidRPr="00060D5A">
        <w:rPr>
          <w:rFonts w:asciiTheme="minorHAnsi" w:eastAsiaTheme="majorEastAsia" w:hAnsiTheme="minorHAnsi" w:cstheme="minorHAnsi"/>
          <w:lang w:eastAsia="en-US"/>
        </w:rPr>
        <w:t xml:space="preserve">, stanowiący </w:t>
      </w:r>
      <w:r w:rsidRPr="00060D5A">
        <w:rPr>
          <w:rFonts w:asciiTheme="minorHAnsi" w:eastAsiaTheme="majorEastAsia" w:hAnsiTheme="minorHAnsi" w:cstheme="minorHAnsi"/>
          <w:b/>
          <w:bCs/>
          <w:lang w:eastAsia="en-US"/>
        </w:rPr>
        <w:t xml:space="preserve">załącznik nr </w:t>
      </w:r>
      <w:r w:rsidR="00BF52A2" w:rsidRPr="00060D5A">
        <w:rPr>
          <w:rFonts w:asciiTheme="minorHAnsi" w:eastAsiaTheme="majorEastAsia" w:hAnsiTheme="minorHAnsi" w:cstheme="minorHAnsi"/>
          <w:b/>
          <w:bCs/>
          <w:lang w:eastAsia="en-US"/>
        </w:rPr>
        <w:t>3</w:t>
      </w:r>
      <w:r w:rsidR="00DE535E" w:rsidRPr="00060D5A">
        <w:rPr>
          <w:rFonts w:asciiTheme="minorHAnsi" w:eastAsiaTheme="majorEastAsia" w:hAnsiTheme="minorHAnsi" w:cstheme="minorHAnsi"/>
          <w:b/>
          <w:bCs/>
          <w:lang w:eastAsia="en-US"/>
        </w:rPr>
        <w:t xml:space="preserve"> </w:t>
      </w:r>
      <w:r w:rsidRPr="00060D5A">
        <w:rPr>
          <w:rFonts w:asciiTheme="minorHAnsi" w:eastAsiaTheme="majorEastAsia" w:hAnsiTheme="minorHAnsi" w:cstheme="minorHAnsi"/>
          <w:b/>
          <w:bCs/>
          <w:lang w:eastAsia="en-US"/>
        </w:rPr>
        <w:t>do SWZ</w:t>
      </w:r>
      <w:r w:rsidR="00AA0B5A" w:rsidRPr="00060D5A">
        <w:rPr>
          <w:rFonts w:asciiTheme="minorHAnsi" w:eastAsiaTheme="majorEastAsia" w:hAnsiTheme="minorHAnsi" w:cstheme="minorHAnsi"/>
          <w:lang w:eastAsia="en-US"/>
        </w:rPr>
        <w:t>.</w:t>
      </w:r>
    </w:p>
    <w:p w14:paraId="6F749FE5" w14:textId="77777777" w:rsidR="00AA0B5A" w:rsidRPr="00060D5A" w:rsidRDefault="00AA0B5A" w:rsidP="0045780A">
      <w:pPr>
        <w:numPr>
          <w:ilvl w:val="3"/>
          <w:numId w:val="18"/>
        </w:numPr>
        <w:spacing w:after="200" w:line="252" w:lineRule="auto"/>
        <w:ind w:left="284"/>
        <w:contextualSpacing/>
        <w:jc w:val="both"/>
        <w:rPr>
          <w:rFonts w:asciiTheme="minorHAnsi" w:eastAsiaTheme="majorEastAsia" w:hAnsiTheme="minorHAnsi" w:cstheme="minorHAnsi"/>
          <w:lang w:eastAsia="en-US"/>
        </w:rPr>
      </w:pPr>
      <w:r w:rsidRPr="00060D5A">
        <w:rPr>
          <w:rFonts w:asciiTheme="minorHAnsi" w:eastAsiaTheme="majorEastAsia" w:hAnsiTheme="minorHAnsi" w:cstheme="minorHAnsi"/>
          <w:lang w:eastAsia="en-US"/>
        </w:rPr>
        <w:t>Cenę oferty brutto należy określić w następujący sposób:</w:t>
      </w:r>
    </w:p>
    <w:p w14:paraId="68270961" w14:textId="77777777" w:rsidR="00B432B6" w:rsidRPr="00060D5A" w:rsidRDefault="00B432B6" w:rsidP="00B432B6">
      <w:pPr>
        <w:pStyle w:val="Akapitzlist"/>
        <w:spacing w:line="252" w:lineRule="auto"/>
        <w:ind w:left="284"/>
        <w:contextualSpacing/>
        <w:jc w:val="both"/>
        <w:rPr>
          <w:rFonts w:asciiTheme="minorHAnsi" w:eastAsiaTheme="majorEastAsia" w:hAnsiTheme="minorHAnsi" w:cstheme="minorHAnsi"/>
          <w:lang w:eastAsia="en-US"/>
        </w:rPr>
      </w:pPr>
      <w:r w:rsidRPr="00060D5A">
        <w:rPr>
          <w:rFonts w:asciiTheme="minorHAnsi" w:eastAsiaTheme="majorEastAsia" w:hAnsiTheme="minorHAnsi" w:cstheme="minorHAnsi"/>
          <w:lang w:eastAsia="en-US"/>
        </w:rPr>
        <w:t>1) cena jednostkowa brutto za 1 godzinę (zegarową) świadczenia usługi;</w:t>
      </w:r>
    </w:p>
    <w:p w14:paraId="3C9FAB60" w14:textId="77777777" w:rsidR="00060D5A" w:rsidRDefault="00B432B6" w:rsidP="00B432B6">
      <w:pPr>
        <w:pStyle w:val="Akapitzlist"/>
        <w:spacing w:line="252" w:lineRule="auto"/>
        <w:ind w:left="284"/>
        <w:contextualSpacing/>
        <w:jc w:val="both"/>
        <w:rPr>
          <w:rFonts w:asciiTheme="minorHAnsi" w:eastAsiaTheme="majorEastAsia" w:hAnsiTheme="minorHAnsi" w:cstheme="minorHAnsi"/>
          <w:lang w:eastAsia="en-US"/>
        </w:rPr>
      </w:pPr>
      <w:r w:rsidRPr="00060D5A">
        <w:rPr>
          <w:rFonts w:asciiTheme="minorHAnsi" w:eastAsiaTheme="majorEastAsia" w:hAnsiTheme="minorHAnsi" w:cstheme="minorHAnsi"/>
          <w:lang w:eastAsia="en-US"/>
        </w:rPr>
        <w:t xml:space="preserve">2) wartość brutto, wyliczona w następujący sposób: </w:t>
      </w:r>
    </w:p>
    <w:p w14:paraId="547E533F" w14:textId="31A89734" w:rsidR="00060D5A" w:rsidRPr="00320802" w:rsidRDefault="00060D5A" w:rsidP="00060D5A">
      <w:pPr>
        <w:pStyle w:val="Akapitzlist"/>
        <w:spacing w:line="252" w:lineRule="auto"/>
        <w:ind w:left="284"/>
        <w:contextualSpacing/>
        <w:jc w:val="both"/>
        <w:rPr>
          <w:rFonts w:asciiTheme="minorHAnsi" w:eastAsiaTheme="majorEastAsia" w:hAnsiTheme="minorHAnsi" w:cstheme="minorHAnsi"/>
          <w:lang w:eastAsia="en-US"/>
        </w:rPr>
      </w:pPr>
      <w:r w:rsidRPr="00320802">
        <w:rPr>
          <w:rFonts w:asciiTheme="minorHAnsi" w:eastAsiaTheme="majorEastAsia" w:hAnsiTheme="minorHAnsi" w:cstheme="minorHAnsi"/>
          <w:lang w:eastAsia="en-US"/>
        </w:rPr>
        <w:t xml:space="preserve">- </w:t>
      </w:r>
      <w:r w:rsidR="00B432B6" w:rsidRPr="00320802">
        <w:rPr>
          <w:rFonts w:asciiTheme="minorHAnsi" w:eastAsiaTheme="majorEastAsia" w:hAnsiTheme="minorHAnsi" w:cstheme="minorHAnsi"/>
          <w:lang w:eastAsia="en-US"/>
        </w:rPr>
        <w:t xml:space="preserve">szacowana ilość godzin </w:t>
      </w:r>
      <w:r w:rsidRPr="00320802">
        <w:rPr>
          <w:rFonts w:asciiTheme="minorHAnsi" w:eastAsiaTheme="majorEastAsia" w:hAnsiTheme="minorHAnsi" w:cstheme="minorHAnsi"/>
          <w:lang w:eastAsia="en-US"/>
        </w:rPr>
        <w:t xml:space="preserve">usług </w:t>
      </w:r>
      <w:r w:rsidR="006F1DEE" w:rsidRPr="00320802">
        <w:rPr>
          <w:rFonts w:asciiTheme="minorHAnsi" w:eastAsiaTheme="majorEastAsia" w:hAnsiTheme="minorHAnsi" w:cstheme="minorHAnsi"/>
          <w:lang w:eastAsia="en-US"/>
        </w:rPr>
        <w:t xml:space="preserve">opieki </w:t>
      </w:r>
      <w:proofErr w:type="spellStart"/>
      <w:r w:rsidR="006F1DEE" w:rsidRPr="00320802">
        <w:rPr>
          <w:rFonts w:asciiTheme="minorHAnsi" w:eastAsiaTheme="majorEastAsia" w:hAnsiTheme="minorHAnsi" w:cstheme="minorHAnsi"/>
          <w:lang w:eastAsia="en-US"/>
        </w:rPr>
        <w:t>wytchnieniowej</w:t>
      </w:r>
      <w:proofErr w:type="spellEnd"/>
      <w:r w:rsidRPr="00320802">
        <w:rPr>
          <w:rFonts w:asciiTheme="minorHAnsi" w:eastAsiaTheme="majorEastAsia" w:hAnsiTheme="minorHAnsi" w:cstheme="minorHAnsi"/>
          <w:lang w:eastAsia="en-US"/>
        </w:rPr>
        <w:t xml:space="preserve">: </w:t>
      </w:r>
      <w:r w:rsidR="00114299">
        <w:rPr>
          <w:rFonts w:asciiTheme="minorHAnsi" w:eastAsiaTheme="majorEastAsia" w:hAnsiTheme="minorHAnsi" w:cstheme="minorHAnsi"/>
          <w:b/>
          <w:bCs/>
          <w:lang w:eastAsia="en-US"/>
        </w:rPr>
        <w:t>3120</w:t>
      </w:r>
      <w:r w:rsidR="00894699" w:rsidRPr="00320802">
        <w:rPr>
          <w:rFonts w:asciiTheme="minorHAnsi" w:eastAsiaTheme="majorEastAsia" w:hAnsiTheme="minorHAnsi" w:cstheme="minorHAnsi"/>
          <w:b/>
          <w:bCs/>
          <w:lang w:eastAsia="en-US"/>
        </w:rPr>
        <w:t xml:space="preserve"> </w:t>
      </w:r>
      <w:r w:rsidR="00B432B6" w:rsidRPr="00320802">
        <w:rPr>
          <w:rFonts w:asciiTheme="minorHAnsi" w:eastAsiaTheme="majorEastAsia" w:hAnsiTheme="minorHAnsi" w:cstheme="minorHAnsi"/>
          <w:lang w:eastAsia="en-US"/>
        </w:rPr>
        <w:t xml:space="preserve">godzin x cena jednostkowa brutto za 1 godzinę świadczenia usługi </w:t>
      </w:r>
    </w:p>
    <w:p w14:paraId="0D4C7BC5" w14:textId="77777777" w:rsidR="00AA0B5A" w:rsidRPr="00320802" w:rsidRDefault="00AA0B5A" w:rsidP="00060D5A">
      <w:pPr>
        <w:pStyle w:val="Akapitzlist"/>
        <w:spacing w:line="252" w:lineRule="auto"/>
        <w:ind w:left="284"/>
        <w:contextualSpacing/>
        <w:jc w:val="both"/>
        <w:rPr>
          <w:rFonts w:asciiTheme="minorHAnsi" w:eastAsiaTheme="majorEastAsia" w:hAnsiTheme="minorHAnsi" w:cstheme="minorHAnsi"/>
          <w:lang w:eastAsia="en-US"/>
        </w:rPr>
      </w:pPr>
      <w:r w:rsidRPr="00320802">
        <w:rPr>
          <w:rFonts w:asciiTheme="minorHAnsi" w:eastAsiaTheme="majorEastAsia" w:hAnsiTheme="minorHAnsi" w:cstheme="minorHAnsi"/>
          <w:lang w:eastAsia="en-US"/>
        </w:rPr>
        <w:t>Ceną oferty jest iloczyn</w:t>
      </w:r>
      <w:r w:rsidR="008C70F1" w:rsidRPr="00320802">
        <w:rPr>
          <w:rFonts w:asciiTheme="minorHAnsi" w:eastAsiaTheme="majorEastAsia" w:hAnsiTheme="minorHAnsi" w:cstheme="minorHAnsi"/>
          <w:lang w:eastAsia="en-US"/>
        </w:rPr>
        <w:t xml:space="preserve"> </w:t>
      </w:r>
      <w:r w:rsidRPr="00320802">
        <w:rPr>
          <w:rFonts w:asciiTheme="minorHAnsi" w:eastAsiaTheme="majorEastAsia" w:hAnsiTheme="minorHAnsi" w:cstheme="minorHAnsi"/>
          <w:lang w:eastAsia="en-US"/>
        </w:rPr>
        <w:t xml:space="preserve">szacunkowej </w:t>
      </w:r>
      <w:r w:rsidR="00F16C95" w:rsidRPr="00320802">
        <w:rPr>
          <w:rFonts w:asciiTheme="minorHAnsi" w:eastAsiaTheme="majorEastAsia" w:hAnsiTheme="minorHAnsi" w:cstheme="minorHAnsi"/>
          <w:lang w:eastAsia="en-US"/>
        </w:rPr>
        <w:t xml:space="preserve">maksymalnej </w:t>
      </w:r>
      <w:r w:rsidRPr="00320802">
        <w:rPr>
          <w:rFonts w:asciiTheme="minorHAnsi" w:eastAsiaTheme="majorEastAsia" w:hAnsiTheme="minorHAnsi" w:cstheme="minorHAnsi"/>
          <w:lang w:eastAsia="en-US"/>
        </w:rPr>
        <w:t>ilości godzin usług i ceny jednostkowej brutto (za 1 godz. świadczonej usługi).</w:t>
      </w:r>
    </w:p>
    <w:p w14:paraId="4A34ECEA" w14:textId="77777777" w:rsidR="00C572B2" w:rsidRPr="00F16C95" w:rsidRDefault="00C603CF" w:rsidP="00155044">
      <w:pPr>
        <w:pStyle w:val="Akapitzlist"/>
        <w:numPr>
          <w:ilvl w:val="0"/>
          <w:numId w:val="70"/>
        </w:numPr>
        <w:spacing w:line="252" w:lineRule="auto"/>
        <w:ind w:left="360"/>
        <w:contextualSpacing/>
        <w:jc w:val="both"/>
        <w:rPr>
          <w:rFonts w:asciiTheme="minorHAnsi" w:eastAsiaTheme="majorEastAsia" w:hAnsiTheme="minorHAnsi" w:cstheme="minorHAnsi"/>
          <w:lang w:eastAsia="en-US"/>
        </w:rPr>
      </w:pPr>
      <w:r w:rsidRPr="00320802">
        <w:rPr>
          <w:rFonts w:asciiTheme="minorHAnsi" w:hAnsiTheme="minorHAnsi" w:cstheme="minorHAnsi"/>
        </w:rPr>
        <w:t>Cenę podaną w ofercie należy obliczyć uwzględniając zakres</w:t>
      </w:r>
      <w:r w:rsidRPr="00F16C95">
        <w:rPr>
          <w:rFonts w:asciiTheme="minorHAnsi" w:hAnsiTheme="minorHAnsi" w:cstheme="minorHAnsi"/>
        </w:rPr>
        <w:t xml:space="preserve"> zamówienia określony w niniejszej SWZ.  </w:t>
      </w:r>
    </w:p>
    <w:p w14:paraId="6B719742" w14:textId="77777777" w:rsidR="00C603CF" w:rsidRPr="00F16C95" w:rsidRDefault="00C603CF" w:rsidP="00155044">
      <w:pPr>
        <w:pStyle w:val="Akapitzlist"/>
        <w:numPr>
          <w:ilvl w:val="0"/>
          <w:numId w:val="70"/>
        </w:numPr>
        <w:spacing w:line="252" w:lineRule="auto"/>
        <w:ind w:left="360"/>
        <w:contextualSpacing/>
        <w:jc w:val="both"/>
        <w:rPr>
          <w:rFonts w:asciiTheme="minorHAnsi" w:eastAsiaTheme="majorEastAsia" w:hAnsiTheme="minorHAnsi" w:cstheme="minorHAnsi"/>
          <w:lang w:eastAsia="en-US"/>
        </w:rPr>
      </w:pPr>
      <w:r w:rsidRPr="00F16C95">
        <w:rPr>
          <w:rFonts w:asciiTheme="minorHAnsi" w:hAnsiTheme="minorHAnsi" w:cstheme="minorHAnsi"/>
        </w:rPr>
        <w:t>Cena jednostkowa oferty uwzględnia wszystkie zobowiązania, musi być podana w PLN cyfrowo i słownie, z wyodrębnieniem należnego podatku VAT (jeżeli występuje). Wyliczeń dla obliczenia ceny oferty należy dokonywać z zaokrągleniem do dwóch miejsc po przecinku, przy czym końcówki od 1 do 4 należy zaokrąglić w dół, a od 5 do 9 w górę.</w:t>
      </w:r>
    </w:p>
    <w:p w14:paraId="7FC4BF66" w14:textId="77777777" w:rsidR="00065D2D" w:rsidRPr="00F16C95" w:rsidRDefault="00B2342A" w:rsidP="00155044">
      <w:pPr>
        <w:pStyle w:val="Akapitzlist"/>
        <w:numPr>
          <w:ilvl w:val="0"/>
          <w:numId w:val="70"/>
        </w:numPr>
        <w:spacing w:line="252" w:lineRule="auto"/>
        <w:ind w:left="360"/>
        <w:contextualSpacing/>
        <w:jc w:val="both"/>
        <w:rPr>
          <w:rFonts w:asciiTheme="minorHAnsi" w:eastAsiaTheme="majorEastAsia" w:hAnsiTheme="minorHAnsi" w:cstheme="minorHAnsi"/>
          <w:lang w:eastAsia="en-US"/>
        </w:rPr>
      </w:pPr>
      <w:r w:rsidRPr="00F16C95">
        <w:rPr>
          <w:rFonts w:asciiTheme="minorHAnsi" w:eastAsiaTheme="majorEastAsia" w:hAnsiTheme="minorHAnsi" w:cstheme="minorHAnsi"/>
          <w:lang w:eastAsia="en-US"/>
        </w:rPr>
        <w:lastRenderedPageBreak/>
        <w:t>Rozliczenia będą prowadzone w złotych polskich z dokładnością do dwóch miejsc po przecinku.</w:t>
      </w:r>
    </w:p>
    <w:p w14:paraId="39EFB925" w14:textId="77777777" w:rsidR="00065D2D" w:rsidRPr="00B74BE0" w:rsidRDefault="00065D2D" w:rsidP="00065D2D">
      <w:pPr>
        <w:spacing w:after="200" w:line="252" w:lineRule="auto"/>
        <w:ind w:left="-76"/>
        <w:contextualSpacing/>
        <w:jc w:val="both"/>
        <w:rPr>
          <w:rFonts w:asciiTheme="minorHAnsi" w:eastAsiaTheme="majorEastAsia" w:hAnsiTheme="minorHAnsi" w:cstheme="minorHAnsi"/>
          <w:lang w:eastAsia="en-US"/>
        </w:rPr>
      </w:pPr>
    </w:p>
    <w:p w14:paraId="3C9E9B7B" w14:textId="77777777" w:rsidR="00B00FE9" w:rsidRPr="00B74BE0" w:rsidRDefault="00B00FE9" w:rsidP="00065D2D">
      <w:pPr>
        <w:spacing w:after="200" w:line="252" w:lineRule="auto"/>
        <w:ind w:left="-76"/>
        <w:contextualSpacing/>
        <w:jc w:val="both"/>
        <w:rPr>
          <w:rFonts w:asciiTheme="minorHAnsi" w:eastAsiaTheme="majorEastAsia" w:hAnsiTheme="minorHAnsi" w:cstheme="minorHAnsi"/>
          <w:lang w:eastAsia="en-US"/>
        </w:rPr>
      </w:pPr>
      <w:r w:rsidRPr="00B74BE0">
        <w:rPr>
          <w:rFonts w:asciiTheme="minorHAnsi" w:eastAsiaTheme="majorEastAsia" w:hAnsiTheme="minorHAnsi" w:cstheme="minorHAnsi"/>
          <w:bCs/>
          <w:lang w:eastAsia="en-US"/>
        </w:rPr>
        <w:t>UWAGA</w:t>
      </w:r>
      <w:r w:rsidR="003247A5" w:rsidRPr="00B74BE0">
        <w:rPr>
          <w:rFonts w:asciiTheme="minorHAnsi" w:eastAsiaTheme="majorEastAsia" w:hAnsiTheme="minorHAnsi" w:cstheme="minorHAnsi"/>
          <w:lang w:eastAsia="en-US"/>
        </w:rPr>
        <w:t xml:space="preserve">! </w:t>
      </w:r>
      <w:r w:rsidRPr="00B74BE0">
        <w:rPr>
          <w:rFonts w:asciiTheme="minorHAnsi" w:eastAsiaTheme="majorEastAsia" w:hAnsiTheme="minorHAnsi" w:cstheme="minorHAnsi"/>
          <w:lang w:eastAsia="en-US"/>
        </w:rPr>
        <w:t xml:space="preserve">Jeden grosz jest najmniejszą jednostką monetarną w systemie pieniężnym RP i nie jest możliwe wyliczenie ceny końcowej, jeśli komponenty ceny (ceny jednostkowe) </w:t>
      </w:r>
      <w:r w:rsidR="003247A5" w:rsidRPr="00B74BE0">
        <w:rPr>
          <w:rFonts w:asciiTheme="minorHAnsi" w:eastAsiaTheme="majorEastAsia" w:hAnsiTheme="minorHAnsi" w:cstheme="minorHAnsi"/>
          <w:lang w:eastAsia="en-US"/>
        </w:rPr>
        <w:t xml:space="preserve">są </w:t>
      </w:r>
      <w:r w:rsidRPr="00B74BE0">
        <w:rPr>
          <w:rFonts w:asciiTheme="minorHAnsi" w:eastAsiaTheme="majorEastAsia" w:hAnsiTheme="minorHAnsi" w:cstheme="minorHAnsi"/>
          <w:lang w:eastAsia="en-US"/>
        </w:rPr>
        <w:t xml:space="preserve">określone za pomocą wielkości mniejszych niż 1 grosz. </w:t>
      </w:r>
    </w:p>
    <w:p w14:paraId="2BBF8BC3" w14:textId="77777777" w:rsidR="00E64324" w:rsidRPr="00B74BE0" w:rsidRDefault="00B00FE9" w:rsidP="00B00FE9">
      <w:pPr>
        <w:spacing w:after="200"/>
        <w:jc w:val="both"/>
        <w:rPr>
          <w:rFonts w:asciiTheme="minorHAnsi" w:eastAsiaTheme="majorEastAsia" w:hAnsiTheme="minorHAnsi" w:cstheme="minorHAnsi"/>
          <w:lang w:eastAsia="en-US"/>
        </w:rPr>
      </w:pPr>
      <w:r w:rsidRPr="00B74BE0">
        <w:rPr>
          <w:rFonts w:asciiTheme="minorHAnsi" w:eastAsiaTheme="majorEastAsia" w:hAnsiTheme="minorHAnsi" w:cstheme="minorHAnsi"/>
          <w:lang w:eastAsia="en-US"/>
        </w:rPr>
        <w:t>Wartości kwotowe ujęte jako wielkości matematyczne znajdujące się na trzecim i kolejnym miejscu po przecinku, w odniesieniu do nieistniejącej wielkości w polskim systemie monetarnym powoduj</w:t>
      </w:r>
      <w:r w:rsidR="003247A5" w:rsidRPr="00B74BE0">
        <w:rPr>
          <w:rFonts w:asciiTheme="minorHAnsi" w:eastAsiaTheme="majorEastAsia" w:hAnsiTheme="minorHAnsi" w:cstheme="minorHAnsi"/>
          <w:lang w:eastAsia="en-US"/>
        </w:rPr>
        <w:t>ą</w:t>
      </w:r>
      <w:r w:rsidRPr="00B74BE0">
        <w:rPr>
          <w:rFonts w:asciiTheme="minorHAnsi" w:eastAsiaTheme="majorEastAsia" w:hAnsiTheme="minorHAnsi" w:cstheme="minorHAnsi"/>
          <w:lang w:eastAsia="en-US"/>
        </w:rPr>
        <w:t>, że tak wyrażona cena usługi dla powszechnego obrotu gospodarczego jest niemożliwa do wypłacenia. Nie można kogoś realnie zobowiązać do zapłaty na jego rzecz</w:t>
      </w:r>
      <w:r w:rsidR="003247A5" w:rsidRPr="00B74BE0">
        <w:rPr>
          <w:rFonts w:asciiTheme="minorHAnsi" w:eastAsiaTheme="majorEastAsia" w:hAnsiTheme="minorHAnsi" w:cstheme="minorHAnsi"/>
          <w:lang w:eastAsia="en-US"/>
        </w:rPr>
        <w:t xml:space="preserve"> </w:t>
      </w:r>
      <w:r w:rsidRPr="00B74BE0">
        <w:rPr>
          <w:rFonts w:asciiTheme="minorHAnsi" w:eastAsiaTheme="majorEastAsia" w:hAnsiTheme="minorHAnsi" w:cstheme="minorHAnsi"/>
          <w:lang w:eastAsia="en-US"/>
        </w:rPr>
        <w:t>kwoty niższej niż jeden grosz.</w:t>
      </w:r>
    </w:p>
    <w:p w14:paraId="6E6175A7" w14:textId="77777777" w:rsidR="00B00FE9" w:rsidRPr="00B74BE0" w:rsidRDefault="00B00FE9" w:rsidP="00B00FE9">
      <w:pPr>
        <w:spacing w:after="200"/>
        <w:jc w:val="both"/>
        <w:rPr>
          <w:rFonts w:asciiTheme="minorHAnsi" w:eastAsiaTheme="majorEastAsia" w:hAnsiTheme="minorHAnsi" w:cstheme="minorHAnsi"/>
          <w:lang w:eastAsia="en-US"/>
        </w:rPr>
      </w:pPr>
      <w:r w:rsidRPr="00B74BE0">
        <w:rPr>
          <w:rFonts w:asciiTheme="minorHAnsi" w:eastAsiaTheme="majorEastAsia" w:hAnsiTheme="minorHAnsi" w:cstheme="minorHAnsi"/>
          <w:lang w:eastAsia="en-US"/>
        </w:rPr>
        <w:t>Tym samym, ceny jednostkowe, stanowiące podstawę do obliczenia ceny oferty, muszą być podane z dokładnością do dwóch miejsc po przecinku.</w:t>
      </w:r>
      <w:r w:rsidR="003247A5" w:rsidRPr="00B74BE0">
        <w:rPr>
          <w:rFonts w:asciiTheme="minorHAnsi" w:eastAsiaTheme="majorEastAsia" w:hAnsiTheme="minorHAnsi" w:cstheme="minorHAnsi"/>
          <w:b/>
          <w:lang w:eastAsia="en-US"/>
        </w:rPr>
        <w:t xml:space="preserve"> Jeżeli oferta będzie zawierała ceny jednostkowe wyrażone jako wielkości matematyczne znajdujące się na trzecim i kolejnym miejscu po przecinku, zostanie odrzucona na podstawie art. 226 ust. 1 pkt 4 i 5 ustawy </w:t>
      </w:r>
      <w:proofErr w:type="spellStart"/>
      <w:r w:rsidR="003247A5" w:rsidRPr="00B74BE0">
        <w:rPr>
          <w:rFonts w:asciiTheme="minorHAnsi" w:eastAsiaTheme="majorEastAsia" w:hAnsiTheme="minorHAnsi" w:cstheme="minorHAnsi"/>
          <w:b/>
          <w:lang w:eastAsia="en-US"/>
        </w:rPr>
        <w:t>Pzp</w:t>
      </w:r>
      <w:proofErr w:type="spellEnd"/>
      <w:r w:rsidR="003247A5" w:rsidRPr="00B74BE0">
        <w:rPr>
          <w:rFonts w:asciiTheme="minorHAnsi" w:eastAsiaTheme="majorEastAsia" w:hAnsiTheme="minorHAnsi" w:cstheme="minorHAnsi"/>
          <w:b/>
          <w:lang w:eastAsia="en-US"/>
        </w:rPr>
        <w:t>.</w:t>
      </w:r>
    </w:p>
    <w:p w14:paraId="2BEB8241" w14:textId="77777777" w:rsidR="00B00FE9" w:rsidRDefault="001E5EFE" w:rsidP="00155044">
      <w:pPr>
        <w:pStyle w:val="Akapitzlist"/>
        <w:numPr>
          <w:ilvl w:val="0"/>
          <w:numId w:val="70"/>
        </w:numPr>
        <w:tabs>
          <w:tab w:val="left" w:pos="270"/>
        </w:tabs>
        <w:spacing w:after="200" w:line="252" w:lineRule="auto"/>
        <w:ind w:left="270" w:hanging="270"/>
        <w:contextualSpacing/>
        <w:jc w:val="both"/>
        <w:rPr>
          <w:rFonts w:asciiTheme="minorHAnsi" w:eastAsiaTheme="majorEastAsia" w:hAnsiTheme="minorHAnsi" w:cstheme="minorHAnsi"/>
          <w:lang w:eastAsia="en-US"/>
        </w:rPr>
      </w:pPr>
      <w:r w:rsidRPr="00F16C95">
        <w:rPr>
          <w:rFonts w:asciiTheme="minorHAnsi" w:eastAsiaTheme="majorEastAsia" w:hAnsiTheme="minorHAnsi" w:cstheme="minorHAnsi"/>
          <w:lang w:eastAsia="en-US"/>
        </w:rPr>
        <w:t>Wykonawc</w:t>
      </w:r>
      <w:r w:rsidR="00C75738" w:rsidRPr="00F16C95">
        <w:rPr>
          <w:rFonts w:asciiTheme="minorHAnsi" w:eastAsiaTheme="majorEastAsia" w:hAnsiTheme="minorHAnsi" w:cstheme="minorHAnsi"/>
          <w:lang w:eastAsia="en-US"/>
        </w:rPr>
        <w:t>a</w:t>
      </w:r>
      <w:r w:rsidR="00B00FE9" w:rsidRPr="00F16C95">
        <w:rPr>
          <w:rFonts w:asciiTheme="minorHAnsi" w:eastAsiaTheme="majorEastAsia" w:hAnsiTheme="minorHAnsi" w:cstheme="minorHAnsi"/>
          <w:lang w:eastAsia="en-US"/>
        </w:rPr>
        <w:t xml:space="preserve"> zobowiązany jest zastosować stawkę VAT zgodnie z obowiązującymi przepisami ustaw</w:t>
      </w:r>
      <w:r w:rsidR="003247A5" w:rsidRPr="00F16C95">
        <w:rPr>
          <w:rFonts w:asciiTheme="minorHAnsi" w:eastAsiaTheme="majorEastAsia" w:hAnsiTheme="minorHAnsi" w:cstheme="minorHAnsi"/>
          <w:lang w:eastAsia="en-US"/>
        </w:rPr>
        <w:t>y</w:t>
      </w:r>
      <w:r w:rsidR="00B00FE9" w:rsidRPr="00F16C95">
        <w:rPr>
          <w:rFonts w:asciiTheme="minorHAnsi" w:eastAsiaTheme="majorEastAsia" w:hAnsiTheme="minorHAnsi" w:cstheme="minorHAnsi"/>
          <w:lang w:eastAsia="en-US"/>
        </w:rPr>
        <w:t xml:space="preserve"> z 11 marca 2004 r. o podatku od towarów i usług.</w:t>
      </w:r>
    </w:p>
    <w:p w14:paraId="04F0B163" w14:textId="77777777" w:rsidR="00B00FE9" w:rsidRPr="00F16C95" w:rsidRDefault="00B00FE9" w:rsidP="00155044">
      <w:pPr>
        <w:pStyle w:val="Akapitzlist"/>
        <w:numPr>
          <w:ilvl w:val="0"/>
          <w:numId w:val="70"/>
        </w:numPr>
        <w:tabs>
          <w:tab w:val="left" w:pos="270"/>
        </w:tabs>
        <w:spacing w:after="200" w:line="252" w:lineRule="auto"/>
        <w:ind w:left="270" w:hanging="270"/>
        <w:contextualSpacing/>
        <w:jc w:val="both"/>
        <w:rPr>
          <w:rFonts w:asciiTheme="minorHAnsi" w:eastAsiaTheme="majorEastAsia" w:hAnsiTheme="minorHAnsi" w:cstheme="minorHAnsi"/>
          <w:lang w:eastAsia="en-US"/>
        </w:rPr>
      </w:pPr>
      <w:r w:rsidRPr="00F16C95">
        <w:rPr>
          <w:rFonts w:asciiTheme="minorHAnsi" w:eastAsiaTheme="majorEastAsia" w:hAnsiTheme="minorHAnsi" w:cstheme="minorHAnsi"/>
          <w:b/>
          <w:bCs/>
          <w:color w:val="FF0000"/>
          <w:lang w:eastAsia="en-US"/>
        </w:rPr>
        <w:t>Cenę oferty/ceny jednostkowe należy obliczyć</w:t>
      </w:r>
      <w:r w:rsidR="003247A5" w:rsidRPr="00F16C95">
        <w:rPr>
          <w:rFonts w:asciiTheme="minorHAnsi" w:eastAsiaTheme="majorEastAsia" w:hAnsiTheme="minorHAnsi" w:cstheme="minorHAnsi"/>
          <w:b/>
          <w:bCs/>
          <w:color w:val="FF0000"/>
          <w:lang w:eastAsia="en-US"/>
        </w:rPr>
        <w:t>,</w:t>
      </w:r>
      <w:r w:rsidRPr="00F16C95">
        <w:rPr>
          <w:rFonts w:asciiTheme="minorHAnsi" w:eastAsiaTheme="majorEastAsia" w:hAnsiTheme="minorHAnsi" w:cstheme="minorHAnsi"/>
          <w:b/>
          <w:bCs/>
          <w:color w:val="FF0000"/>
          <w:lang w:eastAsia="en-US"/>
        </w:rPr>
        <w:t xml:space="preserve"> uwzględniając całość wynagrodzenia </w:t>
      </w:r>
      <w:r w:rsidR="001E5EFE" w:rsidRPr="00F16C95">
        <w:rPr>
          <w:rFonts w:asciiTheme="minorHAnsi" w:eastAsiaTheme="majorEastAsia" w:hAnsiTheme="minorHAnsi" w:cstheme="minorHAnsi"/>
          <w:b/>
          <w:bCs/>
          <w:color w:val="FF0000"/>
          <w:lang w:eastAsia="en-US"/>
        </w:rPr>
        <w:t>Wykonawcy</w:t>
      </w:r>
      <w:r w:rsidRPr="00F16C95">
        <w:rPr>
          <w:rFonts w:asciiTheme="minorHAnsi" w:eastAsiaTheme="majorEastAsia" w:hAnsiTheme="minorHAnsi" w:cstheme="minorHAnsi"/>
          <w:b/>
          <w:bCs/>
          <w:color w:val="FF0000"/>
          <w:lang w:eastAsia="en-US"/>
        </w:rPr>
        <w:t xml:space="preserve"> za prawidłowe wykonanie umowy. </w:t>
      </w:r>
      <w:r w:rsidR="001E5EFE" w:rsidRPr="00F16C95">
        <w:rPr>
          <w:rFonts w:asciiTheme="minorHAnsi" w:eastAsiaTheme="majorEastAsia" w:hAnsiTheme="minorHAnsi" w:cstheme="minorHAnsi"/>
          <w:b/>
          <w:bCs/>
          <w:color w:val="FF0000"/>
          <w:lang w:eastAsia="en-US"/>
        </w:rPr>
        <w:t>Wykonawc</w:t>
      </w:r>
      <w:r w:rsidR="00C75738" w:rsidRPr="00F16C95">
        <w:rPr>
          <w:rFonts w:asciiTheme="minorHAnsi" w:eastAsiaTheme="majorEastAsia" w:hAnsiTheme="minorHAnsi" w:cstheme="minorHAnsi"/>
          <w:b/>
          <w:bCs/>
          <w:color w:val="FF0000"/>
          <w:lang w:eastAsia="en-US"/>
        </w:rPr>
        <w:t>a</w:t>
      </w:r>
      <w:r w:rsidRPr="00F16C95">
        <w:rPr>
          <w:rFonts w:asciiTheme="minorHAnsi" w:eastAsiaTheme="majorEastAsia" w:hAnsiTheme="minorHAnsi" w:cstheme="minorHAnsi"/>
          <w:b/>
          <w:bCs/>
          <w:color w:val="FF0000"/>
          <w:lang w:eastAsia="en-US"/>
        </w:rPr>
        <w:t xml:space="preserve"> </w:t>
      </w:r>
      <w:r w:rsidR="003247A5" w:rsidRPr="00F16C95">
        <w:rPr>
          <w:rFonts w:asciiTheme="minorHAnsi" w:eastAsiaTheme="majorEastAsia" w:hAnsiTheme="minorHAnsi" w:cstheme="minorHAnsi"/>
          <w:b/>
          <w:bCs/>
          <w:color w:val="FF0000"/>
          <w:lang w:eastAsia="en-US"/>
        </w:rPr>
        <w:t xml:space="preserve">jest </w:t>
      </w:r>
      <w:r w:rsidRPr="00F16C95">
        <w:rPr>
          <w:rFonts w:asciiTheme="minorHAnsi" w:eastAsiaTheme="majorEastAsia" w:hAnsiTheme="minorHAnsi" w:cstheme="minorHAnsi"/>
          <w:b/>
          <w:bCs/>
          <w:color w:val="FF0000"/>
          <w:lang w:eastAsia="en-US"/>
        </w:rPr>
        <w:t xml:space="preserve">zobowiązany skalkulować cenę na podstawie </w:t>
      </w:r>
      <w:r w:rsidR="00280117" w:rsidRPr="00F16C95">
        <w:rPr>
          <w:rFonts w:asciiTheme="minorHAnsi" w:eastAsiaTheme="majorEastAsia" w:hAnsiTheme="minorHAnsi" w:cstheme="minorHAnsi"/>
          <w:b/>
          <w:bCs/>
          <w:color w:val="FF0000"/>
          <w:lang w:eastAsia="en-US"/>
        </w:rPr>
        <w:t xml:space="preserve">wszelkich wymogów związanych z realizacją zamówienia, </w:t>
      </w:r>
      <w:r w:rsidRPr="00F16C95">
        <w:rPr>
          <w:rFonts w:asciiTheme="minorHAnsi" w:eastAsiaTheme="majorEastAsia" w:hAnsiTheme="minorHAnsi" w:cstheme="minorHAnsi"/>
          <w:b/>
          <w:bCs/>
          <w:color w:val="FF0000"/>
          <w:lang w:eastAsia="en-US"/>
        </w:rPr>
        <w:t xml:space="preserve">w szczególności </w:t>
      </w:r>
      <w:r w:rsidR="00E71797" w:rsidRPr="00F16C95">
        <w:rPr>
          <w:rFonts w:asciiTheme="minorHAnsi" w:eastAsiaTheme="majorEastAsia" w:hAnsiTheme="minorHAnsi" w:cstheme="minorHAnsi"/>
          <w:b/>
          <w:bCs/>
          <w:color w:val="FF0000"/>
          <w:lang w:eastAsia="en-US"/>
        </w:rPr>
        <w:t>okresu realizacji zamówienia, stanu zagrożenia epidemicznego itp.</w:t>
      </w:r>
    </w:p>
    <w:p w14:paraId="20D1D82B" w14:textId="77777777" w:rsidR="00B00FE9" w:rsidRDefault="00B00FE9" w:rsidP="00155044">
      <w:pPr>
        <w:pStyle w:val="Akapitzlist"/>
        <w:numPr>
          <w:ilvl w:val="0"/>
          <w:numId w:val="70"/>
        </w:numPr>
        <w:tabs>
          <w:tab w:val="left" w:pos="270"/>
        </w:tabs>
        <w:spacing w:after="200" w:line="252" w:lineRule="auto"/>
        <w:ind w:left="270" w:hanging="270"/>
        <w:contextualSpacing/>
        <w:jc w:val="both"/>
        <w:rPr>
          <w:rFonts w:asciiTheme="minorHAnsi" w:eastAsiaTheme="majorEastAsia" w:hAnsiTheme="minorHAnsi" w:cstheme="minorHAnsi"/>
          <w:lang w:eastAsia="en-US"/>
        </w:rPr>
      </w:pPr>
      <w:r w:rsidRPr="00F16C95">
        <w:rPr>
          <w:rFonts w:asciiTheme="minorHAnsi" w:eastAsiaTheme="majorEastAsia" w:hAnsiTheme="minorHAnsi" w:cstheme="minorHAnsi"/>
          <w:lang w:eastAsia="en-US"/>
        </w:rPr>
        <w:t>Cena ofertowa/ceny jednostkowe mus</w:t>
      </w:r>
      <w:r w:rsidR="003247A5" w:rsidRPr="00F16C95">
        <w:rPr>
          <w:rFonts w:asciiTheme="minorHAnsi" w:eastAsiaTheme="majorEastAsia" w:hAnsiTheme="minorHAnsi" w:cstheme="minorHAnsi"/>
          <w:lang w:eastAsia="en-US"/>
        </w:rPr>
        <w:t>zą</w:t>
      </w:r>
      <w:r w:rsidRPr="00F16C95">
        <w:rPr>
          <w:rFonts w:asciiTheme="minorHAnsi" w:eastAsiaTheme="majorEastAsia" w:hAnsiTheme="minorHAnsi" w:cstheme="minorHAnsi"/>
          <w:lang w:eastAsia="en-US"/>
        </w:rPr>
        <w:t xml:space="preserve"> obejmować wszystkie koszty związane z realizacją przedmiotu zamówienia, wszystkie inne koszty oraz ewentualne upusty i rabaty </w:t>
      </w:r>
      <w:r w:rsidR="003247A5" w:rsidRPr="00F16C95">
        <w:rPr>
          <w:rFonts w:asciiTheme="minorHAnsi" w:eastAsiaTheme="majorEastAsia" w:hAnsiTheme="minorHAnsi" w:cstheme="minorHAnsi"/>
          <w:lang w:eastAsia="en-US"/>
        </w:rPr>
        <w:t>a także</w:t>
      </w:r>
      <w:r w:rsidRPr="00F16C95">
        <w:rPr>
          <w:rFonts w:asciiTheme="minorHAnsi" w:eastAsiaTheme="majorEastAsia" w:hAnsiTheme="minorHAnsi" w:cstheme="minorHAnsi"/>
          <w:lang w:eastAsia="en-US"/>
        </w:rPr>
        <w:t xml:space="preserve"> wszystkie potencjalne ryzyka ekonomiczne, jakie mogą wystąpić przy realizacji przedmiotu umowy, wynikające z okoliczności, których nie można było przewidzieć w chwili zawierania umowy. </w:t>
      </w:r>
    </w:p>
    <w:p w14:paraId="2D5E9BC0" w14:textId="77777777" w:rsidR="00B2342A" w:rsidRDefault="001E5EFE" w:rsidP="00155044">
      <w:pPr>
        <w:pStyle w:val="Akapitzlist"/>
        <w:numPr>
          <w:ilvl w:val="0"/>
          <w:numId w:val="70"/>
        </w:numPr>
        <w:tabs>
          <w:tab w:val="left" w:pos="270"/>
          <w:tab w:val="left" w:pos="426"/>
        </w:tabs>
        <w:spacing w:after="200" w:line="252" w:lineRule="auto"/>
        <w:ind w:left="270" w:hanging="270"/>
        <w:contextualSpacing/>
        <w:jc w:val="both"/>
        <w:rPr>
          <w:rFonts w:asciiTheme="minorHAnsi" w:eastAsiaTheme="majorEastAsia" w:hAnsiTheme="minorHAnsi" w:cstheme="minorHAnsi"/>
          <w:lang w:eastAsia="en-US"/>
        </w:rPr>
      </w:pPr>
      <w:r w:rsidRPr="00F16C95">
        <w:rPr>
          <w:rFonts w:asciiTheme="minorHAnsi" w:eastAsiaTheme="majorEastAsia" w:hAnsiTheme="minorHAnsi" w:cstheme="minorHAnsi"/>
          <w:lang w:eastAsia="en-US"/>
        </w:rPr>
        <w:t>Wykonawcy</w:t>
      </w:r>
      <w:r w:rsidR="00B00FE9" w:rsidRPr="00F16C95">
        <w:rPr>
          <w:rFonts w:asciiTheme="minorHAnsi" w:eastAsiaTheme="majorEastAsia" w:hAnsiTheme="minorHAnsi" w:cstheme="minorHAnsi"/>
          <w:lang w:eastAsia="en-US"/>
        </w:rPr>
        <w:t xml:space="preserve"> ponoszą wszelkie koszty związane z przygotowaniem i złożeniem oferty.</w:t>
      </w:r>
    </w:p>
    <w:p w14:paraId="2189DC15" w14:textId="77777777" w:rsidR="00B2342A" w:rsidRDefault="00884A69" w:rsidP="00155044">
      <w:pPr>
        <w:pStyle w:val="Akapitzlist"/>
        <w:numPr>
          <w:ilvl w:val="0"/>
          <w:numId w:val="70"/>
        </w:numPr>
        <w:tabs>
          <w:tab w:val="left" w:pos="270"/>
          <w:tab w:val="left" w:pos="426"/>
        </w:tabs>
        <w:spacing w:after="200" w:line="252" w:lineRule="auto"/>
        <w:ind w:left="270" w:hanging="270"/>
        <w:contextualSpacing/>
        <w:jc w:val="both"/>
        <w:rPr>
          <w:rFonts w:asciiTheme="minorHAnsi" w:eastAsiaTheme="majorEastAsia" w:hAnsiTheme="minorHAnsi" w:cstheme="minorHAnsi"/>
          <w:lang w:eastAsia="en-US"/>
        </w:rPr>
      </w:pPr>
      <w:r w:rsidRPr="00F16C95">
        <w:rPr>
          <w:rFonts w:asciiTheme="minorHAnsi" w:eastAsiaTheme="majorEastAsia" w:hAnsiTheme="minorHAnsi" w:cstheme="minorHAnsi"/>
          <w:lang w:eastAsia="en-US"/>
        </w:rPr>
        <w:t xml:space="preserve">W formularzu oferty </w:t>
      </w:r>
      <w:r w:rsidR="001E5EFE" w:rsidRPr="00F16C95">
        <w:rPr>
          <w:rFonts w:asciiTheme="minorHAnsi" w:eastAsiaTheme="majorEastAsia" w:hAnsiTheme="minorHAnsi" w:cstheme="minorHAnsi"/>
          <w:lang w:eastAsia="en-US"/>
        </w:rPr>
        <w:t>Wykonawc</w:t>
      </w:r>
      <w:r w:rsidR="00C572B2" w:rsidRPr="00F16C95">
        <w:rPr>
          <w:rFonts w:asciiTheme="minorHAnsi" w:eastAsiaTheme="majorEastAsia" w:hAnsiTheme="minorHAnsi" w:cstheme="minorHAnsi"/>
          <w:lang w:eastAsia="en-US"/>
        </w:rPr>
        <w:t>a</w:t>
      </w:r>
      <w:r w:rsidRPr="00F16C95">
        <w:rPr>
          <w:rFonts w:asciiTheme="minorHAnsi" w:eastAsiaTheme="majorEastAsia" w:hAnsiTheme="minorHAnsi" w:cstheme="minorHAnsi"/>
          <w:lang w:eastAsia="en-US"/>
        </w:rPr>
        <w:t xml:space="preserve"> poda wyłącznie cenę oferty, która uwzględnia całkowity koszt realizacji zamówieni</w:t>
      </w:r>
      <w:r w:rsidR="00594F01" w:rsidRPr="00F16C95">
        <w:rPr>
          <w:rFonts w:asciiTheme="minorHAnsi" w:eastAsiaTheme="majorEastAsia" w:hAnsiTheme="minorHAnsi" w:cstheme="minorHAnsi"/>
          <w:lang w:eastAsia="en-US"/>
        </w:rPr>
        <w:t>a w okresie obowiązywania umowy, obliczon</w:t>
      </w:r>
      <w:r w:rsidR="00FF5F28" w:rsidRPr="00F16C95">
        <w:rPr>
          <w:rFonts w:asciiTheme="minorHAnsi" w:eastAsiaTheme="majorEastAsia" w:hAnsiTheme="minorHAnsi" w:cstheme="minorHAnsi"/>
          <w:lang w:eastAsia="en-US"/>
        </w:rPr>
        <w:t xml:space="preserve">ą zgodnie z </w:t>
      </w:r>
      <w:r w:rsidR="003247A5" w:rsidRPr="00F16C95">
        <w:rPr>
          <w:rFonts w:asciiTheme="minorHAnsi" w:eastAsiaTheme="majorEastAsia" w:hAnsiTheme="minorHAnsi" w:cstheme="minorHAnsi"/>
          <w:lang w:eastAsia="en-US"/>
        </w:rPr>
        <w:t xml:space="preserve">powyższymi </w:t>
      </w:r>
      <w:r w:rsidR="00FF5F28" w:rsidRPr="00F16C95">
        <w:rPr>
          <w:rFonts w:asciiTheme="minorHAnsi" w:eastAsiaTheme="majorEastAsia" w:hAnsiTheme="minorHAnsi" w:cstheme="minorHAnsi"/>
          <w:lang w:eastAsia="en-US"/>
        </w:rPr>
        <w:t>dyspozycjami</w:t>
      </w:r>
      <w:r w:rsidR="00B2342A" w:rsidRPr="00F16C95">
        <w:rPr>
          <w:rFonts w:asciiTheme="minorHAnsi" w:eastAsiaTheme="majorEastAsia" w:hAnsiTheme="minorHAnsi" w:cstheme="minorHAnsi"/>
          <w:lang w:eastAsia="en-US"/>
        </w:rPr>
        <w:t>.</w:t>
      </w:r>
    </w:p>
    <w:p w14:paraId="40CCE879" w14:textId="77777777" w:rsidR="00C54BC6" w:rsidRPr="00F16C95" w:rsidRDefault="00884A69" w:rsidP="00155044">
      <w:pPr>
        <w:pStyle w:val="Akapitzlist"/>
        <w:numPr>
          <w:ilvl w:val="0"/>
          <w:numId w:val="70"/>
        </w:numPr>
        <w:tabs>
          <w:tab w:val="left" w:pos="270"/>
          <w:tab w:val="left" w:pos="426"/>
        </w:tabs>
        <w:spacing w:after="200" w:line="252" w:lineRule="auto"/>
        <w:ind w:left="270" w:hanging="270"/>
        <w:contextualSpacing/>
        <w:jc w:val="both"/>
        <w:rPr>
          <w:rFonts w:asciiTheme="minorHAnsi" w:eastAsiaTheme="majorEastAsia" w:hAnsiTheme="minorHAnsi" w:cstheme="minorHAnsi"/>
          <w:lang w:eastAsia="en-US"/>
        </w:rPr>
      </w:pPr>
      <w:r w:rsidRPr="00F16C95">
        <w:rPr>
          <w:rFonts w:asciiTheme="minorHAnsi" w:eastAsiaTheme="majorEastAsia" w:hAnsiTheme="minorHAnsi" w:cstheme="minorHAnsi"/>
          <w:lang w:eastAsia="en-US"/>
        </w:rPr>
        <w:t xml:space="preserve">Zgodnie z art. </w:t>
      </w:r>
      <w:r w:rsidR="00C54BC6" w:rsidRPr="00F16C95">
        <w:rPr>
          <w:rFonts w:asciiTheme="minorHAnsi" w:eastAsiaTheme="majorEastAsia" w:hAnsiTheme="minorHAnsi" w:cstheme="minorHAnsi"/>
          <w:lang w:eastAsia="en-US"/>
        </w:rPr>
        <w:t>225</w:t>
      </w:r>
      <w:r w:rsidRPr="00F16C95">
        <w:rPr>
          <w:rFonts w:asciiTheme="minorHAnsi" w:eastAsiaTheme="majorEastAsia" w:hAnsiTheme="minorHAnsi" w:cstheme="minorHAnsi"/>
          <w:lang w:eastAsia="en-US"/>
        </w:rPr>
        <w:t xml:space="preserve"> ustawy </w:t>
      </w:r>
      <w:proofErr w:type="spellStart"/>
      <w:r w:rsidRPr="00F16C95">
        <w:rPr>
          <w:rFonts w:asciiTheme="minorHAnsi" w:eastAsiaTheme="majorEastAsia" w:hAnsiTheme="minorHAnsi" w:cstheme="minorHAnsi"/>
          <w:lang w:eastAsia="en-US"/>
        </w:rPr>
        <w:t>Pzp</w:t>
      </w:r>
      <w:proofErr w:type="spellEnd"/>
      <w:r w:rsidRPr="00F16C95">
        <w:rPr>
          <w:rFonts w:asciiTheme="minorHAnsi" w:eastAsiaTheme="majorEastAsia" w:hAnsiTheme="minorHAnsi" w:cstheme="minorHAnsi"/>
          <w:lang w:eastAsia="en-US"/>
        </w:rPr>
        <w:t xml:space="preserve"> </w:t>
      </w:r>
      <w:r w:rsidR="003247A5" w:rsidRPr="00F16C95">
        <w:rPr>
          <w:rFonts w:asciiTheme="minorHAnsi" w:eastAsiaTheme="majorEastAsia" w:hAnsiTheme="minorHAnsi" w:cstheme="minorHAnsi"/>
          <w:lang w:eastAsia="en-US"/>
        </w:rPr>
        <w:t>j</w:t>
      </w:r>
      <w:r w:rsidR="00C54BC6" w:rsidRPr="00F16C95">
        <w:rPr>
          <w:rFonts w:asciiTheme="minorHAnsi" w:eastAsiaTheme="majorEastAsia" w:hAnsiTheme="minorHAnsi" w:cstheme="minorHAnsi"/>
          <w:lang w:eastAsia="en-US"/>
        </w:rPr>
        <w:t xml:space="preserve">eżeli została złożona oferta, której wybór prowadziłby do powstania u </w:t>
      </w:r>
      <w:r w:rsidR="001E5EFE" w:rsidRPr="00F16C95">
        <w:rPr>
          <w:rFonts w:asciiTheme="minorHAnsi" w:eastAsiaTheme="majorEastAsia" w:hAnsiTheme="minorHAnsi" w:cstheme="minorHAnsi"/>
          <w:lang w:eastAsia="en-US"/>
        </w:rPr>
        <w:t>Zamawiającego</w:t>
      </w:r>
      <w:r w:rsidR="00C54BC6" w:rsidRPr="00F16C95">
        <w:rPr>
          <w:rFonts w:asciiTheme="minorHAnsi" w:eastAsiaTheme="majorEastAsia" w:hAnsiTheme="minorHAnsi" w:cstheme="minorHAnsi"/>
          <w:lang w:eastAsia="en-US"/>
        </w:rPr>
        <w:t xml:space="preserve"> obowiązku podatkowego zgodnie z ustawą z 11 marca 2004 r. o podatku od towarów i usług, dla celów zastosowania kryterium ceny lub kosztu </w:t>
      </w:r>
      <w:r w:rsidR="001E5EFE" w:rsidRPr="00F16C95">
        <w:rPr>
          <w:rFonts w:asciiTheme="minorHAnsi" w:eastAsiaTheme="majorEastAsia" w:hAnsiTheme="minorHAnsi" w:cstheme="minorHAnsi"/>
          <w:lang w:eastAsia="en-US"/>
        </w:rPr>
        <w:t>Zamawiający</w:t>
      </w:r>
      <w:r w:rsidR="00C54BC6" w:rsidRPr="00F16C95">
        <w:rPr>
          <w:rFonts w:asciiTheme="minorHAnsi" w:eastAsiaTheme="majorEastAsia" w:hAnsiTheme="minorHAnsi" w:cstheme="minorHAnsi"/>
          <w:lang w:eastAsia="en-US"/>
        </w:rPr>
        <w:t xml:space="preserve"> dolicza do przedstawionej w tej ofercie ceny kwotę podatku od towarów i usług, którą miałby obowiązek rozliczyć. W takiej sytuacji </w:t>
      </w:r>
      <w:r w:rsidR="001E5EFE" w:rsidRPr="00F16C95">
        <w:rPr>
          <w:rFonts w:asciiTheme="minorHAnsi" w:eastAsiaTheme="majorEastAsia" w:hAnsiTheme="minorHAnsi" w:cstheme="minorHAnsi"/>
          <w:lang w:eastAsia="en-US"/>
        </w:rPr>
        <w:t>Wykonawc</w:t>
      </w:r>
      <w:r w:rsidR="00C75738" w:rsidRPr="00F16C95">
        <w:rPr>
          <w:rFonts w:asciiTheme="minorHAnsi" w:eastAsiaTheme="majorEastAsia" w:hAnsiTheme="minorHAnsi" w:cstheme="minorHAnsi"/>
          <w:lang w:eastAsia="en-US"/>
        </w:rPr>
        <w:t>a</w:t>
      </w:r>
      <w:r w:rsidR="00C54BC6" w:rsidRPr="00F16C95">
        <w:rPr>
          <w:rFonts w:asciiTheme="minorHAnsi" w:eastAsiaTheme="majorEastAsia" w:hAnsiTheme="minorHAnsi" w:cstheme="minorHAnsi"/>
          <w:lang w:eastAsia="en-US"/>
        </w:rPr>
        <w:t xml:space="preserve"> ma obowiązek:</w:t>
      </w:r>
    </w:p>
    <w:p w14:paraId="0FFF3171" w14:textId="77777777" w:rsidR="00C54BC6" w:rsidRPr="00B74BE0" w:rsidRDefault="00C54BC6" w:rsidP="00155044">
      <w:pPr>
        <w:pStyle w:val="Akapitzlist"/>
        <w:numPr>
          <w:ilvl w:val="4"/>
          <w:numId w:val="42"/>
        </w:numPr>
        <w:spacing w:line="252" w:lineRule="auto"/>
        <w:ind w:left="709" w:hanging="425"/>
        <w:contextualSpacing/>
        <w:jc w:val="both"/>
        <w:rPr>
          <w:rFonts w:asciiTheme="minorHAnsi" w:eastAsiaTheme="majorEastAsia" w:hAnsiTheme="minorHAnsi" w:cstheme="minorHAnsi"/>
          <w:lang w:eastAsia="en-US"/>
        </w:rPr>
      </w:pPr>
      <w:r w:rsidRPr="00B74BE0">
        <w:rPr>
          <w:rFonts w:asciiTheme="minorHAnsi" w:eastAsiaTheme="majorEastAsia" w:hAnsiTheme="minorHAnsi" w:cstheme="minorHAnsi"/>
          <w:lang w:eastAsia="en-US"/>
        </w:rPr>
        <w:t xml:space="preserve">poinformowania </w:t>
      </w:r>
      <w:r w:rsidR="001E5EFE" w:rsidRPr="00B74BE0">
        <w:rPr>
          <w:rFonts w:asciiTheme="minorHAnsi" w:eastAsiaTheme="majorEastAsia" w:hAnsiTheme="minorHAnsi" w:cstheme="minorHAnsi"/>
          <w:lang w:eastAsia="en-US"/>
        </w:rPr>
        <w:t>Zamawiającego</w:t>
      </w:r>
      <w:r w:rsidRPr="00B74BE0">
        <w:rPr>
          <w:rFonts w:asciiTheme="minorHAnsi" w:eastAsiaTheme="majorEastAsia" w:hAnsiTheme="minorHAnsi" w:cstheme="minorHAnsi"/>
          <w:lang w:eastAsia="en-US"/>
        </w:rPr>
        <w:t xml:space="preserve">, że wybór jego oferty będzie prowadził do powstania u </w:t>
      </w:r>
      <w:r w:rsidR="001E5EFE" w:rsidRPr="00B74BE0">
        <w:rPr>
          <w:rFonts w:asciiTheme="minorHAnsi" w:eastAsiaTheme="majorEastAsia" w:hAnsiTheme="minorHAnsi" w:cstheme="minorHAnsi"/>
          <w:lang w:eastAsia="en-US"/>
        </w:rPr>
        <w:t>Zamawiającego</w:t>
      </w:r>
      <w:r w:rsidRPr="00B74BE0">
        <w:rPr>
          <w:rFonts w:asciiTheme="minorHAnsi" w:eastAsiaTheme="majorEastAsia" w:hAnsiTheme="minorHAnsi" w:cstheme="minorHAnsi"/>
          <w:lang w:eastAsia="en-US"/>
        </w:rPr>
        <w:t xml:space="preserve"> obowiązku podatkowego;</w:t>
      </w:r>
    </w:p>
    <w:p w14:paraId="4C187A77" w14:textId="77777777" w:rsidR="00C54BC6" w:rsidRPr="00B74BE0" w:rsidRDefault="00C54BC6" w:rsidP="00155044">
      <w:pPr>
        <w:pStyle w:val="Akapitzlist"/>
        <w:numPr>
          <w:ilvl w:val="4"/>
          <w:numId w:val="42"/>
        </w:numPr>
        <w:spacing w:line="252" w:lineRule="auto"/>
        <w:ind w:left="709" w:hanging="425"/>
        <w:contextualSpacing/>
        <w:jc w:val="both"/>
        <w:rPr>
          <w:rFonts w:asciiTheme="minorHAnsi" w:eastAsiaTheme="majorEastAsia" w:hAnsiTheme="minorHAnsi" w:cstheme="minorHAnsi"/>
          <w:lang w:eastAsia="en-US"/>
        </w:rPr>
      </w:pPr>
      <w:r w:rsidRPr="00B74BE0">
        <w:rPr>
          <w:rFonts w:asciiTheme="minorHAnsi" w:eastAsiaTheme="majorEastAsia" w:hAnsiTheme="minorHAnsi" w:cstheme="minorHAnsi"/>
          <w:lang w:eastAsia="en-US"/>
        </w:rPr>
        <w:t>wskazania nazwy (rodzaju) towaru lub usługi, których dostawa lub świadczenie będą prowadziły do powstania obowiązku podatkowego;</w:t>
      </w:r>
    </w:p>
    <w:p w14:paraId="621F0CD5" w14:textId="77777777" w:rsidR="00C54BC6" w:rsidRPr="00B74BE0" w:rsidRDefault="00C54BC6" w:rsidP="00155044">
      <w:pPr>
        <w:pStyle w:val="Akapitzlist"/>
        <w:numPr>
          <w:ilvl w:val="4"/>
          <w:numId w:val="42"/>
        </w:numPr>
        <w:spacing w:line="252" w:lineRule="auto"/>
        <w:ind w:left="709" w:hanging="425"/>
        <w:contextualSpacing/>
        <w:jc w:val="both"/>
        <w:rPr>
          <w:rFonts w:asciiTheme="minorHAnsi" w:eastAsiaTheme="majorEastAsia" w:hAnsiTheme="minorHAnsi" w:cstheme="minorHAnsi"/>
          <w:lang w:eastAsia="en-US"/>
        </w:rPr>
      </w:pPr>
      <w:r w:rsidRPr="00B74BE0">
        <w:rPr>
          <w:rFonts w:asciiTheme="minorHAnsi" w:eastAsiaTheme="majorEastAsia" w:hAnsiTheme="minorHAnsi" w:cstheme="minorHAnsi"/>
          <w:lang w:eastAsia="en-US"/>
        </w:rPr>
        <w:t xml:space="preserve">wskazania wartości towaru lub usługi objętego obowiązkiem podatkowym </w:t>
      </w:r>
      <w:r w:rsidR="001E5EFE" w:rsidRPr="00B74BE0">
        <w:rPr>
          <w:rFonts w:asciiTheme="minorHAnsi" w:eastAsiaTheme="majorEastAsia" w:hAnsiTheme="minorHAnsi" w:cstheme="minorHAnsi"/>
          <w:lang w:eastAsia="en-US"/>
        </w:rPr>
        <w:t>Zamawiającego</w:t>
      </w:r>
      <w:r w:rsidRPr="00B74BE0">
        <w:rPr>
          <w:rFonts w:asciiTheme="minorHAnsi" w:eastAsiaTheme="majorEastAsia" w:hAnsiTheme="minorHAnsi" w:cstheme="minorHAnsi"/>
          <w:lang w:eastAsia="en-US"/>
        </w:rPr>
        <w:t>, bez kwoty podatku;</w:t>
      </w:r>
    </w:p>
    <w:p w14:paraId="5C3C2CE8" w14:textId="77777777" w:rsidR="00C54BC6" w:rsidRPr="00B74BE0" w:rsidRDefault="00C54BC6" w:rsidP="00155044">
      <w:pPr>
        <w:pStyle w:val="Akapitzlist"/>
        <w:numPr>
          <w:ilvl w:val="4"/>
          <w:numId w:val="42"/>
        </w:numPr>
        <w:spacing w:line="252" w:lineRule="auto"/>
        <w:ind w:left="709" w:hanging="425"/>
        <w:contextualSpacing/>
        <w:jc w:val="both"/>
        <w:rPr>
          <w:rFonts w:asciiTheme="minorHAnsi" w:eastAsiaTheme="majorEastAsia" w:hAnsiTheme="minorHAnsi" w:cstheme="minorHAnsi"/>
          <w:lang w:eastAsia="en-US"/>
        </w:rPr>
      </w:pPr>
      <w:r w:rsidRPr="00B74BE0">
        <w:rPr>
          <w:rFonts w:asciiTheme="minorHAnsi" w:eastAsiaTheme="majorEastAsia" w:hAnsiTheme="minorHAnsi" w:cstheme="minorHAnsi"/>
          <w:lang w:eastAsia="en-US"/>
        </w:rPr>
        <w:t xml:space="preserve">wskazania stawki podatku od towarów i usług, która zgodnie z wiedzą </w:t>
      </w:r>
      <w:r w:rsidR="001E5EFE" w:rsidRPr="00B74BE0">
        <w:rPr>
          <w:rFonts w:asciiTheme="minorHAnsi" w:eastAsiaTheme="majorEastAsia" w:hAnsiTheme="minorHAnsi" w:cstheme="minorHAnsi"/>
          <w:lang w:eastAsia="en-US"/>
        </w:rPr>
        <w:t>Wykonawcy</w:t>
      </w:r>
      <w:r w:rsidRPr="00B74BE0">
        <w:rPr>
          <w:rFonts w:asciiTheme="minorHAnsi" w:eastAsiaTheme="majorEastAsia" w:hAnsiTheme="minorHAnsi" w:cstheme="minorHAnsi"/>
          <w:lang w:eastAsia="en-US"/>
        </w:rPr>
        <w:t>, będzie miała zastosowanie.</w:t>
      </w:r>
    </w:p>
    <w:p w14:paraId="0B939ED8" w14:textId="77777777" w:rsidR="00EB7EB9" w:rsidRDefault="00FF5F28" w:rsidP="00155044">
      <w:pPr>
        <w:pStyle w:val="Akapitzlist"/>
        <w:numPr>
          <w:ilvl w:val="0"/>
          <w:numId w:val="70"/>
        </w:numPr>
        <w:tabs>
          <w:tab w:val="left" w:pos="360"/>
        </w:tabs>
        <w:spacing w:line="252" w:lineRule="auto"/>
        <w:ind w:left="360"/>
        <w:contextualSpacing/>
        <w:jc w:val="both"/>
        <w:rPr>
          <w:rFonts w:asciiTheme="minorHAnsi" w:eastAsiaTheme="majorEastAsia" w:hAnsiTheme="minorHAnsi" w:cstheme="minorHAnsi"/>
          <w:lang w:eastAsia="en-US"/>
        </w:rPr>
      </w:pPr>
      <w:r w:rsidRPr="00F16C95">
        <w:rPr>
          <w:rFonts w:asciiTheme="minorHAnsi" w:eastAsiaTheme="majorEastAsia" w:hAnsiTheme="minorHAnsi" w:cstheme="minorHAnsi"/>
          <w:lang w:eastAsia="en-US"/>
        </w:rPr>
        <w:lastRenderedPageBreak/>
        <w:t>Inf</w:t>
      </w:r>
      <w:r w:rsidR="00B2342A" w:rsidRPr="00F16C95">
        <w:rPr>
          <w:rFonts w:asciiTheme="minorHAnsi" w:eastAsiaTheme="majorEastAsia" w:hAnsiTheme="minorHAnsi" w:cstheme="minorHAnsi"/>
          <w:lang w:eastAsia="en-US"/>
        </w:rPr>
        <w:t xml:space="preserve">ormację w powyższym zakresie </w:t>
      </w:r>
      <w:r w:rsidR="001E5EFE" w:rsidRPr="00F16C95">
        <w:rPr>
          <w:rFonts w:asciiTheme="minorHAnsi" w:eastAsiaTheme="majorEastAsia" w:hAnsiTheme="minorHAnsi" w:cstheme="minorHAnsi"/>
          <w:lang w:eastAsia="en-US"/>
        </w:rPr>
        <w:t>Wykonawc</w:t>
      </w:r>
      <w:r w:rsidR="00C75738" w:rsidRPr="00F16C95">
        <w:rPr>
          <w:rFonts w:asciiTheme="minorHAnsi" w:eastAsiaTheme="majorEastAsia" w:hAnsiTheme="minorHAnsi" w:cstheme="minorHAnsi"/>
          <w:lang w:eastAsia="en-US"/>
        </w:rPr>
        <w:t>a</w:t>
      </w:r>
      <w:r w:rsidRPr="00F16C95">
        <w:rPr>
          <w:rFonts w:asciiTheme="minorHAnsi" w:eastAsiaTheme="majorEastAsia" w:hAnsiTheme="minorHAnsi" w:cstheme="minorHAnsi"/>
          <w:lang w:eastAsia="en-US"/>
        </w:rPr>
        <w:t xml:space="preserve"> składa w </w:t>
      </w:r>
      <w:r w:rsidRPr="00F16C95">
        <w:rPr>
          <w:rFonts w:asciiTheme="minorHAnsi" w:eastAsiaTheme="majorEastAsia" w:hAnsiTheme="minorHAnsi" w:cstheme="minorHAnsi"/>
          <w:b/>
          <w:bCs/>
          <w:lang w:eastAsia="en-US"/>
        </w:rPr>
        <w:t>załącznik</w:t>
      </w:r>
      <w:r w:rsidR="005E574E" w:rsidRPr="00F16C95">
        <w:rPr>
          <w:rFonts w:asciiTheme="minorHAnsi" w:eastAsiaTheme="majorEastAsia" w:hAnsiTheme="minorHAnsi" w:cstheme="minorHAnsi"/>
          <w:b/>
          <w:bCs/>
          <w:lang w:eastAsia="en-US"/>
        </w:rPr>
        <w:t>u</w:t>
      </w:r>
      <w:r w:rsidRPr="00F16C95">
        <w:rPr>
          <w:rFonts w:asciiTheme="minorHAnsi" w:eastAsiaTheme="majorEastAsia" w:hAnsiTheme="minorHAnsi" w:cstheme="minorHAnsi"/>
          <w:b/>
          <w:bCs/>
          <w:lang w:eastAsia="en-US"/>
        </w:rPr>
        <w:t xml:space="preserve"> nr </w:t>
      </w:r>
      <w:r w:rsidR="00F16C95" w:rsidRPr="00F16C95">
        <w:rPr>
          <w:rFonts w:asciiTheme="minorHAnsi" w:eastAsiaTheme="majorEastAsia" w:hAnsiTheme="minorHAnsi" w:cstheme="minorHAnsi"/>
          <w:b/>
          <w:bCs/>
          <w:lang w:eastAsia="en-US"/>
        </w:rPr>
        <w:t>3</w:t>
      </w:r>
      <w:r w:rsidR="000778FB" w:rsidRPr="00F16C95">
        <w:rPr>
          <w:rFonts w:asciiTheme="minorHAnsi" w:eastAsiaTheme="majorEastAsia" w:hAnsiTheme="minorHAnsi" w:cstheme="minorHAnsi"/>
          <w:b/>
          <w:bCs/>
          <w:lang w:eastAsia="en-US"/>
        </w:rPr>
        <w:t xml:space="preserve"> do S</w:t>
      </w:r>
      <w:r w:rsidRPr="00F16C95">
        <w:rPr>
          <w:rFonts w:asciiTheme="minorHAnsi" w:eastAsiaTheme="majorEastAsia" w:hAnsiTheme="minorHAnsi" w:cstheme="minorHAnsi"/>
          <w:b/>
          <w:bCs/>
          <w:lang w:eastAsia="en-US"/>
        </w:rPr>
        <w:t>WZ</w:t>
      </w:r>
      <w:r w:rsidRPr="00F16C95">
        <w:rPr>
          <w:rFonts w:asciiTheme="minorHAnsi" w:eastAsiaTheme="majorEastAsia" w:hAnsiTheme="minorHAnsi" w:cstheme="minorHAnsi"/>
          <w:lang w:eastAsia="en-US"/>
        </w:rPr>
        <w:t xml:space="preserve">. </w:t>
      </w:r>
      <w:r w:rsidR="00884A69" w:rsidRPr="00F16C95">
        <w:rPr>
          <w:rFonts w:asciiTheme="minorHAnsi" w:eastAsiaTheme="majorEastAsia" w:hAnsiTheme="minorHAnsi" w:cstheme="minorHAnsi"/>
          <w:lang w:eastAsia="en-US"/>
        </w:rPr>
        <w:t>Brak złożenia ww. informacji będzie postrzegany jako brak pow</w:t>
      </w:r>
      <w:r w:rsidR="00B2342A" w:rsidRPr="00F16C95">
        <w:rPr>
          <w:rFonts w:asciiTheme="minorHAnsi" w:eastAsiaTheme="majorEastAsia" w:hAnsiTheme="minorHAnsi" w:cstheme="minorHAnsi"/>
          <w:lang w:eastAsia="en-US"/>
        </w:rPr>
        <w:t xml:space="preserve">stania obowiązku podatkowego u </w:t>
      </w:r>
      <w:r w:rsidR="001E5EFE" w:rsidRPr="00F16C95">
        <w:rPr>
          <w:rFonts w:asciiTheme="minorHAnsi" w:eastAsiaTheme="majorEastAsia" w:hAnsiTheme="minorHAnsi" w:cstheme="minorHAnsi"/>
          <w:lang w:eastAsia="en-US"/>
        </w:rPr>
        <w:t>Zamawiającego</w:t>
      </w:r>
      <w:r w:rsidR="00884A69" w:rsidRPr="00F16C95">
        <w:rPr>
          <w:rFonts w:asciiTheme="minorHAnsi" w:eastAsiaTheme="majorEastAsia" w:hAnsiTheme="minorHAnsi" w:cstheme="minorHAnsi"/>
          <w:lang w:eastAsia="en-US"/>
        </w:rPr>
        <w:t>.</w:t>
      </w:r>
      <w:bookmarkStart w:id="12" w:name="bookmark28"/>
    </w:p>
    <w:p w14:paraId="394180C9" w14:textId="77777777" w:rsidR="00E71797" w:rsidRPr="00F16C95" w:rsidRDefault="00E71797" w:rsidP="00155044">
      <w:pPr>
        <w:pStyle w:val="Akapitzlist"/>
        <w:numPr>
          <w:ilvl w:val="0"/>
          <w:numId w:val="70"/>
        </w:numPr>
        <w:tabs>
          <w:tab w:val="left" w:pos="360"/>
        </w:tabs>
        <w:spacing w:line="252" w:lineRule="auto"/>
        <w:ind w:left="360"/>
        <w:contextualSpacing/>
        <w:jc w:val="both"/>
        <w:rPr>
          <w:rFonts w:asciiTheme="minorHAnsi" w:eastAsiaTheme="majorEastAsia" w:hAnsiTheme="minorHAnsi" w:cstheme="minorHAnsi"/>
          <w:lang w:eastAsia="en-US"/>
        </w:rPr>
      </w:pPr>
      <w:r w:rsidRPr="00F16C95">
        <w:rPr>
          <w:rFonts w:asciiTheme="minorHAnsi" w:hAnsiTheme="minorHAnsi" w:cstheme="minorHAnsi"/>
        </w:rPr>
        <w:t xml:space="preserve">Cena jednostkowa może być tylko jedna za oferowany przedmiot zamówienia, nie dopuszcza się wariantowości cen. </w:t>
      </w:r>
    </w:p>
    <w:p w14:paraId="20F68154" w14:textId="77777777" w:rsidR="00CC0168" w:rsidRPr="00B74BE0" w:rsidRDefault="00CC0168" w:rsidP="00AA0B5A">
      <w:pPr>
        <w:spacing w:after="200" w:line="252" w:lineRule="auto"/>
        <w:contextualSpacing/>
        <w:jc w:val="both"/>
        <w:rPr>
          <w:rFonts w:asciiTheme="minorHAnsi" w:eastAsiaTheme="majorEastAsia" w:hAnsiTheme="minorHAnsi" w:cstheme="minorHAnsi"/>
          <w:sz w:val="22"/>
          <w:szCs w:val="22"/>
          <w:lang w:eastAsia="en-US"/>
        </w:rPr>
      </w:pPr>
    </w:p>
    <w:bookmarkEnd w:id="12"/>
    <w:p w14:paraId="2BCC32FB" w14:textId="77777777" w:rsidR="00EC45FB" w:rsidRPr="008C70F1" w:rsidRDefault="00EB7EB9" w:rsidP="008C70F1">
      <w:pPr>
        <w:pStyle w:val="Akapitzlist"/>
        <w:numPr>
          <w:ilvl w:val="0"/>
          <w:numId w:val="1"/>
        </w:numPr>
        <w:pBdr>
          <w:top w:val="single" w:sz="4" w:space="1" w:color="auto"/>
          <w:left w:val="single" w:sz="4" w:space="4" w:color="auto"/>
          <w:bottom w:val="single" w:sz="4" w:space="1" w:color="auto"/>
          <w:right w:val="single" w:sz="4" w:space="4" w:color="auto"/>
        </w:pBdr>
        <w:shd w:val="clear" w:color="auto" w:fill="C2D69B" w:themeFill="accent3" w:themeFillTint="99"/>
        <w:spacing w:after="240" w:line="252" w:lineRule="auto"/>
        <w:jc w:val="both"/>
        <w:rPr>
          <w:rFonts w:asciiTheme="minorHAnsi" w:eastAsiaTheme="majorEastAsia" w:hAnsiTheme="minorHAnsi" w:cstheme="minorHAnsi"/>
          <w:b/>
          <w:lang w:eastAsia="en-US"/>
        </w:rPr>
      </w:pPr>
      <w:r w:rsidRPr="008C70F1">
        <w:rPr>
          <w:rFonts w:asciiTheme="minorHAnsi" w:eastAsiaTheme="majorEastAsia" w:hAnsiTheme="minorHAnsi" w:cstheme="minorHAnsi"/>
          <w:b/>
          <w:lang w:eastAsia="en-US"/>
        </w:rPr>
        <w:t>Informacje o przebiegu postępowania</w:t>
      </w:r>
    </w:p>
    <w:p w14:paraId="53CC9B41" w14:textId="77777777" w:rsidR="00EB7EB9" w:rsidRPr="00B74BE0" w:rsidRDefault="00B2342A" w:rsidP="0045780A">
      <w:pPr>
        <w:numPr>
          <w:ilvl w:val="0"/>
          <w:numId w:val="15"/>
        </w:numPr>
        <w:shd w:val="clear" w:color="auto" w:fill="D6E3BC" w:themeFill="accent3" w:themeFillTint="66"/>
        <w:spacing w:after="200" w:line="252" w:lineRule="auto"/>
        <w:contextualSpacing/>
        <w:jc w:val="both"/>
        <w:rPr>
          <w:rFonts w:asciiTheme="minorHAnsi" w:hAnsiTheme="minorHAnsi" w:cstheme="minorHAnsi"/>
          <w:b/>
          <w:lang w:eastAsia="en-US"/>
        </w:rPr>
      </w:pPr>
      <w:r w:rsidRPr="00B74BE0">
        <w:rPr>
          <w:rFonts w:asciiTheme="minorHAnsi" w:hAnsiTheme="minorHAnsi" w:cstheme="minorHAnsi"/>
          <w:b/>
          <w:lang w:eastAsia="en-US"/>
        </w:rPr>
        <w:t xml:space="preserve">Sposób porozumiewania się </w:t>
      </w:r>
      <w:r w:rsidR="001E5EFE" w:rsidRPr="00B74BE0">
        <w:rPr>
          <w:rFonts w:asciiTheme="minorHAnsi" w:hAnsiTheme="minorHAnsi" w:cstheme="minorHAnsi"/>
          <w:b/>
          <w:lang w:eastAsia="en-US"/>
        </w:rPr>
        <w:t>Zamawiającego</w:t>
      </w:r>
      <w:r w:rsidRPr="00B74BE0">
        <w:rPr>
          <w:rFonts w:asciiTheme="minorHAnsi" w:hAnsiTheme="minorHAnsi" w:cstheme="minorHAnsi"/>
          <w:b/>
          <w:lang w:eastAsia="en-US"/>
        </w:rPr>
        <w:t xml:space="preserve"> z </w:t>
      </w:r>
      <w:r w:rsidR="001E5EFE" w:rsidRPr="00B74BE0">
        <w:rPr>
          <w:rFonts w:asciiTheme="minorHAnsi" w:hAnsiTheme="minorHAnsi" w:cstheme="minorHAnsi"/>
          <w:b/>
          <w:lang w:eastAsia="en-US"/>
        </w:rPr>
        <w:t>Wykonawc</w:t>
      </w:r>
      <w:r w:rsidR="00C75738" w:rsidRPr="00B74BE0">
        <w:rPr>
          <w:rFonts w:asciiTheme="minorHAnsi" w:hAnsiTheme="minorHAnsi" w:cstheme="minorHAnsi"/>
          <w:b/>
          <w:lang w:eastAsia="en-US"/>
        </w:rPr>
        <w:t>a</w:t>
      </w:r>
      <w:r w:rsidR="00EB7EB9" w:rsidRPr="00B74BE0">
        <w:rPr>
          <w:rFonts w:asciiTheme="minorHAnsi" w:hAnsiTheme="minorHAnsi" w:cstheme="minorHAnsi"/>
          <w:b/>
          <w:lang w:eastAsia="en-US"/>
        </w:rPr>
        <w:t>mi</w:t>
      </w:r>
    </w:p>
    <w:p w14:paraId="6B6CDECF" w14:textId="77777777" w:rsidR="00661F72" w:rsidRPr="00B74BE0" w:rsidRDefault="00661F72" w:rsidP="00155044">
      <w:pPr>
        <w:pStyle w:val="Akapitzlist"/>
        <w:widowControl w:val="0"/>
        <w:numPr>
          <w:ilvl w:val="0"/>
          <w:numId w:val="50"/>
        </w:numPr>
        <w:tabs>
          <w:tab w:val="left" w:pos="270"/>
          <w:tab w:val="left" w:pos="360"/>
          <w:tab w:val="left" w:pos="568"/>
        </w:tabs>
        <w:suppressAutoHyphens/>
        <w:autoSpaceDN w:val="0"/>
        <w:spacing w:after="200" w:line="276" w:lineRule="auto"/>
        <w:ind w:left="851" w:right="5" w:hanging="425"/>
        <w:jc w:val="both"/>
        <w:textAlignment w:val="baseline"/>
        <w:rPr>
          <w:rFonts w:asciiTheme="minorHAnsi" w:hAnsiTheme="minorHAnsi" w:cstheme="minorHAnsi"/>
        </w:rPr>
      </w:pPr>
      <w:r w:rsidRPr="00B74BE0">
        <w:rPr>
          <w:rFonts w:asciiTheme="minorHAnsi" w:hAnsiTheme="minorHAnsi" w:cstheme="minorHAnsi"/>
        </w:rPr>
        <w:t>Postępowanie o udzielenie zamówienia prowadzi się w języku</w:t>
      </w:r>
      <w:r w:rsidR="00E64324">
        <w:rPr>
          <w:rFonts w:asciiTheme="minorHAnsi" w:hAnsiTheme="minorHAnsi" w:cstheme="minorHAnsi"/>
        </w:rPr>
        <w:t xml:space="preserve"> </w:t>
      </w:r>
      <w:r w:rsidRPr="00B74BE0">
        <w:rPr>
          <w:rFonts w:asciiTheme="minorHAnsi" w:hAnsiTheme="minorHAnsi" w:cstheme="minorHAnsi"/>
        </w:rPr>
        <w:t>polskim.</w:t>
      </w:r>
    </w:p>
    <w:p w14:paraId="4AAC8F01" w14:textId="77777777" w:rsidR="00B224F5" w:rsidRPr="00496F41" w:rsidRDefault="008C70F1" w:rsidP="00155044">
      <w:pPr>
        <w:pStyle w:val="Akapitzlist"/>
        <w:widowControl w:val="0"/>
        <w:numPr>
          <w:ilvl w:val="0"/>
          <w:numId w:val="50"/>
        </w:numPr>
        <w:tabs>
          <w:tab w:val="left" w:pos="270"/>
          <w:tab w:val="left" w:pos="709"/>
        </w:tabs>
        <w:suppressAutoHyphens/>
        <w:autoSpaceDN w:val="0"/>
        <w:spacing w:after="200" w:line="276" w:lineRule="auto"/>
        <w:ind w:left="851" w:right="5" w:hanging="425"/>
        <w:jc w:val="both"/>
        <w:textAlignment w:val="baseline"/>
        <w:rPr>
          <w:rFonts w:asciiTheme="minorHAnsi" w:eastAsia="SimSun" w:hAnsiTheme="minorHAnsi" w:cstheme="minorHAnsi"/>
          <w:kern w:val="3"/>
          <w:lang w:eastAsia="fa-IR" w:bidi="fa-IR"/>
        </w:rPr>
      </w:pPr>
      <w:r>
        <w:rPr>
          <w:rFonts w:asciiTheme="minorHAnsi" w:hAnsiTheme="minorHAnsi" w:cstheme="minorHAnsi"/>
        </w:rPr>
        <w:t xml:space="preserve">   </w:t>
      </w:r>
      <w:r w:rsidR="00EB7EB9" w:rsidRPr="00496F41">
        <w:rPr>
          <w:rFonts w:asciiTheme="minorHAnsi" w:hAnsiTheme="minorHAnsi" w:cstheme="minorHAnsi"/>
        </w:rPr>
        <w:t>W ninie</w:t>
      </w:r>
      <w:r w:rsidR="000521B3" w:rsidRPr="00496F41">
        <w:rPr>
          <w:rFonts w:asciiTheme="minorHAnsi" w:hAnsiTheme="minorHAnsi" w:cstheme="minorHAnsi"/>
        </w:rPr>
        <w:t>jszym postępowaniu komunikacja</w:t>
      </w:r>
      <w:r w:rsidR="00F16C95" w:rsidRPr="00496F41">
        <w:rPr>
          <w:rFonts w:asciiTheme="minorHAnsi" w:hAnsiTheme="minorHAnsi" w:cstheme="minorHAnsi"/>
        </w:rPr>
        <w:t xml:space="preserve"> </w:t>
      </w:r>
      <w:r w:rsidR="00F16C95" w:rsidRPr="00496F41">
        <w:rPr>
          <w:rFonts w:asciiTheme="minorHAnsi" w:hAnsiTheme="minorHAnsi" w:cstheme="minorHAnsi"/>
          <w:b/>
          <w:bCs/>
          <w:color w:val="FF0000"/>
          <w:u w:val="single"/>
        </w:rPr>
        <w:t xml:space="preserve">(ale uwaga ofertę składa się </w:t>
      </w:r>
      <w:r w:rsidR="000521B3" w:rsidRPr="00496F41">
        <w:rPr>
          <w:rFonts w:asciiTheme="minorHAnsi" w:hAnsiTheme="minorHAnsi" w:cstheme="minorHAnsi"/>
          <w:b/>
          <w:bCs/>
          <w:color w:val="FF0000"/>
          <w:u w:val="single"/>
        </w:rPr>
        <w:t xml:space="preserve"> </w:t>
      </w:r>
      <w:r w:rsidR="00F16C95" w:rsidRPr="00496F41">
        <w:rPr>
          <w:rFonts w:asciiTheme="minorHAnsi" w:hAnsiTheme="minorHAnsi" w:cstheme="minorHAnsi"/>
          <w:b/>
          <w:bCs/>
          <w:color w:val="FF0000"/>
          <w:u w:val="single"/>
        </w:rPr>
        <w:t xml:space="preserve">zgodnie z </w:t>
      </w:r>
      <w:r w:rsidR="009641CB" w:rsidRPr="00496F41">
        <w:rPr>
          <w:rFonts w:asciiTheme="minorHAnsi" w:hAnsiTheme="minorHAnsi" w:cstheme="minorHAnsi"/>
          <w:b/>
          <w:bCs/>
          <w:color w:val="FF0000"/>
          <w:u w:val="single"/>
        </w:rPr>
        <w:t xml:space="preserve">rozdziałem II podrozdział 11 SWZ oraz rozdziałem III podrozdział 2 SWZ) </w:t>
      </w:r>
      <w:r w:rsidR="001E5EFE" w:rsidRPr="00496F41">
        <w:rPr>
          <w:rFonts w:asciiTheme="minorHAnsi" w:hAnsiTheme="minorHAnsi" w:cstheme="minorHAnsi"/>
        </w:rPr>
        <w:t>Zamawiającego</w:t>
      </w:r>
      <w:r w:rsidR="000521B3" w:rsidRPr="00496F41">
        <w:rPr>
          <w:rFonts w:asciiTheme="minorHAnsi" w:hAnsiTheme="minorHAnsi" w:cstheme="minorHAnsi"/>
        </w:rPr>
        <w:t xml:space="preserve"> z </w:t>
      </w:r>
      <w:r w:rsidR="001E5EFE" w:rsidRPr="00496F41">
        <w:rPr>
          <w:rFonts w:asciiTheme="minorHAnsi" w:hAnsiTheme="minorHAnsi" w:cstheme="minorHAnsi"/>
        </w:rPr>
        <w:t>Wykonawc</w:t>
      </w:r>
      <w:r w:rsidR="00C75738" w:rsidRPr="00496F41">
        <w:rPr>
          <w:rFonts w:asciiTheme="minorHAnsi" w:hAnsiTheme="minorHAnsi" w:cstheme="minorHAnsi"/>
        </w:rPr>
        <w:t>a</w:t>
      </w:r>
      <w:r w:rsidR="00EB7EB9" w:rsidRPr="00496F41">
        <w:rPr>
          <w:rFonts w:asciiTheme="minorHAnsi" w:hAnsiTheme="minorHAnsi" w:cstheme="minorHAnsi"/>
        </w:rPr>
        <w:t xml:space="preserve">mi odbywa się </w:t>
      </w:r>
      <w:r w:rsidR="00B224F5" w:rsidRPr="00496F41">
        <w:rPr>
          <w:rFonts w:asciiTheme="minorHAnsi" w:hAnsiTheme="minorHAnsi" w:cstheme="minorHAnsi"/>
        </w:rPr>
        <w:t xml:space="preserve">w języku polskim </w:t>
      </w:r>
      <w:r w:rsidR="00EB7EB9" w:rsidRPr="00496F41">
        <w:rPr>
          <w:rFonts w:asciiTheme="minorHAnsi" w:hAnsiTheme="minorHAnsi" w:cstheme="minorHAnsi"/>
        </w:rPr>
        <w:t>za pomocą środków komunikacji elektronicznej</w:t>
      </w:r>
      <w:r w:rsidR="000521B3" w:rsidRPr="00496F41">
        <w:rPr>
          <w:rFonts w:asciiTheme="minorHAnsi" w:hAnsiTheme="minorHAnsi" w:cstheme="minorHAnsi"/>
        </w:rPr>
        <w:t xml:space="preserve"> </w:t>
      </w:r>
      <w:r w:rsidR="00B224F5" w:rsidRPr="00496F41">
        <w:rPr>
          <w:rFonts w:asciiTheme="minorHAnsi" w:eastAsia="SimSun" w:hAnsiTheme="minorHAnsi" w:cstheme="minorHAnsi"/>
          <w:kern w:val="3"/>
          <w:lang w:eastAsia="fa-IR" w:bidi="fa-IR"/>
        </w:rPr>
        <w:t xml:space="preserve">przy użyciu: </w:t>
      </w:r>
      <w:r w:rsidR="009B226C" w:rsidRPr="00496F41">
        <w:rPr>
          <w:rFonts w:asciiTheme="minorHAnsi" w:eastAsia="SimSun" w:hAnsiTheme="minorHAnsi" w:cstheme="minorHAnsi"/>
          <w:bCs/>
          <w:kern w:val="3"/>
          <w:lang w:eastAsia="fa-IR" w:bidi="fa-IR"/>
        </w:rPr>
        <w:t>platformy e-Zamówienia</w:t>
      </w:r>
      <w:r w:rsidR="00B224F5" w:rsidRPr="00496F41">
        <w:rPr>
          <w:rFonts w:asciiTheme="minorHAnsi" w:eastAsia="SimSun" w:hAnsiTheme="minorHAnsi" w:cstheme="minorHAnsi"/>
          <w:kern w:val="3"/>
          <w:lang w:eastAsia="fa-IR" w:bidi="fa-IR"/>
        </w:rPr>
        <w:t xml:space="preserve"> oraz poczty elektronicznej: </w:t>
      </w:r>
      <w:r w:rsidR="00B66DB4" w:rsidRPr="00496F41">
        <w:rPr>
          <w:rFonts w:asciiTheme="minorHAnsi" w:eastAsia="SimSun" w:hAnsiTheme="minorHAnsi" w:cstheme="minorHAnsi"/>
          <w:kern w:val="3"/>
          <w:lang w:eastAsia="fa-IR" w:bidi="fa-IR"/>
        </w:rPr>
        <w:t>zamowienia</w:t>
      </w:r>
      <w:r w:rsidR="00D75FC5" w:rsidRPr="00496F41">
        <w:rPr>
          <w:rFonts w:asciiTheme="minorHAnsi" w:eastAsia="SimSun" w:hAnsiTheme="minorHAnsi" w:cstheme="minorHAnsi"/>
          <w:kern w:val="3"/>
          <w:lang w:eastAsia="fa-IR" w:bidi="fa-IR"/>
        </w:rPr>
        <w:t>publiczne</w:t>
      </w:r>
      <w:r w:rsidR="00B66DB4" w:rsidRPr="00496F41">
        <w:rPr>
          <w:rFonts w:asciiTheme="minorHAnsi" w:eastAsia="SimSun" w:hAnsiTheme="minorHAnsi" w:cstheme="minorHAnsi"/>
          <w:kern w:val="3"/>
          <w:lang w:eastAsia="fa-IR" w:bidi="fa-IR"/>
        </w:rPr>
        <w:t>@mops.rumia.pl</w:t>
      </w:r>
    </w:p>
    <w:p w14:paraId="58F6F11A" w14:textId="77777777" w:rsidR="00B224F5" w:rsidRPr="00496F41" w:rsidRDefault="001E5EFE" w:rsidP="00496F41">
      <w:pPr>
        <w:widowControl w:val="0"/>
        <w:tabs>
          <w:tab w:val="left" w:pos="270"/>
        </w:tabs>
        <w:suppressAutoHyphens/>
        <w:autoSpaceDN w:val="0"/>
        <w:ind w:left="270" w:right="5"/>
        <w:jc w:val="both"/>
        <w:textAlignment w:val="baseline"/>
        <w:rPr>
          <w:rFonts w:asciiTheme="minorHAnsi" w:eastAsia="SimSun" w:hAnsiTheme="minorHAnsi" w:cstheme="minorHAnsi"/>
          <w:b/>
          <w:kern w:val="3"/>
          <w:lang w:eastAsia="fa-IR" w:bidi="fa-IR"/>
        </w:rPr>
      </w:pPr>
      <w:r w:rsidRPr="00496F41">
        <w:rPr>
          <w:rFonts w:asciiTheme="minorHAnsi" w:eastAsia="SimSun" w:hAnsiTheme="minorHAnsi" w:cstheme="minorHAnsi"/>
          <w:b/>
          <w:bCs/>
          <w:kern w:val="3"/>
          <w:lang w:eastAsia="fa-IR" w:bidi="fa-IR"/>
        </w:rPr>
        <w:t>Wykonawc</w:t>
      </w:r>
      <w:r w:rsidR="00C75738" w:rsidRPr="00496F41">
        <w:rPr>
          <w:rFonts w:asciiTheme="minorHAnsi" w:eastAsia="SimSun" w:hAnsiTheme="minorHAnsi" w:cstheme="minorHAnsi"/>
          <w:b/>
          <w:bCs/>
          <w:kern w:val="3"/>
          <w:lang w:eastAsia="fa-IR" w:bidi="fa-IR"/>
        </w:rPr>
        <w:t>a</w:t>
      </w:r>
      <w:r w:rsidR="00B224F5" w:rsidRPr="00496F41">
        <w:rPr>
          <w:rFonts w:asciiTheme="minorHAnsi" w:eastAsia="SimSun" w:hAnsiTheme="minorHAnsi" w:cstheme="minorHAnsi"/>
          <w:b/>
          <w:bCs/>
          <w:kern w:val="3"/>
          <w:lang w:eastAsia="fa-IR" w:bidi="fa-IR"/>
        </w:rPr>
        <w:t xml:space="preserve"> zamierzający wziąć udział w postępowaniu o udzielenie zamówienia</w:t>
      </w:r>
      <w:r w:rsidR="000B4005" w:rsidRPr="00496F41">
        <w:rPr>
          <w:rFonts w:asciiTheme="minorHAnsi" w:eastAsia="SimSun" w:hAnsiTheme="minorHAnsi" w:cstheme="minorHAnsi"/>
          <w:b/>
          <w:bCs/>
          <w:kern w:val="3"/>
          <w:lang w:eastAsia="fa-IR" w:bidi="fa-IR"/>
        </w:rPr>
        <w:t xml:space="preserve"> </w:t>
      </w:r>
      <w:r w:rsidR="00B224F5" w:rsidRPr="00496F41">
        <w:rPr>
          <w:rFonts w:asciiTheme="minorHAnsi" w:eastAsia="SimSun" w:hAnsiTheme="minorHAnsi" w:cstheme="minorHAnsi"/>
          <w:b/>
          <w:bCs/>
          <w:kern w:val="3"/>
          <w:lang w:eastAsia="fa-IR" w:bidi="fa-IR"/>
        </w:rPr>
        <w:t xml:space="preserve">publicznego, musi posiadać konto </w:t>
      </w:r>
      <w:r w:rsidR="009B226C" w:rsidRPr="00496F41">
        <w:rPr>
          <w:rFonts w:asciiTheme="minorHAnsi" w:eastAsia="SimSun" w:hAnsiTheme="minorHAnsi" w:cstheme="minorHAnsi"/>
          <w:b/>
          <w:bCs/>
          <w:kern w:val="3"/>
          <w:lang w:eastAsia="fa-IR" w:bidi="fa-IR"/>
        </w:rPr>
        <w:t>podmiotu „Wykonawca” na platformie e-Zamówienia. Szczegółowe informacje na temat zakładania kont podmiotów oraz zasady i warunki korzystania z platformy e-Zamówieniu</w:t>
      </w:r>
      <w:r w:rsidR="00DD5F9E" w:rsidRPr="00496F41">
        <w:rPr>
          <w:rFonts w:asciiTheme="minorHAnsi" w:eastAsia="SimSun" w:hAnsiTheme="minorHAnsi" w:cstheme="minorHAnsi"/>
          <w:b/>
          <w:bCs/>
          <w:kern w:val="3"/>
          <w:lang w:eastAsia="fa-IR" w:bidi="fa-IR"/>
        </w:rPr>
        <w:t xml:space="preserve">, dostępny na stronie internetowej </w:t>
      </w:r>
      <w:hyperlink r:id="rId21" w:history="1">
        <w:r w:rsidR="00DD5F9E" w:rsidRPr="00496F41">
          <w:rPr>
            <w:rStyle w:val="Hipercze"/>
            <w:rFonts w:asciiTheme="minorHAnsi" w:eastAsia="SimSun" w:hAnsiTheme="minorHAnsi" w:cstheme="minorHAnsi"/>
            <w:b/>
            <w:bCs/>
            <w:kern w:val="3"/>
            <w:lang w:eastAsia="fa-IR" w:bidi="fa-IR"/>
          </w:rPr>
          <w:t>https://ezamowienia.gov.pl</w:t>
        </w:r>
      </w:hyperlink>
      <w:r w:rsidR="00DD5F9E" w:rsidRPr="00496F41">
        <w:rPr>
          <w:rFonts w:asciiTheme="minorHAnsi" w:eastAsia="SimSun" w:hAnsiTheme="minorHAnsi" w:cstheme="minorHAnsi"/>
          <w:b/>
          <w:bCs/>
          <w:kern w:val="3"/>
          <w:lang w:eastAsia="fa-IR" w:bidi="fa-IR"/>
        </w:rPr>
        <w:t xml:space="preserve"> oraz informacje zamieszczone w zakładce ”Centrum pomocy”. </w:t>
      </w:r>
      <w:r w:rsidR="00065CC5">
        <w:rPr>
          <w:rFonts w:asciiTheme="minorHAnsi" w:eastAsia="SimSun" w:hAnsiTheme="minorHAnsi" w:cstheme="minorHAnsi"/>
          <w:b/>
          <w:bCs/>
          <w:kern w:val="3"/>
          <w:lang w:eastAsia="fa-IR" w:bidi="fa-IR"/>
        </w:rPr>
        <w:t>Korzystanie z platformy e-Zamówienia jest bezpłatne.</w:t>
      </w:r>
    </w:p>
    <w:p w14:paraId="148C6730" w14:textId="77777777" w:rsidR="006F1DEE" w:rsidRPr="00B74BE0" w:rsidRDefault="006F1DEE" w:rsidP="00E64574">
      <w:pPr>
        <w:widowControl w:val="0"/>
        <w:tabs>
          <w:tab w:val="left" w:pos="270"/>
        </w:tabs>
        <w:suppressAutoHyphens/>
        <w:autoSpaceDN w:val="0"/>
        <w:ind w:right="5"/>
        <w:jc w:val="both"/>
        <w:textAlignment w:val="baseline"/>
        <w:rPr>
          <w:rFonts w:asciiTheme="minorHAnsi" w:eastAsia="SimSun" w:hAnsiTheme="minorHAnsi" w:cstheme="minorHAnsi"/>
          <w:kern w:val="3"/>
          <w:lang w:eastAsia="fa-IR" w:bidi="fa-IR"/>
        </w:rPr>
      </w:pPr>
    </w:p>
    <w:p w14:paraId="695F4FC3" w14:textId="77777777" w:rsidR="00E64574" w:rsidRPr="00B74BE0" w:rsidRDefault="00E64574" w:rsidP="00155044">
      <w:pPr>
        <w:widowControl w:val="0"/>
        <w:numPr>
          <w:ilvl w:val="0"/>
          <w:numId w:val="50"/>
        </w:numPr>
        <w:tabs>
          <w:tab w:val="left" w:pos="568"/>
        </w:tabs>
        <w:suppressAutoHyphens/>
        <w:autoSpaceDN w:val="0"/>
        <w:spacing w:line="276" w:lineRule="auto"/>
        <w:ind w:left="630" w:right="5" w:hanging="346"/>
        <w:jc w:val="both"/>
        <w:textAlignment w:val="baseline"/>
        <w:rPr>
          <w:rFonts w:asciiTheme="minorHAnsi" w:eastAsia="SimSun" w:hAnsiTheme="minorHAnsi" w:cstheme="minorHAnsi"/>
          <w:kern w:val="3"/>
          <w:lang w:eastAsia="fa-IR" w:bidi="fa-IR"/>
        </w:rPr>
      </w:pPr>
      <w:r w:rsidRPr="00B74BE0">
        <w:rPr>
          <w:rFonts w:asciiTheme="minorHAnsi" w:eastAsia="SimSun" w:hAnsiTheme="minorHAnsi" w:cstheme="minorHAnsi"/>
          <w:kern w:val="3"/>
          <w:lang w:eastAsia="fa-IR" w:bidi="fa-IR"/>
        </w:rPr>
        <w:t>Zamawiający wyznacza następujące osoby do kontaktu z Wykonawcami w sprawach:</w:t>
      </w:r>
    </w:p>
    <w:p w14:paraId="0883D5F1" w14:textId="77777777" w:rsidR="00E64574" w:rsidRPr="00E64324" w:rsidRDefault="00E64574" w:rsidP="00E64574">
      <w:pPr>
        <w:pStyle w:val="Standard"/>
        <w:widowControl w:val="0"/>
        <w:numPr>
          <w:ilvl w:val="3"/>
          <w:numId w:val="20"/>
        </w:numPr>
        <w:spacing w:line="276" w:lineRule="auto"/>
        <w:ind w:left="990" w:hanging="270"/>
        <w:jc w:val="both"/>
        <w:rPr>
          <w:rFonts w:ascii="Calibri" w:hAnsi="Calibri" w:cs="Calibri"/>
          <w:sz w:val="24"/>
          <w:szCs w:val="24"/>
        </w:rPr>
      </w:pPr>
      <w:r w:rsidRPr="00E64324">
        <w:rPr>
          <w:rFonts w:ascii="Calibri" w:hAnsi="Calibri" w:cs="Calibri"/>
          <w:sz w:val="24"/>
          <w:szCs w:val="24"/>
          <w:u w:val="single"/>
        </w:rPr>
        <w:t>przedmiotu zamówienia</w:t>
      </w:r>
      <w:r w:rsidRPr="00E64324">
        <w:rPr>
          <w:rFonts w:ascii="Calibri" w:hAnsi="Calibri" w:cs="Calibri"/>
          <w:sz w:val="24"/>
          <w:szCs w:val="24"/>
        </w:rPr>
        <w:t>:</w:t>
      </w:r>
    </w:p>
    <w:p w14:paraId="44B339D2" w14:textId="77777777" w:rsidR="00E64574" w:rsidRPr="00E64324" w:rsidRDefault="00E64574" w:rsidP="00E64574">
      <w:pPr>
        <w:pStyle w:val="Standard"/>
        <w:spacing w:line="276" w:lineRule="auto"/>
        <w:ind w:left="709" w:hanging="1"/>
        <w:jc w:val="both"/>
        <w:rPr>
          <w:rFonts w:ascii="Calibri" w:hAnsi="Calibri" w:cs="Calibri"/>
          <w:sz w:val="24"/>
          <w:szCs w:val="24"/>
          <w:lang w:eastAsia="en-US"/>
        </w:rPr>
      </w:pPr>
      <w:r w:rsidRPr="00E64324">
        <w:rPr>
          <w:rFonts w:ascii="Calibri" w:hAnsi="Calibri" w:cs="Calibri"/>
          <w:sz w:val="24"/>
          <w:szCs w:val="24"/>
          <w:lang w:eastAsia="en-US"/>
        </w:rPr>
        <w:t>- Pani Agata Jażdżewska – Starszy Pracownik Socjalny</w:t>
      </w:r>
    </w:p>
    <w:p w14:paraId="2ABDFAC4" w14:textId="77777777" w:rsidR="00E64574" w:rsidRPr="00E64324" w:rsidRDefault="00E64574" w:rsidP="00E64574">
      <w:pPr>
        <w:pStyle w:val="Standard"/>
        <w:spacing w:line="276" w:lineRule="auto"/>
        <w:ind w:left="709" w:hanging="1"/>
        <w:jc w:val="both"/>
        <w:rPr>
          <w:rFonts w:ascii="Calibri" w:hAnsi="Calibri" w:cs="Calibri"/>
          <w:sz w:val="24"/>
          <w:szCs w:val="24"/>
          <w:lang w:eastAsia="en-US"/>
        </w:rPr>
      </w:pPr>
      <w:r w:rsidRPr="00E64324">
        <w:rPr>
          <w:rFonts w:ascii="Calibri" w:hAnsi="Calibri" w:cs="Calibri"/>
          <w:sz w:val="24"/>
          <w:szCs w:val="24"/>
          <w:lang w:eastAsia="en-US"/>
        </w:rPr>
        <w:t xml:space="preserve">w godzinach: 08.00 – 15.00 od poniedziałku do piątku, </w:t>
      </w:r>
    </w:p>
    <w:p w14:paraId="554A03FF" w14:textId="77777777" w:rsidR="00E64574" w:rsidRPr="00E64324" w:rsidRDefault="00E64574" w:rsidP="00E64574">
      <w:pPr>
        <w:pStyle w:val="Standard"/>
        <w:spacing w:line="276" w:lineRule="auto"/>
        <w:ind w:left="709" w:hanging="1"/>
        <w:jc w:val="both"/>
        <w:rPr>
          <w:rFonts w:ascii="Calibri" w:hAnsi="Calibri" w:cs="Calibri"/>
          <w:sz w:val="24"/>
          <w:szCs w:val="24"/>
          <w:lang w:eastAsia="en-US"/>
        </w:rPr>
      </w:pPr>
      <w:r w:rsidRPr="00E64324">
        <w:rPr>
          <w:rFonts w:ascii="Calibri" w:hAnsi="Calibri" w:cs="Calibri"/>
          <w:sz w:val="24"/>
          <w:szCs w:val="24"/>
          <w:lang w:eastAsia="en-US"/>
        </w:rPr>
        <w:t>tel. 58 671 05 56 wew. 816,</w:t>
      </w:r>
    </w:p>
    <w:p w14:paraId="138842D4" w14:textId="77777777" w:rsidR="00E64574" w:rsidRPr="00E64324" w:rsidRDefault="00E64574" w:rsidP="00E64574">
      <w:pPr>
        <w:pStyle w:val="Standard"/>
        <w:numPr>
          <w:ilvl w:val="3"/>
          <w:numId w:val="20"/>
        </w:numPr>
        <w:spacing w:line="276" w:lineRule="auto"/>
        <w:ind w:left="1080"/>
        <w:jc w:val="both"/>
        <w:rPr>
          <w:rFonts w:ascii="Calibri" w:hAnsi="Calibri" w:cs="Calibri"/>
          <w:sz w:val="24"/>
          <w:szCs w:val="24"/>
        </w:rPr>
      </w:pPr>
      <w:r w:rsidRPr="00E64324">
        <w:rPr>
          <w:rFonts w:ascii="Calibri" w:hAnsi="Calibri" w:cs="Calibri"/>
          <w:sz w:val="24"/>
          <w:szCs w:val="24"/>
          <w:u w:val="single"/>
        </w:rPr>
        <w:t xml:space="preserve"> procedury</w:t>
      </w:r>
      <w:r w:rsidRPr="00E64324">
        <w:rPr>
          <w:rFonts w:ascii="Calibri" w:hAnsi="Calibri" w:cs="Calibri"/>
          <w:sz w:val="24"/>
          <w:szCs w:val="24"/>
        </w:rPr>
        <w:t>:</w:t>
      </w:r>
    </w:p>
    <w:p w14:paraId="6D7875C9" w14:textId="77777777" w:rsidR="00E64574" w:rsidRPr="00E64324" w:rsidRDefault="00E64574" w:rsidP="00E64574">
      <w:pPr>
        <w:pStyle w:val="Standard"/>
        <w:spacing w:line="276" w:lineRule="auto"/>
        <w:ind w:left="709" w:hanging="1"/>
        <w:jc w:val="both"/>
        <w:rPr>
          <w:rFonts w:ascii="Calibri" w:hAnsi="Calibri" w:cs="Calibri"/>
          <w:color w:val="000000"/>
          <w:sz w:val="24"/>
          <w:szCs w:val="24"/>
          <w:lang w:eastAsia="en-US"/>
        </w:rPr>
      </w:pPr>
      <w:r w:rsidRPr="00BF52A2">
        <w:rPr>
          <w:rFonts w:ascii="Calibri" w:hAnsi="Calibri" w:cs="Calibri"/>
          <w:color w:val="000000"/>
          <w:sz w:val="24"/>
          <w:szCs w:val="24"/>
          <w:lang w:eastAsia="en-US"/>
        </w:rPr>
        <w:t xml:space="preserve">Pani Beata </w:t>
      </w:r>
      <w:proofErr w:type="spellStart"/>
      <w:r w:rsidRPr="00BF52A2">
        <w:rPr>
          <w:rFonts w:ascii="Calibri" w:hAnsi="Calibri" w:cs="Calibri"/>
          <w:color w:val="000000"/>
          <w:sz w:val="24"/>
          <w:szCs w:val="24"/>
          <w:lang w:eastAsia="en-US"/>
        </w:rPr>
        <w:t>Baranow</w:t>
      </w:r>
      <w:proofErr w:type="spellEnd"/>
      <w:r w:rsidRPr="00BF52A2">
        <w:rPr>
          <w:rFonts w:ascii="Calibri" w:hAnsi="Calibri" w:cs="Calibri"/>
          <w:color w:val="000000"/>
          <w:sz w:val="24"/>
          <w:szCs w:val="24"/>
          <w:lang w:eastAsia="en-US"/>
        </w:rPr>
        <w:t xml:space="preserve"> – Starszy Inspektor Działu</w:t>
      </w:r>
      <w:r w:rsidRPr="00E64324">
        <w:rPr>
          <w:rFonts w:ascii="Calibri" w:hAnsi="Calibri" w:cs="Calibri"/>
          <w:color w:val="000000"/>
          <w:sz w:val="24"/>
          <w:szCs w:val="24"/>
          <w:lang w:eastAsia="en-US"/>
        </w:rPr>
        <w:t xml:space="preserve"> Administracyjnego Miejskiego Ośrodka Pomocy Społecznej w </w:t>
      </w:r>
      <w:proofErr w:type="spellStart"/>
      <w:r w:rsidRPr="00E64324">
        <w:rPr>
          <w:rFonts w:ascii="Calibri" w:hAnsi="Calibri" w:cs="Calibri"/>
          <w:color w:val="000000"/>
          <w:sz w:val="24"/>
          <w:szCs w:val="24"/>
          <w:lang w:eastAsia="en-US"/>
        </w:rPr>
        <w:t>Rumi</w:t>
      </w:r>
      <w:proofErr w:type="spellEnd"/>
    </w:p>
    <w:p w14:paraId="414B97C1" w14:textId="77777777" w:rsidR="00E64574" w:rsidRPr="00E64324" w:rsidRDefault="00E64574" w:rsidP="00E64574">
      <w:pPr>
        <w:pStyle w:val="Standard"/>
        <w:spacing w:line="276" w:lineRule="auto"/>
        <w:ind w:left="709" w:hanging="1"/>
        <w:jc w:val="both"/>
        <w:rPr>
          <w:rFonts w:ascii="Calibri" w:hAnsi="Calibri" w:cs="Calibri"/>
          <w:color w:val="000000"/>
          <w:sz w:val="24"/>
          <w:szCs w:val="24"/>
          <w:lang w:eastAsia="en-US"/>
        </w:rPr>
      </w:pPr>
      <w:r w:rsidRPr="00E64324">
        <w:rPr>
          <w:rFonts w:ascii="Calibri" w:hAnsi="Calibri" w:cs="Calibri"/>
          <w:sz w:val="24"/>
          <w:szCs w:val="24"/>
          <w:lang w:eastAsia="en-US"/>
        </w:rPr>
        <w:t>w </w:t>
      </w:r>
      <w:r w:rsidRPr="00E64324">
        <w:rPr>
          <w:rFonts w:ascii="Calibri" w:hAnsi="Calibri" w:cs="Calibri"/>
          <w:color w:val="000000"/>
          <w:sz w:val="24"/>
          <w:szCs w:val="24"/>
          <w:lang w:eastAsia="en-US"/>
        </w:rPr>
        <w:t xml:space="preserve">godzinach: 08.00 – 15.00 od poniedziałku do piątku, </w:t>
      </w:r>
    </w:p>
    <w:p w14:paraId="0C09AB25" w14:textId="77777777" w:rsidR="00E64574" w:rsidRPr="00E64324" w:rsidRDefault="00E64574" w:rsidP="00E64574">
      <w:pPr>
        <w:pStyle w:val="Standard"/>
        <w:tabs>
          <w:tab w:val="left" w:pos="5910"/>
        </w:tabs>
        <w:spacing w:line="276" w:lineRule="auto"/>
        <w:ind w:left="709" w:hanging="1"/>
        <w:jc w:val="both"/>
        <w:rPr>
          <w:rFonts w:ascii="Calibri" w:hAnsi="Calibri" w:cs="Calibri"/>
          <w:color w:val="000000"/>
          <w:sz w:val="24"/>
          <w:szCs w:val="24"/>
          <w:lang w:eastAsia="en-US"/>
        </w:rPr>
      </w:pPr>
      <w:r w:rsidRPr="00E64324">
        <w:rPr>
          <w:rFonts w:ascii="Calibri" w:hAnsi="Calibri" w:cs="Calibri"/>
          <w:color w:val="000000"/>
          <w:sz w:val="24"/>
          <w:szCs w:val="24"/>
          <w:lang w:eastAsia="en-US"/>
        </w:rPr>
        <w:t>tel. 58 671 05 56 wew. 810, 811</w:t>
      </w:r>
      <w:r>
        <w:rPr>
          <w:rFonts w:ascii="Calibri" w:hAnsi="Calibri" w:cs="Calibri"/>
          <w:color w:val="000000"/>
          <w:sz w:val="24"/>
          <w:szCs w:val="24"/>
          <w:lang w:eastAsia="en-US"/>
        </w:rPr>
        <w:tab/>
      </w:r>
    </w:p>
    <w:p w14:paraId="69F770B9" w14:textId="77777777" w:rsidR="00E64574" w:rsidRPr="00DE00B3" w:rsidRDefault="00E64574" w:rsidP="00155044">
      <w:pPr>
        <w:widowControl w:val="0"/>
        <w:numPr>
          <w:ilvl w:val="0"/>
          <w:numId w:val="51"/>
        </w:numPr>
        <w:tabs>
          <w:tab w:val="left" w:pos="568"/>
        </w:tabs>
        <w:suppressAutoHyphens/>
        <w:autoSpaceDN w:val="0"/>
        <w:spacing w:line="276" w:lineRule="auto"/>
        <w:ind w:left="540" w:right="5" w:hanging="256"/>
        <w:jc w:val="both"/>
        <w:textAlignment w:val="baseline"/>
        <w:rPr>
          <w:rFonts w:asciiTheme="minorHAnsi" w:eastAsia="SimSun" w:hAnsiTheme="minorHAnsi" w:cstheme="minorHAnsi"/>
          <w:kern w:val="3"/>
          <w:lang w:eastAsia="fa-IR" w:bidi="fa-IR"/>
        </w:rPr>
      </w:pPr>
      <w:r w:rsidRPr="00B74BE0">
        <w:rPr>
          <w:rFonts w:asciiTheme="minorHAnsi" w:eastAsia="SimSun" w:hAnsiTheme="minorHAnsi" w:cstheme="minorHAnsi"/>
          <w:kern w:val="3"/>
          <w:lang w:eastAsia="fa-IR" w:bidi="fa-IR"/>
        </w:rPr>
        <w:t xml:space="preserve">Wymagania techniczne i organizacyjne wysyłania i odbierania dokumentów elektronicznych, elektronicznych kopii dokumentów i oświadczeń oraz informacji przekazywanych przy ich </w:t>
      </w:r>
      <w:r w:rsidRPr="00DE00B3">
        <w:rPr>
          <w:rFonts w:asciiTheme="minorHAnsi" w:eastAsia="SimSun" w:hAnsiTheme="minorHAnsi" w:cstheme="minorHAnsi"/>
          <w:kern w:val="3"/>
          <w:lang w:eastAsia="fa-IR" w:bidi="fa-IR"/>
        </w:rPr>
        <w:t>użyciu opisane zostały w Instrukcji Interaktywnej</w:t>
      </w:r>
      <w:r>
        <w:rPr>
          <w:rFonts w:asciiTheme="minorHAnsi" w:eastAsia="SimSun" w:hAnsiTheme="minorHAnsi" w:cstheme="minorHAnsi"/>
          <w:kern w:val="3"/>
          <w:lang w:eastAsia="fa-IR" w:bidi="fa-IR"/>
        </w:rPr>
        <w:t xml:space="preserve">, dostępnej na stronie </w:t>
      </w:r>
      <w:hyperlink r:id="rId22" w:history="1">
        <w:r w:rsidRPr="00E64574">
          <w:rPr>
            <w:rStyle w:val="Hipercze"/>
            <w:rFonts w:asciiTheme="minorHAnsi" w:eastAsia="SimSun" w:hAnsiTheme="minorHAnsi" w:cstheme="minorHAnsi"/>
            <w:b/>
            <w:bCs/>
            <w:kern w:val="3"/>
            <w:u w:val="none"/>
            <w:lang w:eastAsia="fa-IR" w:bidi="fa-IR"/>
          </w:rPr>
          <w:t>https://ezamowienia.gov.pl</w:t>
        </w:r>
      </w:hyperlink>
      <w:r w:rsidRPr="00E64574">
        <w:rPr>
          <w:rStyle w:val="Hipercze"/>
          <w:rFonts w:asciiTheme="minorHAnsi" w:eastAsia="SimSun" w:hAnsiTheme="minorHAnsi" w:cstheme="minorHAnsi"/>
          <w:b/>
          <w:bCs/>
          <w:kern w:val="3"/>
          <w:u w:val="none"/>
          <w:lang w:eastAsia="fa-IR" w:bidi="fa-IR"/>
        </w:rPr>
        <w:t xml:space="preserve"> </w:t>
      </w:r>
    </w:p>
    <w:p w14:paraId="54AC5195" w14:textId="77777777" w:rsidR="00E64574" w:rsidRPr="00B74BE0" w:rsidRDefault="00E64574" w:rsidP="00155044">
      <w:pPr>
        <w:widowControl w:val="0"/>
        <w:numPr>
          <w:ilvl w:val="0"/>
          <w:numId w:val="51"/>
        </w:numPr>
        <w:tabs>
          <w:tab w:val="left" w:pos="568"/>
        </w:tabs>
        <w:suppressAutoHyphens/>
        <w:autoSpaceDN w:val="0"/>
        <w:spacing w:line="276" w:lineRule="auto"/>
        <w:ind w:left="540" w:right="5" w:hanging="256"/>
        <w:jc w:val="both"/>
        <w:textAlignment w:val="baseline"/>
        <w:rPr>
          <w:rFonts w:asciiTheme="minorHAnsi" w:eastAsia="SimSun" w:hAnsiTheme="minorHAnsi" w:cstheme="minorHAnsi"/>
          <w:kern w:val="3"/>
          <w:lang w:eastAsia="fa-IR" w:bidi="fa-IR"/>
        </w:rPr>
      </w:pPr>
      <w:r w:rsidRPr="00B74BE0">
        <w:rPr>
          <w:rFonts w:asciiTheme="minorHAnsi" w:eastAsia="SimSun" w:hAnsiTheme="minorHAnsi" w:cstheme="minorHAnsi"/>
          <w:kern w:val="3"/>
          <w:lang w:eastAsia="fa-IR" w:bidi="fa-IR"/>
        </w:rPr>
        <w:t>Za datę przekazania oferty, wniosków, zawiadomień, dokumentów elektronicznych, oświadczeń lub elektronicznych kopii dokumentów lub oświadczeń oraz innych informacji przyjmuje się datę ich przekazania.</w:t>
      </w:r>
    </w:p>
    <w:p w14:paraId="628048E6" w14:textId="16D6B82D" w:rsidR="00A3117B" w:rsidRPr="00A3117B" w:rsidRDefault="00E64574" w:rsidP="00A84CF0">
      <w:pPr>
        <w:widowControl w:val="0"/>
        <w:numPr>
          <w:ilvl w:val="0"/>
          <w:numId w:val="51"/>
        </w:numPr>
        <w:tabs>
          <w:tab w:val="left" w:pos="568"/>
        </w:tabs>
        <w:suppressAutoHyphens/>
        <w:autoSpaceDN w:val="0"/>
        <w:spacing w:line="276" w:lineRule="auto"/>
        <w:ind w:right="5"/>
        <w:jc w:val="both"/>
        <w:textAlignment w:val="baseline"/>
        <w:rPr>
          <w:rFonts w:asciiTheme="minorHAnsi" w:eastAsia="SimSun" w:hAnsiTheme="minorHAnsi" w:cstheme="minorHAnsi"/>
          <w:kern w:val="3"/>
          <w:lang w:eastAsia="fa-IR" w:bidi="fa-IR"/>
        </w:rPr>
      </w:pPr>
      <w:r w:rsidRPr="00A3117B">
        <w:rPr>
          <w:rFonts w:asciiTheme="minorHAnsi" w:eastAsia="SimSun" w:hAnsiTheme="minorHAnsi" w:cstheme="minorHAnsi"/>
          <w:kern w:val="3"/>
          <w:lang w:eastAsia="fa-IR" w:bidi="fa-IR"/>
        </w:rPr>
        <w:t xml:space="preserve">Bezpośredni link do postępowania: </w:t>
      </w:r>
      <w:hyperlink r:id="rId23" w:history="1">
        <w:r w:rsidR="00A84CF0" w:rsidRPr="00A37CBF">
          <w:rPr>
            <w:rStyle w:val="Hipercze"/>
            <w:rFonts w:asciiTheme="minorHAnsi" w:eastAsia="SimSun" w:hAnsiTheme="minorHAnsi" w:cstheme="minorHAnsi"/>
            <w:kern w:val="3"/>
            <w:lang w:eastAsia="fa-IR" w:bidi="fa-IR"/>
          </w:rPr>
          <w:t>https://ezamowienia.gov.pl/mp-client/tenders/ocds-148610-cf8f4288-d91b-11ed-b70f-ae2d9e28ec7b</w:t>
        </w:r>
      </w:hyperlink>
      <w:r w:rsidR="00A84CF0">
        <w:rPr>
          <w:rFonts w:asciiTheme="minorHAnsi" w:eastAsia="SimSun" w:hAnsiTheme="minorHAnsi" w:cstheme="minorHAnsi"/>
          <w:kern w:val="3"/>
          <w:lang w:eastAsia="fa-IR" w:bidi="fa-IR"/>
        </w:rPr>
        <w:t xml:space="preserve"> </w:t>
      </w:r>
      <w:bookmarkStart w:id="13" w:name="_GoBack"/>
      <w:bookmarkEnd w:id="13"/>
    </w:p>
    <w:p w14:paraId="51E54C15" w14:textId="6E798322" w:rsidR="00E64574" w:rsidRPr="00A3117B" w:rsidRDefault="00E64574" w:rsidP="00E64574">
      <w:pPr>
        <w:widowControl w:val="0"/>
        <w:numPr>
          <w:ilvl w:val="0"/>
          <w:numId w:val="51"/>
        </w:numPr>
        <w:tabs>
          <w:tab w:val="left" w:pos="568"/>
        </w:tabs>
        <w:suppressAutoHyphens/>
        <w:autoSpaceDN w:val="0"/>
        <w:spacing w:line="276" w:lineRule="auto"/>
        <w:ind w:left="540" w:right="5"/>
        <w:jc w:val="both"/>
        <w:textAlignment w:val="baseline"/>
        <w:rPr>
          <w:rFonts w:asciiTheme="minorHAnsi" w:eastAsia="SimSun" w:hAnsiTheme="minorHAnsi" w:cstheme="minorHAnsi"/>
          <w:kern w:val="3"/>
          <w:lang w:eastAsia="fa-IR" w:bidi="fa-IR"/>
        </w:rPr>
      </w:pPr>
      <w:r w:rsidRPr="00A3117B">
        <w:rPr>
          <w:rFonts w:asciiTheme="minorHAnsi" w:eastAsia="SimSun" w:hAnsiTheme="minorHAnsi" w:cstheme="minorHAnsi"/>
          <w:kern w:val="3"/>
          <w:lang w:eastAsia="fa-IR" w:bidi="fa-IR"/>
        </w:rPr>
        <w:lastRenderedPageBreak/>
        <w:t xml:space="preserve">Postępowanie można wyszukać również ze strony głównej platformy e-Zamówienia (przycisk „Przeglądaj postępowania/konkursy), posługując się np. Identyfikatorem postępowania lub znakiem sprawy (DA.221.2.2023). </w:t>
      </w:r>
    </w:p>
    <w:p w14:paraId="15614296" w14:textId="77777777" w:rsidR="00E64574" w:rsidRPr="00B74BE0" w:rsidRDefault="00E64574" w:rsidP="00DE2DAB">
      <w:pPr>
        <w:widowControl w:val="0"/>
        <w:tabs>
          <w:tab w:val="left" w:pos="568"/>
        </w:tabs>
        <w:suppressAutoHyphens/>
        <w:autoSpaceDN w:val="0"/>
        <w:ind w:right="5"/>
        <w:jc w:val="both"/>
        <w:textAlignment w:val="baseline"/>
        <w:rPr>
          <w:rFonts w:asciiTheme="minorHAnsi" w:eastAsia="SimSun" w:hAnsiTheme="minorHAnsi" w:cstheme="minorHAnsi"/>
          <w:kern w:val="3"/>
          <w:lang w:eastAsia="fa-IR" w:bidi="fa-IR"/>
        </w:rPr>
      </w:pPr>
    </w:p>
    <w:p w14:paraId="4F4443D7" w14:textId="77777777" w:rsidR="00B224F5" w:rsidRPr="00E64324" w:rsidRDefault="00B224F5" w:rsidP="003538C1">
      <w:pPr>
        <w:widowControl w:val="0"/>
        <w:tabs>
          <w:tab w:val="left" w:pos="426"/>
        </w:tabs>
        <w:suppressAutoHyphens/>
        <w:autoSpaceDN w:val="0"/>
        <w:spacing w:line="276" w:lineRule="auto"/>
        <w:ind w:right="5"/>
        <w:jc w:val="both"/>
        <w:textAlignment w:val="baseline"/>
        <w:rPr>
          <w:rFonts w:asciiTheme="minorHAnsi" w:eastAsia="SimSun" w:hAnsiTheme="minorHAnsi" w:cstheme="minorHAnsi"/>
          <w:b/>
          <w:bCs/>
          <w:kern w:val="3"/>
          <w:lang w:eastAsia="fa-IR" w:bidi="fa-IR"/>
        </w:rPr>
      </w:pPr>
      <w:r w:rsidRPr="00B74BE0">
        <w:rPr>
          <w:rFonts w:asciiTheme="minorHAnsi" w:eastAsia="SimSun" w:hAnsiTheme="minorHAnsi" w:cstheme="minorHAnsi"/>
          <w:b/>
          <w:bCs/>
          <w:kern w:val="3"/>
          <w:lang w:eastAsia="fa-IR" w:bidi="fa-IR"/>
        </w:rPr>
        <w:t>Sposób komunikowania się</w:t>
      </w:r>
      <w:r w:rsidR="00C07AE3" w:rsidRPr="00B74BE0">
        <w:rPr>
          <w:rFonts w:asciiTheme="minorHAnsi" w:eastAsia="SimSun" w:hAnsiTheme="minorHAnsi" w:cstheme="minorHAnsi"/>
          <w:b/>
          <w:bCs/>
          <w:kern w:val="3"/>
          <w:lang w:eastAsia="fa-IR" w:bidi="fa-IR"/>
        </w:rPr>
        <w:t>:</w:t>
      </w:r>
    </w:p>
    <w:p w14:paraId="08EB76A9" w14:textId="77777777" w:rsidR="003538C1" w:rsidRPr="003538C1" w:rsidRDefault="003538C1" w:rsidP="00155044">
      <w:pPr>
        <w:pStyle w:val="Akapitzlist"/>
        <w:numPr>
          <w:ilvl w:val="0"/>
          <w:numId w:val="30"/>
        </w:numPr>
        <w:spacing w:after="200" w:line="252" w:lineRule="auto"/>
        <w:contextualSpacing/>
        <w:jc w:val="both"/>
        <w:rPr>
          <w:rFonts w:asciiTheme="minorHAnsi" w:eastAsiaTheme="majorEastAsia" w:hAnsiTheme="minorHAnsi" w:cstheme="minorHAnsi"/>
          <w:lang w:eastAsia="en-US"/>
        </w:rPr>
      </w:pPr>
      <w:r w:rsidRPr="003538C1">
        <w:rPr>
          <w:rFonts w:asciiTheme="minorHAnsi" w:eastAsiaTheme="majorEastAsia" w:hAnsiTheme="minorHAnsi" w:cstheme="minorHAnsi"/>
          <w:lang w:eastAsia="en-US"/>
        </w:rPr>
        <w:t xml:space="preserve">Komunikacja między Zamawiającym a Wykonawcą odbywa się wyłącznie przy użyciu środków komunikacji elektronicznej, poprzez </w:t>
      </w:r>
      <w:r w:rsidRPr="003538C1">
        <w:rPr>
          <w:rFonts w:asciiTheme="minorHAnsi" w:eastAsiaTheme="majorEastAsia" w:hAnsiTheme="minorHAnsi" w:cstheme="minorHAnsi"/>
          <w:b/>
          <w:lang w:eastAsia="en-US"/>
        </w:rPr>
        <w:t>platformę e-Zamówienia</w:t>
      </w:r>
      <w:r w:rsidRPr="003538C1">
        <w:rPr>
          <w:rFonts w:asciiTheme="minorHAnsi" w:eastAsiaTheme="majorEastAsia" w:hAnsiTheme="minorHAnsi" w:cstheme="minorHAnsi"/>
          <w:lang w:eastAsia="en-US"/>
        </w:rPr>
        <w:t>, która jest dostępna pod adresem</w:t>
      </w:r>
      <w:r w:rsidRPr="00E64574">
        <w:rPr>
          <w:rFonts w:asciiTheme="minorHAnsi" w:eastAsiaTheme="majorEastAsia" w:hAnsiTheme="minorHAnsi" w:cstheme="minorHAnsi"/>
          <w:lang w:eastAsia="en-US"/>
        </w:rPr>
        <w:t xml:space="preserve">: </w:t>
      </w:r>
      <w:hyperlink r:id="rId24" w:history="1">
        <w:r w:rsidRPr="00E64574">
          <w:rPr>
            <w:rStyle w:val="Hipercze"/>
            <w:rFonts w:asciiTheme="minorHAnsi" w:eastAsiaTheme="majorEastAsia" w:hAnsiTheme="minorHAnsi" w:cstheme="minorHAnsi"/>
            <w:u w:val="none"/>
            <w:lang w:eastAsia="en-US"/>
          </w:rPr>
          <w:t>https://ezamowienia.gov.pl</w:t>
        </w:r>
      </w:hyperlink>
      <w:r w:rsidRPr="003538C1">
        <w:rPr>
          <w:rFonts w:asciiTheme="minorHAnsi" w:eastAsiaTheme="majorEastAsia" w:hAnsiTheme="minorHAnsi" w:cstheme="minorHAnsi"/>
          <w:lang w:eastAsia="en-US"/>
        </w:rPr>
        <w:t>, z zastrzeżeniem, że:</w:t>
      </w:r>
    </w:p>
    <w:p w14:paraId="4C33E5EB" w14:textId="77777777" w:rsidR="003538C1" w:rsidRPr="003538C1" w:rsidRDefault="003538C1" w:rsidP="003538C1">
      <w:pPr>
        <w:pStyle w:val="Akapitzlist"/>
        <w:spacing w:after="200" w:line="252" w:lineRule="auto"/>
        <w:ind w:left="1004"/>
        <w:contextualSpacing/>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a)</w:t>
      </w:r>
      <w:r w:rsidRPr="003538C1">
        <w:rPr>
          <w:rFonts w:asciiTheme="minorHAnsi" w:eastAsiaTheme="majorEastAsia" w:hAnsiTheme="minorHAnsi" w:cstheme="minorHAnsi"/>
          <w:lang w:eastAsia="en-US"/>
        </w:rPr>
        <w:t xml:space="preserve"> ofertę oraz załączniki do oferty, składa się za pośrednictwem zakładki </w:t>
      </w:r>
      <w:r w:rsidRPr="003538C1">
        <w:rPr>
          <w:rFonts w:asciiTheme="minorHAnsi" w:eastAsiaTheme="majorEastAsia" w:hAnsiTheme="minorHAnsi" w:cstheme="minorHAnsi"/>
          <w:b/>
          <w:lang w:eastAsia="en-US"/>
        </w:rPr>
        <w:t xml:space="preserve">„Oferty/Wnioski”, </w:t>
      </w:r>
      <w:r w:rsidRPr="003538C1">
        <w:rPr>
          <w:rFonts w:asciiTheme="minorHAnsi" w:eastAsiaTheme="majorEastAsia" w:hAnsiTheme="minorHAnsi" w:cstheme="minorHAnsi"/>
          <w:lang w:eastAsia="en-US"/>
        </w:rPr>
        <w:t>widocznej w podglądzie postępowania po zalogowaniu na konto Wykonawcy,</w:t>
      </w:r>
    </w:p>
    <w:p w14:paraId="7E084EDF" w14:textId="77777777" w:rsidR="003538C1" w:rsidRPr="003538C1" w:rsidRDefault="003538C1" w:rsidP="003538C1">
      <w:pPr>
        <w:pStyle w:val="Akapitzlist"/>
        <w:spacing w:after="200" w:line="252" w:lineRule="auto"/>
        <w:ind w:left="1004"/>
        <w:contextualSpacing/>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 xml:space="preserve">b) </w:t>
      </w:r>
      <w:r w:rsidRPr="003538C1">
        <w:rPr>
          <w:rFonts w:asciiTheme="minorHAnsi" w:eastAsiaTheme="majorEastAsia" w:hAnsiTheme="minorHAnsi" w:cstheme="minorHAnsi"/>
          <w:lang w:eastAsia="en-US"/>
        </w:rPr>
        <w:t xml:space="preserve">komunikacja pomiędzy Zamawiającym a Wykonawcą w pozostałym zakresie, tj. składania oświadczeń, wniosków (innych niż oferta z załącznikami), wyjaśnień, zawiadomień i innych dokumentów oraz przekazywania informacji odbywa się za pośrednictwem formularzy do komunikacji dostępnych w zakładce </w:t>
      </w:r>
      <w:r w:rsidRPr="003538C1">
        <w:rPr>
          <w:rFonts w:asciiTheme="minorHAnsi" w:eastAsiaTheme="majorEastAsia" w:hAnsiTheme="minorHAnsi" w:cstheme="minorHAnsi"/>
          <w:b/>
          <w:lang w:eastAsia="en-US"/>
        </w:rPr>
        <w:t xml:space="preserve">„Formularze” </w:t>
      </w:r>
      <w:r w:rsidRPr="003538C1">
        <w:rPr>
          <w:rFonts w:asciiTheme="minorHAnsi" w:eastAsiaTheme="majorEastAsia" w:hAnsiTheme="minorHAnsi" w:cstheme="minorHAnsi"/>
          <w:lang w:eastAsia="en-US"/>
        </w:rPr>
        <w:t>(formularze do komunikacji). Formularze do komunikacji umożliwiają również dołączenie załącznika do przesyłanej wiadomości (przycisk „dodaj załącznik”),</w:t>
      </w:r>
    </w:p>
    <w:p w14:paraId="1FC6AD6F" w14:textId="77777777" w:rsidR="003C4E00" w:rsidRPr="003538C1" w:rsidRDefault="003538C1" w:rsidP="00155044">
      <w:pPr>
        <w:pStyle w:val="Akapitzlist"/>
        <w:numPr>
          <w:ilvl w:val="0"/>
          <w:numId w:val="30"/>
        </w:numPr>
        <w:spacing w:line="252" w:lineRule="auto"/>
        <w:contextualSpacing/>
        <w:jc w:val="both"/>
        <w:rPr>
          <w:rFonts w:asciiTheme="minorHAnsi" w:eastAsiaTheme="majorEastAsia" w:hAnsiTheme="minorHAnsi" w:cstheme="minorHAnsi"/>
          <w:b/>
          <w:lang w:eastAsia="en-US"/>
        </w:rPr>
      </w:pPr>
      <w:r>
        <w:rPr>
          <w:rFonts w:asciiTheme="minorHAnsi" w:eastAsiaTheme="majorEastAsia" w:hAnsiTheme="minorHAnsi" w:cstheme="minorHAnsi"/>
          <w:lang w:eastAsia="en-US"/>
        </w:rPr>
        <w:t>W</w:t>
      </w:r>
      <w:r w:rsidRPr="003538C1">
        <w:rPr>
          <w:rFonts w:asciiTheme="minorHAnsi" w:eastAsiaTheme="majorEastAsia" w:hAnsiTheme="minorHAnsi" w:cstheme="minorHAnsi"/>
          <w:lang w:eastAsia="en-US"/>
        </w:rPr>
        <w:t xml:space="preserve"> szczególnie uzasadnionych przypadkach, uniemożliwiających komunikację Wykonawcy z Zamawiającym za pośrednictwem platformy e-Zamówienia, Zamawiający dopuszcza komunikację za pomocą poczty elektronicznej, na adres e-mail: </w:t>
      </w:r>
      <w:hyperlink r:id="rId25" w:history="1">
        <w:r w:rsidRPr="003538C1">
          <w:rPr>
            <w:rStyle w:val="Hipercze"/>
            <w:rFonts w:asciiTheme="minorHAnsi" w:eastAsiaTheme="majorEastAsia" w:hAnsiTheme="minorHAnsi" w:cstheme="minorHAnsi"/>
            <w:lang w:eastAsia="en-US"/>
          </w:rPr>
          <w:t>zamowieniapubliczne@mops.rumia.pl</w:t>
        </w:r>
      </w:hyperlink>
      <w:r w:rsidRPr="003538C1">
        <w:rPr>
          <w:rFonts w:asciiTheme="minorHAnsi" w:eastAsiaTheme="majorEastAsia" w:hAnsiTheme="minorHAnsi" w:cstheme="minorHAnsi"/>
          <w:lang w:eastAsia="en-US"/>
        </w:rPr>
        <w:t xml:space="preserve"> </w:t>
      </w:r>
      <w:r w:rsidRPr="003538C1">
        <w:rPr>
          <w:rFonts w:asciiTheme="minorHAnsi" w:eastAsiaTheme="majorEastAsia" w:hAnsiTheme="minorHAnsi" w:cstheme="minorHAnsi"/>
          <w:b/>
          <w:lang w:eastAsia="en-US"/>
        </w:rPr>
        <w:t>(nie dotyczy składania ofert w postępowaniu).</w:t>
      </w:r>
    </w:p>
    <w:p w14:paraId="23F84EDF" w14:textId="77777777" w:rsidR="00B224F5" w:rsidRPr="00B74BE0" w:rsidRDefault="003538C1" w:rsidP="00155044">
      <w:pPr>
        <w:widowControl w:val="0"/>
        <w:numPr>
          <w:ilvl w:val="0"/>
          <w:numId w:val="30"/>
        </w:numPr>
        <w:tabs>
          <w:tab w:val="left" w:pos="568"/>
        </w:tabs>
        <w:suppressAutoHyphens/>
        <w:autoSpaceDN w:val="0"/>
        <w:spacing w:line="276" w:lineRule="auto"/>
        <w:ind w:left="630" w:right="5" w:hanging="270"/>
        <w:jc w:val="both"/>
        <w:textAlignment w:val="baseline"/>
        <w:rPr>
          <w:rFonts w:asciiTheme="minorHAnsi" w:eastAsia="SimSun" w:hAnsiTheme="minorHAnsi" w:cstheme="minorHAnsi"/>
          <w:kern w:val="3"/>
          <w:lang w:eastAsia="fa-IR" w:bidi="fa-IR"/>
        </w:rPr>
      </w:pPr>
      <w:r>
        <w:rPr>
          <w:rFonts w:asciiTheme="minorHAnsi" w:eastAsia="SimSun" w:hAnsiTheme="minorHAnsi" w:cstheme="minorHAnsi"/>
          <w:kern w:val="3"/>
          <w:lang w:eastAsia="fa-IR" w:bidi="fa-IR"/>
        </w:rPr>
        <w:t xml:space="preserve"> </w:t>
      </w:r>
      <w:r w:rsidR="001E5EFE" w:rsidRPr="00B74BE0">
        <w:rPr>
          <w:rFonts w:asciiTheme="minorHAnsi" w:eastAsia="SimSun" w:hAnsiTheme="minorHAnsi" w:cstheme="minorHAnsi"/>
          <w:kern w:val="3"/>
          <w:lang w:eastAsia="fa-IR" w:bidi="fa-IR"/>
        </w:rPr>
        <w:t>Zamawiający</w:t>
      </w:r>
      <w:r w:rsidR="00B224F5" w:rsidRPr="00B74BE0">
        <w:rPr>
          <w:rFonts w:asciiTheme="minorHAnsi" w:eastAsia="SimSun" w:hAnsiTheme="minorHAnsi" w:cstheme="minorHAnsi"/>
          <w:kern w:val="3"/>
          <w:lang w:eastAsia="fa-IR" w:bidi="fa-IR"/>
        </w:rPr>
        <w:t xml:space="preserve"> zapewnia, że ww. środki komunikacji elektronicznej będą dostępne, czynne i sprawnie działające przez cały okres trwania postępowania.</w:t>
      </w:r>
    </w:p>
    <w:p w14:paraId="07F688CC" w14:textId="77777777" w:rsidR="008326D8" w:rsidRPr="003538C1" w:rsidRDefault="003538C1" w:rsidP="00155044">
      <w:pPr>
        <w:widowControl w:val="0"/>
        <w:numPr>
          <w:ilvl w:val="0"/>
          <w:numId w:val="30"/>
        </w:numPr>
        <w:tabs>
          <w:tab w:val="left" w:pos="568"/>
        </w:tabs>
        <w:suppressAutoHyphens/>
        <w:autoSpaceDN w:val="0"/>
        <w:spacing w:line="276" w:lineRule="auto"/>
        <w:ind w:left="630" w:right="5" w:hanging="270"/>
        <w:jc w:val="both"/>
        <w:textAlignment w:val="baseline"/>
        <w:rPr>
          <w:rFonts w:asciiTheme="minorHAnsi" w:eastAsia="SimSun" w:hAnsiTheme="minorHAnsi" w:cstheme="minorHAnsi"/>
          <w:kern w:val="3"/>
          <w:lang w:eastAsia="fa-IR" w:bidi="fa-IR"/>
        </w:rPr>
      </w:pPr>
      <w:r>
        <w:rPr>
          <w:rFonts w:asciiTheme="minorHAnsi" w:eastAsia="SimSun" w:hAnsiTheme="minorHAnsi" w:cstheme="minorHAnsi"/>
          <w:kern w:val="3"/>
          <w:lang w:eastAsia="fa-IR" w:bidi="fa-IR"/>
        </w:rPr>
        <w:t xml:space="preserve"> </w:t>
      </w:r>
      <w:r w:rsidR="001E5EFE" w:rsidRPr="003538C1">
        <w:rPr>
          <w:rFonts w:asciiTheme="minorHAnsi" w:eastAsia="SimSun" w:hAnsiTheme="minorHAnsi" w:cstheme="minorHAnsi"/>
          <w:kern w:val="3"/>
          <w:lang w:eastAsia="fa-IR" w:bidi="fa-IR"/>
        </w:rPr>
        <w:t>Wykonawc</w:t>
      </w:r>
      <w:r w:rsidR="00C75738" w:rsidRPr="003538C1">
        <w:rPr>
          <w:rFonts w:asciiTheme="minorHAnsi" w:eastAsia="SimSun" w:hAnsiTheme="minorHAnsi" w:cstheme="minorHAnsi"/>
          <w:kern w:val="3"/>
          <w:lang w:eastAsia="fa-IR" w:bidi="fa-IR"/>
        </w:rPr>
        <w:t>a</w:t>
      </w:r>
      <w:r w:rsidR="00B224F5" w:rsidRPr="003538C1">
        <w:rPr>
          <w:rFonts w:asciiTheme="minorHAnsi" w:eastAsia="SimSun" w:hAnsiTheme="minorHAnsi" w:cstheme="minorHAnsi"/>
          <w:kern w:val="3"/>
          <w:lang w:eastAsia="fa-IR" w:bidi="fa-IR"/>
        </w:rPr>
        <w:t xml:space="preserve"> składający ofertę, zadając pytanie lub prosząc udzielenie wyjaśnień związanych z postępowaniem (SWZ)  jest proszony w jej treści o podanie swoich danych identyfikujących możliwość skorzystania z tych środków komunikacji elektronicznej. Pozwoli to na sprawny przebieg postępowania i dokonanie wyboru </w:t>
      </w:r>
      <w:r w:rsidR="001E5EFE" w:rsidRPr="003538C1">
        <w:rPr>
          <w:rFonts w:asciiTheme="minorHAnsi" w:eastAsia="SimSun" w:hAnsiTheme="minorHAnsi" w:cstheme="minorHAnsi"/>
          <w:kern w:val="3"/>
          <w:lang w:eastAsia="fa-IR" w:bidi="fa-IR"/>
        </w:rPr>
        <w:t>Wykonawcy</w:t>
      </w:r>
      <w:r w:rsidR="00B224F5" w:rsidRPr="003538C1">
        <w:rPr>
          <w:rFonts w:asciiTheme="minorHAnsi" w:eastAsia="SimSun" w:hAnsiTheme="minorHAnsi" w:cstheme="minorHAnsi"/>
          <w:kern w:val="3"/>
          <w:lang w:eastAsia="fa-IR" w:bidi="fa-IR"/>
        </w:rPr>
        <w:t xml:space="preserve">. </w:t>
      </w:r>
    </w:p>
    <w:p w14:paraId="17EAAE0A" w14:textId="77777777" w:rsidR="00B224F5" w:rsidRPr="00B74BE0" w:rsidRDefault="00B224F5" w:rsidP="00155044">
      <w:pPr>
        <w:widowControl w:val="0"/>
        <w:numPr>
          <w:ilvl w:val="0"/>
          <w:numId w:val="30"/>
        </w:numPr>
        <w:tabs>
          <w:tab w:val="left" w:pos="568"/>
        </w:tabs>
        <w:suppressAutoHyphens/>
        <w:autoSpaceDN w:val="0"/>
        <w:spacing w:line="276" w:lineRule="auto"/>
        <w:ind w:left="630" w:right="5" w:hanging="270"/>
        <w:jc w:val="both"/>
        <w:textAlignment w:val="baseline"/>
        <w:rPr>
          <w:rFonts w:asciiTheme="minorHAnsi" w:eastAsia="SimSun" w:hAnsiTheme="minorHAnsi" w:cstheme="minorHAnsi"/>
          <w:kern w:val="3"/>
          <w:lang w:eastAsia="fa-IR" w:bidi="fa-IR"/>
        </w:rPr>
      </w:pPr>
      <w:r w:rsidRPr="00B74BE0">
        <w:rPr>
          <w:rFonts w:asciiTheme="minorHAnsi" w:eastAsia="SimSun" w:hAnsiTheme="minorHAnsi" w:cstheme="minorHAnsi"/>
          <w:kern w:val="3"/>
          <w:lang w:eastAsia="fa-IR" w:bidi="fa-IR"/>
        </w:rPr>
        <w:t xml:space="preserve"> </w:t>
      </w:r>
      <w:r w:rsidR="001E5EFE" w:rsidRPr="00B74BE0">
        <w:rPr>
          <w:rFonts w:asciiTheme="minorHAnsi" w:eastAsia="SimSun" w:hAnsiTheme="minorHAnsi" w:cstheme="minorHAnsi"/>
          <w:kern w:val="3"/>
          <w:lang w:eastAsia="fa-IR" w:bidi="fa-IR"/>
        </w:rPr>
        <w:t>Zamawiający</w:t>
      </w:r>
      <w:r w:rsidRPr="00B74BE0">
        <w:rPr>
          <w:rFonts w:asciiTheme="minorHAnsi" w:eastAsia="SimSun" w:hAnsiTheme="minorHAnsi" w:cstheme="minorHAnsi"/>
          <w:kern w:val="3"/>
          <w:lang w:eastAsia="fa-IR" w:bidi="fa-IR"/>
        </w:rPr>
        <w:t xml:space="preserve"> zamieszcza na stronie internetowej </w:t>
      </w:r>
      <w:r w:rsidR="006155E9" w:rsidRPr="006155E9">
        <w:rPr>
          <w:rFonts w:asciiTheme="minorHAnsi" w:eastAsia="SimSun" w:hAnsiTheme="minorHAnsi" w:cstheme="minorHAnsi"/>
          <w:kern w:val="3"/>
          <w:lang w:eastAsia="fa-IR" w:bidi="fa-IR"/>
        </w:rPr>
        <w:t>mops.rumia.pl i bip.rumia.pl</w:t>
      </w:r>
    </w:p>
    <w:p w14:paraId="21236464" w14:textId="77777777" w:rsidR="00B224F5" w:rsidRPr="00B74BE0" w:rsidRDefault="00B224F5" w:rsidP="00155044">
      <w:pPr>
        <w:widowControl w:val="0"/>
        <w:numPr>
          <w:ilvl w:val="0"/>
          <w:numId w:val="31"/>
        </w:numPr>
        <w:tabs>
          <w:tab w:val="left" w:pos="568"/>
        </w:tabs>
        <w:suppressAutoHyphens/>
        <w:autoSpaceDN w:val="0"/>
        <w:spacing w:line="276" w:lineRule="auto"/>
        <w:ind w:right="5"/>
        <w:jc w:val="both"/>
        <w:textAlignment w:val="baseline"/>
        <w:rPr>
          <w:rFonts w:asciiTheme="minorHAnsi" w:eastAsia="SimSun" w:hAnsiTheme="minorHAnsi" w:cstheme="minorHAnsi"/>
          <w:kern w:val="3"/>
          <w:lang w:eastAsia="fa-IR" w:bidi="fa-IR"/>
        </w:rPr>
      </w:pPr>
      <w:r w:rsidRPr="00B74BE0">
        <w:rPr>
          <w:rFonts w:asciiTheme="minorHAnsi" w:eastAsia="SimSun" w:hAnsiTheme="minorHAnsi" w:cstheme="minorHAnsi"/>
          <w:kern w:val="3"/>
          <w:lang w:eastAsia="fa-IR" w:bidi="fa-IR"/>
        </w:rPr>
        <w:t>specyfikację warunków zamówienia - od dnia zamieszczenia ogłoszenia w Biuletynie</w:t>
      </w:r>
      <w:r w:rsidR="000B4005" w:rsidRPr="00B74BE0">
        <w:rPr>
          <w:rFonts w:asciiTheme="minorHAnsi" w:eastAsia="SimSun" w:hAnsiTheme="minorHAnsi" w:cstheme="minorHAnsi"/>
          <w:kern w:val="3"/>
          <w:lang w:eastAsia="fa-IR" w:bidi="fa-IR"/>
        </w:rPr>
        <w:t xml:space="preserve"> </w:t>
      </w:r>
      <w:r w:rsidRPr="00B74BE0">
        <w:rPr>
          <w:rFonts w:asciiTheme="minorHAnsi" w:eastAsia="SimSun" w:hAnsiTheme="minorHAnsi" w:cstheme="minorHAnsi"/>
          <w:kern w:val="3"/>
          <w:lang w:eastAsia="fa-IR" w:bidi="fa-IR"/>
        </w:rPr>
        <w:t>Zamówień Publicznych,</w:t>
      </w:r>
    </w:p>
    <w:p w14:paraId="65CF10FD" w14:textId="77777777" w:rsidR="00B224F5" w:rsidRPr="00B74BE0" w:rsidRDefault="00B224F5" w:rsidP="00155044">
      <w:pPr>
        <w:widowControl w:val="0"/>
        <w:numPr>
          <w:ilvl w:val="0"/>
          <w:numId w:val="31"/>
        </w:numPr>
        <w:tabs>
          <w:tab w:val="left" w:pos="568"/>
        </w:tabs>
        <w:suppressAutoHyphens/>
        <w:autoSpaceDN w:val="0"/>
        <w:spacing w:line="276" w:lineRule="auto"/>
        <w:ind w:right="5"/>
        <w:jc w:val="both"/>
        <w:textAlignment w:val="baseline"/>
        <w:rPr>
          <w:rFonts w:asciiTheme="minorHAnsi" w:eastAsia="SimSun" w:hAnsiTheme="minorHAnsi" w:cstheme="minorHAnsi"/>
          <w:kern w:val="3"/>
          <w:lang w:eastAsia="fa-IR" w:bidi="fa-IR"/>
        </w:rPr>
      </w:pPr>
      <w:r w:rsidRPr="00B74BE0">
        <w:rPr>
          <w:rFonts w:asciiTheme="minorHAnsi" w:eastAsia="SimSun" w:hAnsiTheme="minorHAnsi" w:cstheme="minorHAnsi"/>
          <w:kern w:val="3"/>
          <w:lang w:eastAsia="fa-IR" w:bidi="fa-IR"/>
        </w:rPr>
        <w:t>informację o zmianie treści ogłoszenia o zamówieniu zamieszczonego w Biuletynie Zamówień Publicznych,</w:t>
      </w:r>
    </w:p>
    <w:p w14:paraId="53CBB0BF" w14:textId="77777777" w:rsidR="00B224F5" w:rsidRPr="00B74BE0" w:rsidRDefault="00B224F5" w:rsidP="00155044">
      <w:pPr>
        <w:widowControl w:val="0"/>
        <w:numPr>
          <w:ilvl w:val="0"/>
          <w:numId w:val="31"/>
        </w:numPr>
        <w:tabs>
          <w:tab w:val="left" w:pos="568"/>
        </w:tabs>
        <w:suppressAutoHyphens/>
        <w:autoSpaceDN w:val="0"/>
        <w:spacing w:line="276" w:lineRule="auto"/>
        <w:ind w:right="5"/>
        <w:jc w:val="both"/>
        <w:textAlignment w:val="baseline"/>
        <w:rPr>
          <w:rFonts w:asciiTheme="minorHAnsi" w:eastAsia="SimSun" w:hAnsiTheme="minorHAnsi" w:cstheme="minorHAnsi"/>
          <w:kern w:val="3"/>
          <w:lang w:eastAsia="fa-IR" w:bidi="fa-IR"/>
        </w:rPr>
      </w:pPr>
      <w:r w:rsidRPr="00B74BE0">
        <w:rPr>
          <w:rFonts w:asciiTheme="minorHAnsi" w:eastAsia="SimSun" w:hAnsiTheme="minorHAnsi" w:cstheme="minorHAnsi"/>
          <w:kern w:val="3"/>
          <w:lang w:eastAsia="fa-IR" w:bidi="fa-IR"/>
        </w:rPr>
        <w:t>informację z otwarcia ofert -  po otwarciu ofert,</w:t>
      </w:r>
    </w:p>
    <w:p w14:paraId="48486C5F" w14:textId="77777777" w:rsidR="00B224F5" w:rsidRPr="00B74BE0" w:rsidRDefault="00B224F5" w:rsidP="00155044">
      <w:pPr>
        <w:widowControl w:val="0"/>
        <w:numPr>
          <w:ilvl w:val="0"/>
          <w:numId w:val="31"/>
        </w:numPr>
        <w:tabs>
          <w:tab w:val="left" w:pos="568"/>
        </w:tabs>
        <w:suppressAutoHyphens/>
        <w:autoSpaceDN w:val="0"/>
        <w:spacing w:line="276" w:lineRule="auto"/>
        <w:ind w:right="5"/>
        <w:jc w:val="both"/>
        <w:textAlignment w:val="baseline"/>
        <w:rPr>
          <w:rFonts w:asciiTheme="minorHAnsi" w:eastAsia="SimSun" w:hAnsiTheme="minorHAnsi" w:cstheme="minorHAnsi"/>
          <w:kern w:val="3"/>
          <w:lang w:eastAsia="fa-IR" w:bidi="fa-IR"/>
        </w:rPr>
      </w:pPr>
      <w:r w:rsidRPr="00B74BE0">
        <w:rPr>
          <w:rFonts w:asciiTheme="minorHAnsi" w:eastAsia="SimSun" w:hAnsiTheme="minorHAnsi" w:cstheme="minorHAnsi"/>
          <w:kern w:val="3"/>
          <w:lang w:eastAsia="fa-IR" w:bidi="fa-IR"/>
        </w:rPr>
        <w:t>treść zapytań wraz z wyjaśnieniami do zamieszczonej na stronie SWZ,</w:t>
      </w:r>
    </w:p>
    <w:p w14:paraId="1D726250" w14:textId="77777777" w:rsidR="00B224F5" w:rsidRPr="00B74BE0" w:rsidRDefault="00B224F5" w:rsidP="00155044">
      <w:pPr>
        <w:widowControl w:val="0"/>
        <w:numPr>
          <w:ilvl w:val="0"/>
          <w:numId w:val="31"/>
        </w:numPr>
        <w:tabs>
          <w:tab w:val="left" w:pos="568"/>
        </w:tabs>
        <w:suppressAutoHyphens/>
        <w:autoSpaceDN w:val="0"/>
        <w:spacing w:line="276" w:lineRule="auto"/>
        <w:ind w:right="5"/>
        <w:jc w:val="both"/>
        <w:textAlignment w:val="baseline"/>
        <w:rPr>
          <w:rFonts w:asciiTheme="minorHAnsi" w:eastAsia="SimSun" w:hAnsiTheme="minorHAnsi" w:cstheme="minorHAnsi"/>
          <w:kern w:val="3"/>
          <w:lang w:eastAsia="fa-IR" w:bidi="fa-IR"/>
        </w:rPr>
      </w:pPr>
      <w:r w:rsidRPr="00B74BE0">
        <w:rPr>
          <w:rFonts w:asciiTheme="minorHAnsi" w:eastAsia="SimSun" w:hAnsiTheme="minorHAnsi" w:cstheme="minorHAnsi"/>
          <w:kern w:val="3"/>
          <w:lang w:eastAsia="fa-IR" w:bidi="fa-IR"/>
        </w:rPr>
        <w:t>zmiany dotyczące SWZ,</w:t>
      </w:r>
    </w:p>
    <w:p w14:paraId="48325CD2" w14:textId="77777777" w:rsidR="00B224F5" w:rsidRPr="00B74BE0" w:rsidRDefault="00B224F5" w:rsidP="00155044">
      <w:pPr>
        <w:widowControl w:val="0"/>
        <w:numPr>
          <w:ilvl w:val="0"/>
          <w:numId w:val="31"/>
        </w:numPr>
        <w:tabs>
          <w:tab w:val="left" w:pos="568"/>
        </w:tabs>
        <w:suppressAutoHyphens/>
        <w:autoSpaceDN w:val="0"/>
        <w:spacing w:line="276" w:lineRule="auto"/>
        <w:ind w:right="5"/>
        <w:jc w:val="both"/>
        <w:textAlignment w:val="baseline"/>
        <w:rPr>
          <w:rFonts w:asciiTheme="minorHAnsi" w:eastAsia="SimSun" w:hAnsiTheme="minorHAnsi" w:cstheme="minorHAnsi"/>
          <w:kern w:val="3"/>
          <w:lang w:eastAsia="fa-IR" w:bidi="fa-IR"/>
        </w:rPr>
      </w:pPr>
      <w:r w:rsidRPr="00B74BE0">
        <w:rPr>
          <w:rFonts w:asciiTheme="minorHAnsi" w:eastAsia="SimSun" w:hAnsiTheme="minorHAnsi" w:cstheme="minorHAnsi"/>
          <w:kern w:val="3"/>
          <w:lang w:eastAsia="fa-IR" w:bidi="fa-IR"/>
        </w:rPr>
        <w:t>informacje - po wyborze oferty.</w:t>
      </w:r>
    </w:p>
    <w:p w14:paraId="4F1FC240" w14:textId="77777777" w:rsidR="00B224F5" w:rsidRPr="00B74BE0" w:rsidRDefault="00B224F5" w:rsidP="00155044">
      <w:pPr>
        <w:widowControl w:val="0"/>
        <w:numPr>
          <w:ilvl w:val="0"/>
          <w:numId w:val="30"/>
        </w:numPr>
        <w:tabs>
          <w:tab w:val="left" w:pos="568"/>
        </w:tabs>
        <w:suppressAutoHyphens/>
        <w:autoSpaceDN w:val="0"/>
        <w:spacing w:line="276" w:lineRule="auto"/>
        <w:ind w:left="709" w:right="5" w:hanging="283"/>
        <w:jc w:val="both"/>
        <w:textAlignment w:val="baseline"/>
        <w:rPr>
          <w:rFonts w:asciiTheme="minorHAnsi" w:eastAsia="SimSun" w:hAnsiTheme="minorHAnsi" w:cstheme="minorHAnsi"/>
          <w:kern w:val="3"/>
          <w:lang w:eastAsia="fa-IR" w:bidi="fa-IR"/>
        </w:rPr>
      </w:pPr>
      <w:r w:rsidRPr="00B74BE0">
        <w:rPr>
          <w:rFonts w:asciiTheme="minorHAnsi" w:eastAsia="SimSun" w:hAnsiTheme="minorHAnsi" w:cstheme="minorHAnsi"/>
          <w:kern w:val="3"/>
          <w:lang w:eastAsia="fa-IR" w:bidi="fa-IR"/>
        </w:rPr>
        <w:t xml:space="preserve">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sidRPr="00B74BE0">
        <w:rPr>
          <w:rFonts w:asciiTheme="minorHAnsi" w:eastAsia="SimSun" w:hAnsiTheme="minorHAnsi" w:cstheme="minorHAnsi"/>
          <w:kern w:val="3"/>
          <w:lang w:eastAsia="fa-IR" w:bidi="fa-IR"/>
        </w:rPr>
        <w:lastRenderedPageBreak/>
        <w:t xml:space="preserve">(Dz. U. z 2020 poz. 2452) oraz rozporządzeniu Ministra  Rozwoju, Pracy i Technologii z dnia 23 grudnia 2020 r. w sprawie podmiotowych środków  dowodowych oraz innych dokumentów lub oświadczeń, jakich może żądać </w:t>
      </w:r>
      <w:r w:rsidR="001E5EFE" w:rsidRPr="00B74BE0">
        <w:rPr>
          <w:rFonts w:asciiTheme="minorHAnsi" w:eastAsia="SimSun" w:hAnsiTheme="minorHAnsi" w:cstheme="minorHAnsi"/>
          <w:kern w:val="3"/>
          <w:lang w:eastAsia="fa-IR" w:bidi="fa-IR"/>
        </w:rPr>
        <w:t>Zamawiający</w:t>
      </w:r>
      <w:r w:rsidRPr="00B74BE0">
        <w:rPr>
          <w:rFonts w:asciiTheme="minorHAnsi" w:eastAsia="SimSun" w:hAnsiTheme="minorHAnsi" w:cstheme="minorHAnsi"/>
          <w:kern w:val="3"/>
          <w:lang w:eastAsia="fa-IR" w:bidi="fa-IR"/>
        </w:rPr>
        <w:t xml:space="preserve"> od  </w:t>
      </w:r>
      <w:r w:rsidR="001E5EFE" w:rsidRPr="00B74BE0">
        <w:rPr>
          <w:rFonts w:asciiTheme="minorHAnsi" w:eastAsia="SimSun" w:hAnsiTheme="minorHAnsi" w:cstheme="minorHAnsi"/>
          <w:kern w:val="3"/>
          <w:lang w:eastAsia="fa-IR" w:bidi="fa-IR"/>
        </w:rPr>
        <w:t>Wykonawcy</w:t>
      </w:r>
      <w:r w:rsidRPr="00B74BE0">
        <w:rPr>
          <w:rFonts w:asciiTheme="minorHAnsi" w:eastAsia="SimSun" w:hAnsiTheme="minorHAnsi" w:cstheme="minorHAnsi"/>
          <w:kern w:val="3"/>
          <w:lang w:eastAsia="fa-IR" w:bidi="fa-IR"/>
        </w:rPr>
        <w:t xml:space="preserve"> (Dz. U. z 2020 poz. 2415).</w:t>
      </w:r>
    </w:p>
    <w:p w14:paraId="106BE28D" w14:textId="77777777" w:rsidR="00B224F5" w:rsidRPr="00B74BE0" w:rsidRDefault="001E5EFE" w:rsidP="00155044">
      <w:pPr>
        <w:widowControl w:val="0"/>
        <w:numPr>
          <w:ilvl w:val="0"/>
          <w:numId w:val="32"/>
        </w:numPr>
        <w:tabs>
          <w:tab w:val="left" w:pos="568"/>
        </w:tabs>
        <w:suppressAutoHyphens/>
        <w:autoSpaceDN w:val="0"/>
        <w:spacing w:line="276" w:lineRule="auto"/>
        <w:ind w:left="709" w:right="5" w:hanging="283"/>
        <w:jc w:val="both"/>
        <w:textAlignment w:val="baseline"/>
        <w:rPr>
          <w:rFonts w:asciiTheme="minorHAnsi" w:eastAsia="SimSun" w:hAnsiTheme="minorHAnsi" w:cstheme="minorHAnsi"/>
          <w:kern w:val="3"/>
          <w:lang w:eastAsia="fa-IR" w:bidi="fa-IR"/>
        </w:rPr>
      </w:pPr>
      <w:r w:rsidRPr="00B74BE0">
        <w:rPr>
          <w:rFonts w:asciiTheme="minorHAnsi" w:eastAsia="SimSun" w:hAnsiTheme="minorHAnsi" w:cstheme="minorHAnsi"/>
          <w:kern w:val="3"/>
          <w:lang w:eastAsia="fa-IR" w:bidi="fa-IR"/>
        </w:rPr>
        <w:t>Zamawiający</w:t>
      </w:r>
      <w:r w:rsidR="00B224F5" w:rsidRPr="00B74BE0">
        <w:rPr>
          <w:rFonts w:asciiTheme="minorHAnsi" w:eastAsia="SimSun" w:hAnsiTheme="minorHAnsi" w:cstheme="minorHAnsi"/>
          <w:kern w:val="3"/>
          <w:lang w:eastAsia="fa-IR" w:bidi="fa-IR"/>
        </w:rPr>
        <w:t xml:space="preserve"> nie dopuszcza przesyłania plików w następujących formatach:</w:t>
      </w:r>
    </w:p>
    <w:p w14:paraId="15DEF1C6" w14:textId="77777777" w:rsidR="00B224F5" w:rsidRPr="00B74BE0" w:rsidRDefault="00B224F5" w:rsidP="00B224F5">
      <w:pPr>
        <w:widowControl w:val="0"/>
        <w:tabs>
          <w:tab w:val="left" w:pos="568"/>
        </w:tabs>
        <w:suppressAutoHyphens/>
        <w:autoSpaceDN w:val="0"/>
        <w:ind w:left="284" w:right="5" w:firstLine="706"/>
        <w:jc w:val="both"/>
        <w:textAlignment w:val="baseline"/>
        <w:rPr>
          <w:rFonts w:asciiTheme="minorHAnsi" w:eastAsia="SimSun" w:hAnsiTheme="minorHAnsi" w:cstheme="minorHAnsi"/>
          <w:kern w:val="3"/>
          <w:lang w:eastAsia="fa-IR" w:bidi="fa-IR"/>
        </w:rPr>
      </w:pPr>
      <w:r w:rsidRPr="00B74BE0">
        <w:rPr>
          <w:rFonts w:asciiTheme="minorHAnsi" w:eastAsia="SimSun" w:hAnsiTheme="minorHAnsi" w:cstheme="minorHAnsi"/>
          <w:kern w:val="3"/>
          <w:lang w:eastAsia="fa-IR" w:bidi="fa-IR"/>
        </w:rPr>
        <w:t xml:space="preserve">   - .com</w:t>
      </w:r>
    </w:p>
    <w:p w14:paraId="24EDF566" w14:textId="77777777" w:rsidR="00B224F5" w:rsidRPr="00B74BE0" w:rsidRDefault="00B224F5" w:rsidP="00B224F5">
      <w:pPr>
        <w:widowControl w:val="0"/>
        <w:tabs>
          <w:tab w:val="left" w:pos="568"/>
        </w:tabs>
        <w:suppressAutoHyphens/>
        <w:autoSpaceDN w:val="0"/>
        <w:ind w:left="284" w:right="5" w:firstLine="706"/>
        <w:jc w:val="both"/>
        <w:textAlignment w:val="baseline"/>
        <w:rPr>
          <w:rFonts w:asciiTheme="minorHAnsi" w:eastAsia="SimSun" w:hAnsiTheme="minorHAnsi" w:cstheme="minorHAnsi"/>
          <w:kern w:val="3"/>
          <w:lang w:eastAsia="fa-IR" w:bidi="fa-IR"/>
        </w:rPr>
      </w:pPr>
      <w:r w:rsidRPr="00B74BE0">
        <w:rPr>
          <w:rFonts w:asciiTheme="minorHAnsi" w:eastAsia="SimSun" w:hAnsiTheme="minorHAnsi" w:cstheme="minorHAnsi"/>
          <w:kern w:val="3"/>
          <w:lang w:eastAsia="fa-IR" w:bidi="fa-IR"/>
        </w:rPr>
        <w:t xml:space="preserve">   - .exe</w:t>
      </w:r>
    </w:p>
    <w:p w14:paraId="57EC13EF" w14:textId="77777777" w:rsidR="00B224F5" w:rsidRPr="00B74BE0" w:rsidRDefault="00B224F5" w:rsidP="00B224F5">
      <w:pPr>
        <w:widowControl w:val="0"/>
        <w:tabs>
          <w:tab w:val="left" w:pos="568"/>
        </w:tabs>
        <w:suppressAutoHyphens/>
        <w:autoSpaceDN w:val="0"/>
        <w:ind w:left="284" w:right="5" w:firstLine="706"/>
        <w:jc w:val="both"/>
        <w:textAlignment w:val="baseline"/>
        <w:rPr>
          <w:rFonts w:asciiTheme="minorHAnsi" w:eastAsia="SimSun" w:hAnsiTheme="minorHAnsi" w:cstheme="minorHAnsi"/>
          <w:kern w:val="3"/>
          <w:lang w:eastAsia="fa-IR" w:bidi="fa-IR"/>
        </w:rPr>
      </w:pPr>
      <w:r w:rsidRPr="00B74BE0">
        <w:rPr>
          <w:rFonts w:asciiTheme="minorHAnsi" w:eastAsia="SimSun" w:hAnsiTheme="minorHAnsi" w:cstheme="minorHAnsi"/>
          <w:kern w:val="3"/>
          <w:lang w:eastAsia="fa-IR" w:bidi="fa-IR"/>
        </w:rPr>
        <w:t xml:space="preserve">   - .bat</w:t>
      </w:r>
    </w:p>
    <w:p w14:paraId="16C5956A" w14:textId="77777777" w:rsidR="00B224F5" w:rsidRDefault="003538C1" w:rsidP="00B224F5">
      <w:pPr>
        <w:widowControl w:val="0"/>
        <w:tabs>
          <w:tab w:val="left" w:pos="568"/>
        </w:tabs>
        <w:suppressAutoHyphens/>
        <w:autoSpaceDN w:val="0"/>
        <w:ind w:left="284" w:right="5" w:firstLine="706"/>
        <w:jc w:val="both"/>
        <w:textAlignment w:val="baseline"/>
        <w:rPr>
          <w:rFonts w:asciiTheme="minorHAnsi" w:eastAsia="SimSun" w:hAnsiTheme="minorHAnsi" w:cstheme="minorHAnsi"/>
          <w:kern w:val="3"/>
          <w:lang w:eastAsia="fa-IR" w:bidi="fa-IR"/>
        </w:rPr>
      </w:pPr>
      <w:r>
        <w:rPr>
          <w:rFonts w:asciiTheme="minorHAnsi" w:eastAsia="SimSun" w:hAnsiTheme="minorHAnsi" w:cstheme="minorHAnsi"/>
          <w:kern w:val="3"/>
          <w:lang w:eastAsia="fa-IR" w:bidi="fa-IR"/>
        </w:rPr>
        <w:t xml:space="preserve">   - .</w:t>
      </w:r>
      <w:proofErr w:type="spellStart"/>
      <w:r>
        <w:rPr>
          <w:rFonts w:asciiTheme="minorHAnsi" w:eastAsia="SimSun" w:hAnsiTheme="minorHAnsi" w:cstheme="minorHAnsi"/>
          <w:kern w:val="3"/>
          <w:lang w:eastAsia="fa-IR" w:bidi="fa-IR"/>
        </w:rPr>
        <w:t>msi</w:t>
      </w:r>
      <w:proofErr w:type="spellEnd"/>
    </w:p>
    <w:p w14:paraId="3501B1F7" w14:textId="77777777" w:rsidR="003538C1" w:rsidRPr="00B74BE0" w:rsidRDefault="003538C1" w:rsidP="00B224F5">
      <w:pPr>
        <w:widowControl w:val="0"/>
        <w:tabs>
          <w:tab w:val="left" w:pos="568"/>
        </w:tabs>
        <w:suppressAutoHyphens/>
        <w:autoSpaceDN w:val="0"/>
        <w:ind w:left="284" w:right="5" w:firstLine="706"/>
        <w:jc w:val="both"/>
        <w:textAlignment w:val="baseline"/>
        <w:rPr>
          <w:rFonts w:asciiTheme="minorHAnsi" w:eastAsia="SimSun" w:hAnsiTheme="minorHAnsi" w:cstheme="minorHAnsi"/>
          <w:kern w:val="3"/>
          <w:lang w:eastAsia="fa-IR" w:bidi="fa-IR"/>
        </w:rPr>
      </w:pPr>
    </w:p>
    <w:p w14:paraId="1D151BE3" w14:textId="77777777" w:rsidR="00B224F5" w:rsidRPr="00B74BE0" w:rsidRDefault="00B224F5" w:rsidP="00155044">
      <w:pPr>
        <w:widowControl w:val="0"/>
        <w:numPr>
          <w:ilvl w:val="0"/>
          <w:numId w:val="33"/>
        </w:numPr>
        <w:tabs>
          <w:tab w:val="left" w:pos="568"/>
        </w:tabs>
        <w:suppressAutoHyphens/>
        <w:autoSpaceDN w:val="0"/>
        <w:spacing w:line="276" w:lineRule="auto"/>
        <w:ind w:left="709" w:right="5" w:hanging="283"/>
        <w:jc w:val="both"/>
        <w:textAlignment w:val="baseline"/>
        <w:rPr>
          <w:rFonts w:asciiTheme="minorHAnsi" w:eastAsia="SimSun" w:hAnsiTheme="minorHAnsi" w:cstheme="minorHAnsi"/>
          <w:kern w:val="3"/>
          <w:lang w:eastAsia="fa-IR" w:bidi="fa-IR"/>
        </w:rPr>
      </w:pPr>
      <w:r w:rsidRPr="00B74BE0">
        <w:rPr>
          <w:rFonts w:asciiTheme="minorHAnsi" w:eastAsia="SimSun" w:hAnsiTheme="minorHAnsi" w:cstheme="minorHAnsi"/>
          <w:kern w:val="3"/>
          <w:lang w:eastAsia="fa-IR" w:bidi="fa-IR"/>
        </w:rPr>
        <w:t xml:space="preserve">W przypadku podpisania dokumentu elektronicznego kwalifikowanym podpisem elektronicznym, podpisem zaufanym lub podpisem osobistym osoba składająca taki podpis musi być umocowana w imieniu </w:t>
      </w:r>
      <w:r w:rsidR="001E5EFE" w:rsidRPr="00B74BE0">
        <w:rPr>
          <w:rFonts w:asciiTheme="minorHAnsi" w:eastAsia="SimSun" w:hAnsiTheme="minorHAnsi" w:cstheme="minorHAnsi"/>
          <w:kern w:val="3"/>
          <w:lang w:eastAsia="fa-IR" w:bidi="fa-IR"/>
        </w:rPr>
        <w:t>Wykonawcy</w:t>
      </w:r>
      <w:r w:rsidRPr="00B74BE0">
        <w:rPr>
          <w:rFonts w:asciiTheme="minorHAnsi" w:eastAsia="SimSun" w:hAnsiTheme="minorHAnsi" w:cstheme="minorHAnsi"/>
          <w:kern w:val="3"/>
          <w:lang w:eastAsia="fa-IR" w:bidi="fa-IR"/>
        </w:rPr>
        <w:t xml:space="preserve"> zgodnie z obowiązującymi przepisami.</w:t>
      </w:r>
    </w:p>
    <w:p w14:paraId="4DDB8E0F" w14:textId="77777777" w:rsidR="00B224F5" w:rsidRPr="00B74BE0" w:rsidRDefault="001E5EFE" w:rsidP="00155044">
      <w:pPr>
        <w:widowControl w:val="0"/>
        <w:numPr>
          <w:ilvl w:val="0"/>
          <w:numId w:val="33"/>
        </w:numPr>
        <w:suppressAutoHyphens/>
        <w:autoSpaceDN w:val="0"/>
        <w:spacing w:line="276" w:lineRule="auto"/>
        <w:ind w:left="709" w:right="92" w:hanging="283"/>
        <w:jc w:val="both"/>
        <w:textAlignment w:val="baseline"/>
        <w:rPr>
          <w:rFonts w:asciiTheme="minorHAnsi" w:eastAsia="SimSun" w:hAnsiTheme="minorHAnsi" w:cstheme="minorHAnsi"/>
          <w:caps/>
          <w:kern w:val="3"/>
          <w:lang w:eastAsia="fa-IR" w:bidi="fa-IR"/>
        </w:rPr>
      </w:pPr>
      <w:r w:rsidRPr="00B74BE0">
        <w:rPr>
          <w:rFonts w:asciiTheme="minorHAnsi" w:eastAsia="SimSun" w:hAnsiTheme="minorHAnsi" w:cstheme="minorHAnsi"/>
          <w:color w:val="000000"/>
          <w:kern w:val="3"/>
          <w:lang w:eastAsia="fa-IR" w:bidi="fa-IR"/>
        </w:rPr>
        <w:t>Zamawiający</w:t>
      </w:r>
      <w:r w:rsidR="00B224F5" w:rsidRPr="00B74BE0">
        <w:rPr>
          <w:rFonts w:asciiTheme="minorHAnsi" w:eastAsia="SimSun" w:hAnsiTheme="minorHAnsi" w:cstheme="minorHAnsi"/>
          <w:color w:val="000000"/>
          <w:kern w:val="3"/>
          <w:lang w:eastAsia="fa-IR" w:bidi="fa-IR"/>
        </w:rPr>
        <w:t xml:space="preserve"> nie przewiduje sposobu komunikowania się z </w:t>
      </w:r>
      <w:r w:rsidRPr="00B74BE0">
        <w:rPr>
          <w:rFonts w:asciiTheme="minorHAnsi" w:eastAsia="SimSun" w:hAnsiTheme="minorHAnsi" w:cstheme="minorHAnsi"/>
          <w:color w:val="000000"/>
          <w:kern w:val="3"/>
          <w:lang w:eastAsia="fa-IR" w:bidi="fa-IR"/>
        </w:rPr>
        <w:t>Wykonawc</w:t>
      </w:r>
      <w:r w:rsidR="00C75738" w:rsidRPr="00B74BE0">
        <w:rPr>
          <w:rFonts w:asciiTheme="minorHAnsi" w:eastAsia="SimSun" w:hAnsiTheme="minorHAnsi" w:cstheme="minorHAnsi"/>
          <w:color w:val="000000"/>
          <w:kern w:val="3"/>
          <w:lang w:eastAsia="fa-IR" w:bidi="fa-IR"/>
        </w:rPr>
        <w:t>a</w:t>
      </w:r>
      <w:r w:rsidR="00B224F5" w:rsidRPr="00B74BE0">
        <w:rPr>
          <w:rFonts w:asciiTheme="minorHAnsi" w:eastAsia="SimSun" w:hAnsiTheme="minorHAnsi" w:cstheme="minorHAnsi"/>
          <w:color w:val="000000"/>
          <w:kern w:val="3"/>
          <w:lang w:eastAsia="fa-IR" w:bidi="fa-IR"/>
        </w:rPr>
        <w:t xml:space="preserve">mi w inny sposób niż przy użyciu środków komunikacji elektronicznej, wskazanych w SWZ - </w:t>
      </w:r>
      <w:r w:rsidR="00B224F5" w:rsidRPr="00B74BE0">
        <w:rPr>
          <w:rFonts w:asciiTheme="minorHAnsi" w:eastAsia="SimSun" w:hAnsiTheme="minorHAnsi" w:cstheme="minorHAnsi"/>
          <w:kern w:val="3"/>
          <w:lang w:eastAsia="fa-IR" w:bidi="fa-IR"/>
        </w:rPr>
        <w:t>nie dopuszcza niżej wymienionych środków porozumiewania się czy  komunikacji:</w:t>
      </w:r>
    </w:p>
    <w:p w14:paraId="7AE5B0EF" w14:textId="77777777" w:rsidR="00B224F5" w:rsidRPr="006155E9" w:rsidRDefault="00B224F5" w:rsidP="00155044">
      <w:pPr>
        <w:widowControl w:val="0"/>
        <w:numPr>
          <w:ilvl w:val="0"/>
          <w:numId w:val="34"/>
        </w:numPr>
        <w:tabs>
          <w:tab w:val="left" w:pos="568"/>
        </w:tabs>
        <w:suppressAutoHyphens/>
        <w:autoSpaceDN w:val="0"/>
        <w:spacing w:line="276" w:lineRule="auto"/>
        <w:ind w:right="5"/>
        <w:jc w:val="both"/>
        <w:textAlignment w:val="baseline"/>
        <w:rPr>
          <w:rFonts w:asciiTheme="minorHAnsi" w:eastAsia="SimSun" w:hAnsiTheme="minorHAnsi" w:cstheme="minorHAnsi"/>
          <w:kern w:val="3"/>
          <w:lang w:eastAsia="fa-IR" w:bidi="fa-IR"/>
        </w:rPr>
      </w:pPr>
      <w:r w:rsidRPr="006155E9">
        <w:rPr>
          <w:rFonts w:asciiTheme="minorHAnsi" w:eastAsia="SimSun" w:hAnsiTheme="minorHAnsi" w:cstheme="minorHAnsi"/>
          <w:kern w:val="3"/>
          <w:lang w:eastAsia="fa-IR" w:bidi="fa-IR"/>
        </w:rPr>
        <w:t>za pośrednictwem operatora pocztowego w rozumieniu ustawy z dnia 23 listopada 2012</w:t>
      </w:r>
      <w:r w:rsidR="00C07AE3" w:rsidRPr="006155E9">
        <w:rPr>
          <w:rFonts w:asciiTheme="minorHAnsi" w:eastAsia="SimSun" w:hAnsiTheme="minorHAnsi" w:cstheme="minorHAnsi"/>
          <w:kern w:val="3"/>
          <w:lang w:eastAsia="fa-IR" w:bidi="fa-IR"/>
        </w:rPr>
        <w:t xml:space="preserve"> </w:t>
      </w:r>
      <w:r w:rsidRPr="006155E9">
        <w:rPr>
          <w:rFonts w:asciiTheme="minorHAnsi" w:eastAsia="SimSun" w:hAnsiTheme="minorHAnsi" w:cstheme="minorHAnsi"/>
          <w:kern w:val="3"/>
          <w:lang w:eastAsia="fa-IR" w:bidi="fa-IR"/>
        </w:rPr>
        <w:t xml:space="preserve">r. Prawo pocztowe,  </w:t>
      </w:r>
    </w:p>
    <w:p w14:paraId="58C1B8B5" w14:textId="77777777" w:rsidR="00B224F5" w:rsidRPr="00B74BE0" w:rsidRDefault="00B224F5" w:rsidP="00155044">
      <w:pPr>
        <w:widowControl w:val="0"/>
        <w:numPr>
          <w:ilvl w:val="0"/>
          <w:numId w:val="34"/>
        </w:numPr>
        <w:tabs>
          <w:tab w:val="left" w:pos="568"/>
        </w:tabs>
        <w:suppressAutoHyphens/>
        <w:autoSpaceDN w:val="0"/>
        <w:spacing w:line="276" w:lineRule="auto"/>
        <w:ind w:right="5"/>
        <w:jc w:val="both"/>
        <w:textAlignment w:val="baseline"/>
        <w:rPr>
          <w:rFonts w:asciiTheme="minorHAnsi" w:eastAsia="SimSun" w:hAnsiTheme="minorHAnsi" w:cstheme="minorHAnsi"/>
          <w:kern w:val="3"/>
          <w:lang w:eastAsia="fa-IR" w:bidi="fa-IR"/>
        </w:rPr>
      </w:pPr>
      <w:r w:rsidRPr="00B74BE0">
        <w:rPr>
          <w:rFonts w:asciiTheme="minorHAnsi" w:eastAsia="SimSun" w:hAnsiTheme="minorHAnsi" w:cstheme="minorHAnsi"/>
          <w:kern w:val="3"/>
          <w:lang w:eastAsia="fa-IR" w:bidi="fa-IR"/>
        </w:rPr>
        <w:t>za pośrednictwem posłańca, kuriera</w:t>
      </w:r>
    </w:p>
    <w:p w14:paraId="1AD7E993" w14:textId="77777777" w:rsidR="006F1DEE" w:rsidRPr="00E64574" w:rsidRDefault="00B224F5" w:rsidP="00155044">
      <w:pPr>
        <w:widowControl w:val="0"/>
        <w:numPr>
          <w:ilvl w:val="0"/>
          <w:numId w:val="34"/>
        </w:numPr>
        <w:tabs>
          <w:tab w:val="left" w:pos="568"/>
        </w:tabs>
        <w:suppressAutoHyphens/>
        <w:autoSpaceDN w:val="0"/>
        <w:spacing w:line="276" w:lineRule="auto"/>
        <w:ind w:right="5"/>
        <w:jc w:val="both"/>
        <w:textAlignment w:val="baseline"/>
        <w:rPr>
          <w:rFonts w:asciiTheme="minorHAnsi" w:eastAsia="SimSun" w:hAnsiTheme="minorHAnsi" w:cstheme="minorHAnsi"/>
          <w:kern w:val="3"/>
          <w:lang w:eastAsia="fa-IR" w:bidi="fa-IR"/>
        </w:rPr>
      </w:pPr>
      <w:r w:rsidRPr="00B74BE0">
        <w:rPr>
          <w:rFonts w:asciiTheme="minorHAnsi" w:eastAsia="SimSun" w:hAnsiTheme="minorHAnsi" w:cstheme="minorHAnsi"/>
          <w:kern w:val="3"/>
          <w:lang w:eastAsia="fa-IR" w:bidi="fa-IR"/>
        </w:rPr>
        <w:t>osobiste doręczenie przesyłki, zapytania, dokumentów, oświadczeń, wyjaśnień lub oferty.</w:t>
      </w:r>
    </w:p>
    <w:p w14:paraId="68285C81" w14:textId="77777777" w:rsidR="008326D8" w:rsidRPr="00B74BE0" w:rsidRDefault="001E5EFE" w:rsidP="00B224F5">
      <w:pPr>
        <w:widowControl w:val="0"/>
        <w:tabs>
          <w:tab w:val="left" w:pos="-1628"/>
        </w:tabs>
        <w:suppressAutoHyphens/>
        <w:autoSpaceDN w:val="0"/>
        <w:spacing w:line="276" w:lineRule="auto"/>
        <w:ind w:left="284" w:right="5"/>
        <w:jc w:val="both"/>
        <w:textAlignment w:val="baseline"/>
        <w:rPr>
          <w:rFonts w:asciiTheme="minorHAnsi" w:eastAsia="SimSun" w:hAnsiTheme="minorHAnsi" w:cstheme="minorHAnsi"/>
          <w:kern w:val="3"/>
          <w:lang w:eastAsia="en-US"/>
        </w:rPr>
      </w:pPr>
      <w:r w:rsidRPr="00B74BE0">
        <w:rPr>
          <w:rFonts w:asciiTheme="minorHAnsi" w:eastAsia="SimSun" w:hAnsiTheme="minorHAnsi" w:cstheme="minorHAnsi"/>
          <w:kern w:val="3"/>
          <w:lang w:eastAsia="en-US"/>
        </w:rPr>
        <w:t>Zamawiający</w:t>
      </w:r>
      <w:r w:rsidR="00B224F5" w:rsidRPr="00B74BE0">
        <w:rPr>
          <w:rFonts w:asciiTheme="minorHAnsi" w:eastAsia="SimSun" w:hAnsiTheme="minorHAnsi" w:cstheme="minorHAnsi"/>
          <w:kern w:val="3"/>
          <w:lang w:eastAsia="en-US"/>
        </w:rPr>
        <w:t xml:space="preserve"> nie ponosi odpowiedzialności za złożenie oferty w sposób niezgodny z „</w:t>
      </w:r>
      <w:r w:rsidR="003538C1">
        <w:rPr>
          <w:rFonts w:asciiTheme="minorHAnsi" w:eastAsia="SimSun" w:hAnsiTheme="minorHAnsi" w:cstheme="minorHAnsi"/>
          <w:kern w:val="3"/>
          <w:lang w:eastAsia="en-US"/>
        </w:rPr>
        <w:t>Instrukcją Interaktywną”, dostępną</w:t>
      </w:r>
      <w:r w:rsidR="00B224F5" w:rsidRPr="00B74BE0">
        <w:rPr>
          <w:rFonts w:asciiTheme="minorHAnsi" w:eastAsia="SimSun" w:hAnsiTheme="minorHAnsi" w:cstheme="minorHAnsi"/>
          <w:kern w:val="3"/>
          <w:lang w:eastAsia="en-US"/>
        </w:rPr>
        <w:t xml:space="preserve"> na stronie: </w:t>
      </w:r>
      <w:hyperlink r:id="rId26" w:history="1">
        <w:r w:rsidR="003538C1" w:rsidRPr="00E64574">
          <w:rPr>
            <w:rStyle w:val="Hipercze"/>
            <w:rFonts w:asciiTheme="minorHAnsi" w:eastAsia="SimSun" w:hAnsiTheme="minorHAnsi" w:cstheme="minorHAnsi"/>
            <w:kern w:val="3"/>
            <w:u w:val="none"/>
            <w:lang w:eastAsia="en-US"/>
          </w:rPr>
          <w:t>https://ezamowienia.gov.pl</w:t>
        </w:r>
      </w:hyperlink>
      <w:r w:rsidR="00192852" w:rsidRPr="00E64574">
        <w:rPr>
          <w:rFonts w:asciiTheme="minorHAnsi" w:eastAsia="SimSun" w:hAnsiTheme="minorHAnsi" w:cstheme="minorHAnsi"/>
          <w:kern w:val="3"/>
          <w:lang w:eastAsia="en-US"/>
        </w:rPr>
        <w:t xml:space="preserve"> </w:t>
      </w:r>
    </w:p>
    <w:p w14:paraId="6F71B23A" w14:textId="77777777" w:rsidR="00B224F5" w:rsidRPr="00B74BE0" w:rsidRDefault="00B224F5" w:rsidP="00B224F5">
      <w:pPr>
        <w:widowControl w:val="0"/>
        <w:tabs>
          <w:tab w:val="left" w:pos="568"/>
        </w:tabs>
        <w:suppressAutoHyphens/>
        <w:autoSpaceDN w:val="0"/>
        <w:ind w:left="284" w:right="5"/>
        <w:jc w:val="both"/>
        <w:textAlignment w:val="baseline"/>
        <w:rPr>
          <w:rFonts w:asciiTheme="minorHAnsi" w:eastAsia="SimSun" w:hAnsiTheme="minorHAnsi" w:cstheme="minorHAnsi"/>
          <w:kern w:val="3"/>
          <w:lang w:eastAsia="fa-IR" w:bidi="fa-IR"/>
        </w:rPr>
      </w:pPr>
      <w:r w:rsidRPr="00B74BE0">
        <w:rPr>
          <w:rFonts w:asciiTheme="minorHAnsi" w:eastAsia="SimSun" w:hAnsiTheme="minorHAnsi" w:cstheme="minorHAnsi"/>
          <w:kern w:val="3"/>
          <w:lang w:eastAsia="fa-IR" w:bidi="fa-IR"/>
        </w:rPr>
        <w:t xml:space="preserve">W korespondencji kierowanej do </w:t>
      </w:r>
      <w:r w:rsidR="001E5EFE" w:rsidRPr="00B74BE0">
        <w:rPr>
          <w:rFonts w:asciiTheme="minorHAnsi" w:eastAsia="SimSun" w:hAnsiTheme="minorHAnsi" w:cstheme="minorHAnsi"/>
          <w:kern w:val="3"/>
          <w:lang w:eastAsia="fa-IR" w:bidi="fa-IR"/>
        </w:rPr>
        <w:t>Zamawiającego</w:t>
      </w:r>
      <w:r w:rsidRPr="00B74BE0">
        <w:rPr>
          <w:rFonts w:asciiTheme="minorHAnsi" w:eastAsia="SimSun" w:hAnsiTheme="minorHAnsi" w:cstheme="minorHAnsi"/>
          <w:kern w:val="3"/>
          <w:lang w:eastAsia="fa-IR" w:bidi="fa-IR"/>
        </w:rPr>
        <w:t xml:space="preserve"> </w:t>
      </w:r>
      <w:r w:rsidR="001E5EFE" w:rsidRPr="00B74BE0">
        <w:rPr>
          <w:rFonts w:asciiTheme="minorHAnsi" w:eastAsia="SimSun" w:hAnsiTheme="minorHAnsi" w:cstheme="minorHAnsi"/>
          <w:kern w:val="3"/>
          <w:lang w:eastAsia="fa-IR" w:bidi="fa-IR"/>
        </w:rPr>
        <w:t>Wykonawcy</w:t>
      </w:r>
      <w:r w:rsidRPr="00B74BE0">
        <w:rPr>
          <w:rFonts w:asciiTheme="minorHAnsi" w:eastAsia="SimSun" w:hAnsiTheme="minorHAnsi" w:cstheme="minorHAnsi"/>
          <w:kern w:val="3"/>
          <w:lang w:eastAsia="fa-IR" w:bidi="fa-IR"/>
        </w:rPr>
        <w:t xml:space="preserve"> powinni posługiwać się numerem przedmiotowego postępowania.</w:t>
      </w:r>
    </w:p>
    <w:p w14:paraId="77CF5473" w14:textId="77777777" w:rsidR="001A7E21" w:rsidRPr="00B74BE0" w:rsidRDefault="001A7E21" w:rsidP="00B224F5">
      <w:pPr>
        <w:widowControl w:val="0"/>
        <w:tabs>
          <w:tab w:val="left" w:pos="568"/>
        </w:tabs>
        <w:suppressAutoHyphens/>
        <w:autoSpaceDN w:val="0"/>
        <w:ind w:left="284" w:right="5"/>
        <w:jc w:val="both"/>
        <w:textAlignment w:val="baseline"/>
        <w:rPr>
          <w:rFonts w:asciiTheme="minorHAnsi" w:eastAsia="SimSun" w:hAnsiTheme="minorHAnsi" w:cstheme="minorHAnsi"/>
          <w:kern w:val="3"/>
          <w:lang w:eastAsia="fa-IR" w:bidi="fa-IR"/>
        </w:rPr>
      </w:pPr>
    </w:p>
    <w:p w14:paraId="67E7C9DE" w14:textId="77777777" w:rsidR="00CC0168" w:rsidRPr="00B74BE0" w:rsidRDefault="001A7E21" w:rsidP="00485077">
      <w:pPr>
        <w:spacing w:before="120" w:after="120"/>
        <w:ind w:left="284"/>
        <w:jc w:val="both"/>
        <w:rPr>
          <w:rFonts w:asciiTheme="minorHAnsi" w:eastAsiaTheme="majorEastAsia" w:hAnsiTheme="minorHAnsi" w:cstheme="minorHAnsi"/>
          <w:lang w:eastAsia="en-US"/>
        </w:rPr>
      </w:pPr>
      <w:r w:rsidRPr="00B74BE0">
        <w:rPr>
          <w:rFonts w:asciiTheme="minorHAnsi" w:eastAsiaTheme="majorEastAsia" w:hAnsiTheme="minorHAnsi" w:cstheme="minorHAnsi"/>
          <w:lang w:eastAsia="en-US"/>
        </w:rPr>
        <w:t>Komunikacja ustna dopuszczalna jest wyłącznie w odniesieniu do informacji, które nie są istotne, w szczególności nie dotyczą ogłoszenia o zamówieniu lub dokumentów zamówienia, ofert, o ile jej treść jest udokumentowana (wymagana jest pisemna notatka z ustnej rozmowy).</w:t>
      </w:r>
    </w:p>
    <w:p w14:paraId="423840DC" w14:textId="77777777" w:rsidR="00B224F5" w:rsidRPr="00B74BE0" w:rsidRDefault="00B224F5" w:rsidP="003C7B82">
      <w:pPr>
        <w:tabs>
          <w:tab w:val="left" w:pos="284"/>
        </w:tabs>
        <w:jc w:val="both"/>
        <w:rPr>
          <w:rFonts w:asciiTheme="minorHAnsi" w:hAnsiTheme="minorHAnsi" w:cstheme="minorHAnsi"/>
        </w:rPr>
      </w:pPr>
    </w:p>
    <w:p w14:paraId="031D1164" w14:textId="77777777" w:rsidR="000778FB" w:rsidRPr="00B74BE0" w:rsidRDefault="00545239" w:rsidP="0045780A">
      <w:pPr>
        <w:numPr>
          <w:ilvl w:val="0"/>
          <w:numId w:val="15"/>
        </w:numPr>
        <w:shd w:val="clear" w:color="auto" w:fill="D6E3BC" w:themeFill="accent3" w:themeFillTint="66"/>
        <w:spacing w:after="200" w:line="252" w:lineRule="auto"/>
        <w:contextualSpacing/>
        <w:jc w:val="both"/>
        <w:rPr>
          <w:rFonts w:asciiTheme="minorHAnsi" w:hAnsiTheme="minorHAnsi" w:cstheme="minorHAnsi"/>
          <w:b/>
          <w:lang w:eastAsia="en-US"/>
        </w:rPr>
      </w:pPr>
      <w:r w:rsidRPr="00B74BE0">
        <w:rPr>
          <w:rFonts w:asciiTheme="minorHAnsi" w:hAnsiTheme="minorHAnsi" w:cstheme="minorHAnsi"/>
          <w:b/>
          <w:lang w:eastAsia="en-US"/>
        </w:rPr>
        <w:t>S</w:t>
      </w:r>
      <w:r w:rsidR="009615B1" w:rsidRPr="00B74BE0">
        <w:rPr>
          <w:rFonts w:asciiTheme="minorHAnsi" w:hAnsiTheme="minorHAnsi" w:cstheme="minorHAnsi"/>
          <w:b/>
          <w:lang w:eastAsia="en-US"/>
        </w:rPr>
        <w:t>po</w:t>
      </w:r>
      <w:r w:rsidR="000778FB" w:rsidRPr="00B74BE0">
        <w:rPr>
          <w:rFonts w:asciiTheme="minorHAnsi" w:hAnsiTheme="minorHAnsi" w:cstheme="minorHAnsi"/>
          <w:b/>
          <w:lang w:eastAsia="en-US"/>
        </w:rPr>
        <w:t>sób oraz termin składania ofert</w:t>
      </w:r>
      <w:r w:rsidR="003247A5" w:rsidRPr="00B74BE0">
        <w:rPr>
          <w:rFonts w:asciiTheme="minorHAnsi" w:hAnsiTheme="minorHAnsi" w:cstheme="minorHAnsi"/>
          <w:b/>
          <w:lang w:eastAsia="en-US"/>
        </w:rPr>
        <w:t xml:space="preserve">. </w:t>
      </w:r>
      <w:r w:rsidR="000778FB" w:rsidRPr="00B74BE0">
        <w:rPr>
          <w:rFonts w:asciiTheme="minorHAnsi" w:hAnsiTheme="minorHAnsi" w:cstheme="minorHAnsi"/>
          <w:b/>
          <w:lang w:eastAsia="en-US"/>
        </w:rPr>
        <w:t>Termin otwarcia ofert</w:t>
      </w:r>
    </w:p>
    <w:p w14:paraId="0D30D829" w14:textId="77777777" w:rsidR="00795EB8" w:rsidRPr="00B74BE0" w:rsidRDefault="00795EB8" w:rsidP="00795EB8">
      <w:pPr>
        <w:ind w:right="-108"/>
        <w:jc w:val="both"/>
        <w:rPr>
          <w:rFonts w:asciiTheme="minorHAnsi" w:hAnsiTheme="minorHAnsi" w:cstheme="minorHAnsi"/>
        </w:rPr>
      </w:pPr>
    </w:p>
    <w:p w14:paraId="25E16488" w14:textId="00F7ADE8" w:rsidR="00135E48" w:rsidRPr="00B74BE0" w:rsidRDefault="008326D8" w:rsidP="008326D8">
      <w:pPr>
        <w:ind w:left="431" w:right="-108" w:hanging="431"/>
        <w:jc w:val="both"/>
        <w:rPr>
          <w:rFonts w:asciiTheme="minorHAnsi" w:hAnsiTheme="minorHAnsi" w:cstheme="minorHAnsi"/>
        </w:rPr>
      </w:pPr>
      <w:r>
        <w:rPr>
          <w:rFonts w:asciiTheme="minorHAnsi" w:hAnsiTheme="minorHAnsi" w:cstheme="minorHAnsi"/>
        </w:rPr>
        <w:t xml:space="preserve">1. </w:t>
      </w:r>
      <w:r w:rsidR="00135E48" w:rsidRPr="00B74BE0">
        <w:rPr>
          <w:rFonts w:asciiTheme="minorHAnsi" w:hAnsiTheme="minorHAnsi" w:cstheme="minorHAnsi"/>
        </w:rPr>
        <w:t xml:space="preserve">Ofertę należy złożyć w </w:t>
      </w:r>
      <w:r w:rsidR="00135E48" w:rsidRPr="007F4CE4">
        <w:rPr>
          <w:rFonts w:asciiTheme="minorHAnsi" w:hAnsiTheme="minorHAnsi" w:cstheme="minorHAnsi"/>
        </w:rPr>
        <w:t xml:space="preserve">terminie </w:t>
      </w:r>
      <w:r w:rsidR="00135E48" w:rsidRPr="00DE2DAB">
        <w:rPr>
          <w:rFonts w:asciiTheme="minorHAnsi" w:hAnsiTheme="minorHAnsi" w:cstheme="minorHAnsi"/>
          <w:b/>
          <w:bCs/>
        </w:rPr>
        <w:t xml:space="preserve">do dnia </w:t>
      </w:r>
      <w:r w:rsidR="00482B1D" w:rsidRPr="00DE2DAB">
        <w:rPr>
          <w:rFonts w:asciiTheme="minorHAnsi" w:hAnsiTheme="minorHAnsi" w:cstheme="minorHAnsi"/>
          <w:b/>
          <w:bCs/>
        </w:rPr>
        <w:t>20</w:t>
      </w:r>
      <w:r w:rsidR="00C7181D" w:rsidRPr="00DE2DAB">
        <w:rPr>
          <w:rFonts w:asciiTheme="minorHAnsi" w:hAnsiTheme="minorHAnsi" w:cstheme="minorHAnsi"/>
          <w:b/>
          <w:bCs/>
        </w:rPr>
        <w:t xml:space="preserve"> kwietnia 2023 r.</w:t>
      </w:r>
      <w:r w:rsidR="00CE3B55" w:rsidRPr="00DE2DAB">
        <w:rPr>
          <w:rFonts w:asciiTheme="minorHAnsi" w:hAnsiTheme="minorHAnsi" w:cstheme="minorHAnsi"/>
          <w:b/>
          <w:bCs/>
        </w:rPr>
        <w:t xml:space="preserve"> </w:t>
      </w:r>
      <w:r w:rsidR="00485077" w:rsidRPr="00DE2DAB">
        <w:rPr>
          <w:rFonts w:asciiTheme="minorHAnsi" w:hAnsiTheme="minorHAnsi" w:cstheme="minorHAnsi"/>
          <w:b/>
          <w:bCs/>
        </w:rPr>
        <w:t>do godz</w:t>
      </w:r>
      <w:r w:rsidR="00CE3B55" w:rsidRPr="00DE2DAB">
        <w:rPr>
          <w:rFonts w:asciiTheme="minorHAnsi" w:hAnsiTheme="minorHAnsi" w:cstheme="minorHAnsi"/>
          <w:b/>
          <w:bCs/>
        </w:rPr>
        <w:t xml:space="preserve">. </w:t>
      </w:r>
      <w:r w:rsidR="00C7181D" w:rsidRPr="00DE2DAB">
        <w:rPr>
          <w:rFonts w:asciiTheme="minorHAnsi" w:hAnsiTheme="minorHAnsi" w:cstheme="minorHAnsi"/>
          <w:b/>
          <w:bCs/>
        </w:rPr>
        <w:t>9.00.</w:t>
      </w:r>
    </w:p>
    <w:p w14:paraId="52DA7263" w14:textId="77777777" w:rsidR="00490F44" w:rsidRPr="00B74BE0" w:rsidRDefault="00490F44" w:rsidP="00490F44">
      <w:pPr>
        <w:pStyle w:val="Tekstpodstawowy"/>
        <w:tabs>
          <w:tab w:val="left" w:pos="284"/>
        </w:tabs>
        <w:ind w:left="360" w:right="28"/>
        <w:jc w:val="both"/>
        <w:rPr>
          <w:rFonts w:asciiTheme="minorHAnsi" w:hAnsiTheme="minorHAnsi" w:cstheme="minorHAnsi"/>
          <w:b/>
          <w:bCs/>
          <w:color w:val="FF0000"/>
        </w:rPr>
      </w:pPr>
      <w:r w:rsidRPr="003538C1">
        <w:rPr>
          <w:rFonts w:asciiTheme="minorHAnsi" w:hAnsiTheme="minorHAnsi" w:cstheme="minorHAnsi"/>
          <w:b/>
          <w:bCs/>
          <w:color w:val="FF0000"/>
        </w:rPr>
        <w:t xml:space="preserve">UWAGA: Za datę i godzinę złożenia oferty rozumie się datę i godzinę jej wpływu na </w:t>
      </w:r>
      <w:r w:rsidR="006F1DEE">
        <w:rPr>
          <w:rFonts w:asciiTheme="minorHAnsi" w:hAnsiTheme="minorHAnsi" w:cstheme="minorHAnsi"/>
          <w:b/>
          <w:bCs/>
          <w:color w:val="FF0000"/>
        </w:rPr>
        <w:t xml:space="preserve">platformę </w:t>
      </w:r>
      <w:proofErr w:type="spellStart"/>
      <w:r w:rsidR="003538C1" w:rsidRPr="003538C1">
        <w:rPr>
          <w:rFonts w:asciiTheme="minorHAnsi" w:hAnsiTheme="minorHAnsi" w:cstheme="minorHAnsi"/>
          <w:b/>
          <w:bCs/>
          <w:color w:val="FF0000"/>
        </w:rPr>
        <w:t>eZamowienia</w:t>
      </w:r>
      <w:proofErr w:type="spellEnd"/>
      <w:r w:rsidRPr="003538C1">
        <w:rPr>
          <w:rFonts w:asciiTheme="minorHAnsi" w:hAnsiTheme="minorHAnsi" w:cstheme="minorHAnsi"/>
          <w:b/>
          <w:bCs/>
          <w:color w:val="FF0000"/>
        </w:rPr>
        <w:t>, tj. datę i godzinę złożenia oferty wyświetloną na koncie Zamawiającego.</w:t>
      </w:r>
      <w:r w:rsidRPr="00B74BE0">
        <w:rPr>
          <w:rFonts w:asciiTheme="minorHAnsi" w:hAnsiTheme="minorHAnsi" w:cstheme="minorHAnsi"/>
          <w:b/>
          <w:bCs/>
          <w:color w:val="FF0000"/>
        </w:rPr>
        <w:t xml:space="preserve"> </w:t>
      </w:r>
    </w:p>
    <w:p w14:paraId="21632B60" w14:textId="77777777" w:rsidR="00490F44" w:rsidRPr="00B74BE0" w:rsidRDefault="00490F44" w:rsidP="00490F44">
      <w:pPr>
        <w:pStyle w:val="Tekstpodstawowy"/>
        <w:tabs>
          <w:tab w:val="left" w:pos="426"/>
        </w:tabs>
        <w:spacing w:after="0"/>
        <w:ind w:left="426" w:right="28"/>
        <w:jc w:val="both"/>
        <w:rPr>
          <w:rFonts w:asciiTheme="minorHAnsi" w:hAnsiTheme="minorHAnsi" w:cstheme="minorHAnsi"/>
        </w:rPr>
      </w:pPr>
      <w:r w:rsidRPr="00B74BE0">
        <w:rPr>
          <w:rFonts w:asciiTheme="minorHAnsi" w:hAnsiTheme="minorHAnsi" w:cstheme="minorHAnsi"/>
        </w:rPr>
        <w:t>W przypadku otrzymania przez Zamawiającego oferty po terminie podanym w pkt 1 niniejszego rozdziału SWZ, oferta zostanie odrzucona.</w:t>
      </w:r>
    </w:p>
    <w:p w14:paraId="7483D724" w14:textId="77777777" w:rsidR="00FE2FC3" w:rsidRDefault="00FE2FC3" w:rsidP="006929D6">
      <w:pPr>
        <w:ind w:right="-108"/>
        <w:jc w:val="both"/>
        <w:rPr>
          <w:rFonts w:asciiTheme="minorHAnsi" w:hAnsiTheme="minorHAnsi" w:cstheme="minorHAnsi"/>
        </w:rPr>
      </w:pPr>
    </w:p>
    <w:p w14:paraId="00E1750C" w14:textId="77777777" w:rsidR="00971E25" w:rsidRPr="000B08A8" w:rsidRDefault="008326D8" w:rsidP="000B08A8">
      <w:pPr>
        <w:ind w:left="431" w:right="-108" w:hanging="431"/>
        <w:jc w:val="both"/>
        <w:rPr>
          <w:rFonts w:asciiTheme="minorHAnsi" w:hAnsiTheme="minorHAnsi" w:cstheme="minorHAnsi"/>
        </w:rPr>
      </w:pPr>
      <w:r>
        <w:rPr>
          <w:rFonts w:asciiTheme="minorHAnsi" w:hAnsiTheme="minorHAnsi" w:cstheme="minorHAnsi"/>
        </w:rPr>
        <w:t xml:space="preserve">2. </w:t>
      </w:r>
      <w:r w:rsidR="00545239" w:rsidRPr="00B74BE0">
        <w:rPr>
          <w:rFonts w:asciiTheme="minorHAnsi" w:hAnsiTheme="minorHAnsi" w:cstheme="minorHAnsi"/>
        </w:rPr>
        <w:t>Sposób składania ofert:</w:t>
      </w:r>
    </w:p>
    <w:p w14:paraId="6453EF4D" w14:textId="77777777" w:rsidR="00FE2FC3" w:rsidRPr="00D06A4B" w:rsidRDefault="00FE2FC3" w:rsidP="00FE2FC3">
      <w:pPr>
        <w:spacing w:before="120"/>
        <w:jc w:val="both"/>
        <w:rPr>
          <w:rFonts w:asciiTheme="minorHAnsi" w:hAnsiTheme="minorHAnsi" w:cstheme="minorHAnsi"/>
          <w:u w:val="single"/>
        </w:rPr>
      </w:pPr>
      <w:r>
        <w:rPr>
          <w:rFonts w:asciiTheme="minorHAnsi" w:hAnsiTheme="minorHAnsi" w:cstheme="minorHAnsi"/>
        </w:rPr>
        <w:t xml:space="preserve">     1) </w:t>
      </w:r>
      <w:r w:rsidRPr="00D06A4B">
        <w:rPr>
          <w:rFonts w:asciiTheme="minorHAnsi" w:hAnsiTheme="minorHAnsi" w:cstheme="minorHAnsi"/>
          <w:u w:val="single"/>
        </w:rPr>
        <w:t>Zasady przygotowania i złożenia oferty za pośrednictwem Platformy:</w:t>
      </w:r>
    </w:p>
    <w:p w14:paraId="031041AE" w14:textId="77777777" w:rsidR="00FE2FC3" w:rsidRPr="00D06A4B" w:rsidRDefault="00FE2FC3" w:rsidP="00FE2FC3">
      <w:pPr>
        <w:widowControl w:val="0"/>
        <w:tabs>
          <w:tab w:val="left" w:pos="568"/>
        </w:tabs>
        <w:suppressAutoHyphens/>
        <w:autoSpaceDN w:val="0"/>
        <w:spacing w:line="276" w:lineRule="auto"/>
        <w:ind w:left="568" w:right="5"/>
        <w:jc w:val="both"/>
        <w:textAlignment w:val="baseline"/>
        <w:rPr>
          <w:rFonts w:asciiTheme="minorHAnsi" w:eastAsia="SimSun" w:hAnsiTheme="minorHAnsi" w:cstheme="minorHAnsi"/>
          <w:kern w:val="3"/>
          <w:lang w:eastAsia="en-US"/>
        </w:rPr>
      </w:pPr>
      <w:r w:rsidRPr="00D06A4B">
        <w:rPr>
          <w:rFonts w:asciiTheme="minorHAnsi" w:eastAsia="SimSun" w:hAnsiTheme="minorHAnsi" w:cstheme="minorHAnsi"/>
          <w:b/>
          <w:bCs/>
          <w:kern w:val="3"/>
          <w:u w:val="single"/>
          <w:lang w:eastAsia="en-US"/>
        </w:rPr>
        <w:lastRenderedPageBreak/>
        <w:t xml:space="preserve">Formularz oferty (wypełniony) oświadczenie (art. 125 ust. 1 </w:t>
      </w:r>
      <w:proofErr w:type="spellStart"/>
      <w:r w:rsidRPr="00D06A4B">
        <w:rPr>
          <w:rFonts w:asciiTheme="minorHAnsi" w:eastAsia="SimSun" w:hAnsiTheme="minorHAnsi" w:cstheme="minorHAnsi"/>
          <w:b/>
          <w:bCs/>
          <w:kern w:val="3"/>
          <w:u w:val="single"/>
          <w:lang w:eastAsia="en-US"/>
        </w:rPr>
        <w:t>Pzp</w:t>
      </w:r>
      <w:proofErr w:type="spellEnd"/>
      <w:r w:rsidRPr="00D06A4B">
        <w:rPr>
          <w:rFonts w:asciiTheme="minorHAnsi" w:eastAsia="SimSun" w:hAnsiTheme="minorHAnsi" w:cstheme="minorHAnsi"/>
          <w:b/>
          <w:bCs/>
          <w:kern w:val="3"/>
          <w:u w:val="single"/>
          <w:lang w:eastAsia="en-US"/>
        </w:rPr>
        <w:t xml:space="preserve">) (ew. inne wymagane pliki) należy najpierw podpisać elektronicznie (tj. podpisem kwalifikowanym) lub podpisem zaufanym lub osobistym  a następnie (po ewentualnym spakowaniu do zip.) wysłać za pośrednictwem platformy </w:t>
      </w:r>
      <w:r w:rsidR="00192852">
        <w:rPr>
          <w:rFonts w:asciiTheme="minorHAnsi" w:eastAsia="SimSun" w:hAnsiTheme="minorHAnsi" w:cstheme="minorHAnsi"/>
          <w:b/>
          <w:bCs/>
          <w:kern w:val="3"/>
          <w:u w:val="single"/>
          <w:lang w:eastAsia="en-US"/>
        </w:rPr>
        <w:br/>
      </w:r>
      <w:r w:rsidRPr="00D06A4B">
        <w:rPr>
          <w:rFonts w:asciiTheme="minorHAnsi" w:eastAsia="SimSun" w:hAnsiTheme="minorHAnsi" w:cstheme="minorHAnsi"/>
          <w:b/>
          <w:bCs/>
          <w:kern w:val="3"/>
          <w:u w:val="single"/>
          <w:lang w:eastAsia="en-US"/>
        </w:rPr>
        <w:t>e-Zamówienia,</w:t>
      </w:r>
      <w:r w:rsidRPr="00D06A4B">
        <w:rPr>
          <w:rFonts w:asciiTheme="minorHAnsi" w:eastAsia="SimSun" w:hAnsiTheme="minorHAnsi" w:cstheme="minorHAnsi"/>
          <w:kern w:val="3"/>
          <w:lang w:eastAsia="en-US"/>
        </w:rPr>
        <w:t xml:space="preserve"> w formacie pdf (który rekomenduje Zamawiający), jpg, gif, zip.  </w:t>
      </w:r>
    </w:p>
    <w:p w14:paraId="21B473F3" w14:textId="77777777" w:rsidR="00FE2FC3" w:rsidRPr="00D06A4B" w:rsidRDefault="00FE2FC3" w:rsidP="00FE2FC3">
      <w:pPr>
        <w:widowControl w:val="0"/>
        <w:tabs>
          <w:tab w:val="left" w:pos="568"/>
        </w:tabs>
        <w:suppressAutoHyphens/>
        <w:autoSpaceDN w:val="0"/>
        <w:spacing w:line="276" w:lineRule="auto"/>
        <w:ind w:left="568" w:right="5"/>
        <w:jc w:val="both"/>
        <w:textAlignment w:val="baseline"/>
        <w:rPr>
          <w:rFonts w:asciiTheme="minorHAnsi" w:eastAsia="SimSun" w:hAnsiTheme="minorHAnsi" w:cstheme="minorHAnsi"/>
          <w:kern w:val="3"/>
          <w:lang w:eastAsia="en-US"/>
        </w:rPr>
      </w:pPr>
      <w:r w:rsidRPr="00D06A4B">
        <w:rPr>
          <w:rFonts w:asciiTheme="minorHAnsi" w:eastAsia="SimSun" w:hAnsiTheme="minorHAnsi" w:cstheme="minorHAnsi"/>
          <w:b/>
          <w:bCs/>
          <w:kern w:val="3"/>
          <w:lang w:eastAsia="en-US"/>
        </w:rPr>
        <w:t>(Uwaga! Rekomendacja Zamawiającego! Wykonawca nie podpisuje zaszyfrowanego ,,zip.” tylko w ,,zip.-</w:t>
      </w:r>
      <w:proofErr w:type="spellStart"/>
      <w:r w:rsidRPr="00D06A4B">
        <w:rPr>
          <w:rFonts w:asciiTheme="minorHAnsi" w:eastAsia="SimSun" w:hAnsiTheme="minorHAnsi" w:cstheme="minorHAnsi"/>
          <w:b/>
          <w:bCs/>
          <w:kern w:val="3"/>
          <w:lang w:eastAsia="en-US"/>
        </w:rPr>
        <w:t>ie</w:t>
      </w:r>
      <w:proofErr w:type="spellEnd"/>
      <w:r w:rsidRPr="00D06A4B">
        <w:rPr>
          <w:rFonts w:asciiTheme="minorHAnsi" w:eastAsia="SimSun" w:hAnsiTheme="minorHAnsi" w:cstheme="minorHAnsi"/>
          <w:b/>
          <w:bCs/>
          <w:kern w:val="3"/>
          <w:lang w:eastAsia="en-US"/>
        </w:rPr>
        <w:t xml:space="preserve">” mają być już podpisane </w:t>
      </w:r>
      <w:r w:rsidRPr="00D06A4B">
        <w:rPr>
          <w:rFonts w:asciiTheme="minorHAnsi" w:eastAsia="SimSun" w:hAnsiTheme="minorHAnsi" w:cstheme="minorHAnsi"/>
          <w:b/>
          <w:bCs/>
          <w:kern w:val="3"/>
          <w:u w:val="single"/>
          <w:lang w:eastAsia="en-US"/>
        </w:rPr>
        <w:t>elektronicznie (tj. podpisem kwalifikowanym) lub podpisem zaufanym lub osobistym pliki)</w:t>
      </w:r>
    </w:p>
    <w:p w14:paraId="22D0EC8D" w14:textId="77777777" w:rsidR="00FE2FC3" w:rsidRPr="00D06A4B" w:rsidRDefault="00FE2FC3" w:rsidP="00FE2FC3">
      <w:pPr>
        <w:pStyle w:val="Akapitzlist"/>
        <w:widowControl w:val="0"/>
        <w:tabs>
          <w:tab w:val="left" w:pos="568"/>
          <w:tab w:val="left" w:pos="630"/>
        </w:tabs>
        <w:suppressAutoHyphens/>
        <w:autoSpaceDN w:val="0"/>
        <w:spacing w:line="276" w:lineRule="auto"/>
        <w:ind w:left="360" w:right="5"/>
        <w:jc w:val="both"/>
        <w:textAlignment w:val="baseline"/>
        <w:rPr>
          <w:rFonts w:asciiTheme="minorHAnsi" w:eastAsia="SimSun" w:hAnsiTheme="minorHAnsi" w:cstheme="minorHAnsi"/>
          <w:kern w:val="3"/>
          <w:lang w:eastAsia="fa-IR" w:bidi="fa-IR"/>
        </w:rPr>
      </w:pPr>
      <w:r>
        <w:rPr>
          <w:rFonts w:asciiTheme="minorHAnsi" w:eastAsia="SimSun" w:hAnsiTheme="minorHAnsi" w:cstheme="minorHAnsi"/>
          <w:kern w:val="3"/>
          <w:lang w:eastAsia="fa-IR" w:bidi="fa-IR"/>
        </w:rPr>
        <w:t xml:space="preserve">2) </w:t>
      </w:r>
      <w:r w:rsidRPr="00D06A4B">
        <w:rPr>
          <w:rFonts w:asciiTheme="minorHAnsi" w:eastAsia="SimSun" w:hAnsiTheme="minorHAnsi" w:cstheme="minorHAnsi"/>
          <w:kern w:val="3"/>
          <w:lang w:eastAsia="fa-IR" w:bidi="fa-IR"/>
        </w:rPr>
        <w:t>Ofertę należy sporządzić w języku polskim. Treść oferty musi odpowiadać treści SWZ.</w:t>
      </w:r>
    </w:p>
    <w:p w14:paraId="440F9B57" w14:textId="77777777" w:rsidR="00FE2FC3" w:rsidRPr="00D06A4B" w:rsidRDefault="00FE2FC3" w:rsidP="00FE2FC3">
      <w:pPr>
        <w:widowControl w:val="0"/>
        <w:tabs>
          <w:tab w:val="left" w:pos="568"/>
          <w:tab w:val="left" w:pos="630"/>
        </w:tabs>
        <w:suppressAutoHyphens/>
        <w:autoSpaceDN w:val="0"/>
        <w:ind w:left="630" w:right="5"/>
        <w:jc w:val="both"/>
        <w:textAlignment w:val="baseline"/>
        <w:rPr>
          <w:rFonts w:asciiTheme="minorHAnsi" w:eastAsia="SimSun" w:hAnsiTheme="minorHAnsi" w:cstheme="minorHAnsi"/>
          <w:b/>
          <w:color w:val="FF0000"/>
          <w:kern w:val="3"/>
          <w:lang w:eastAsia="fa-IR" w:bidi="fa-IR"/>
        </w:rPr>
      </w:pPr>
      <w:r w:rsidRPr="00D06A4B">
        <w:rPr>
          <w:rFonts w:asciiTheme="minorHAnsi" w:eastAsia="SimSun" w:hAnsiTheme="minorHAnsi" w:cstheme="minorHAnsi"/>
          <w:b/>
          <w:color w:val="FF0000"/>
          <w:kern w:val="3"/>
          <w:lang w:eastAsia="fa-IR" w:bidi="fa-IR"/>
        </w:rPr>
        <w:t>Zamawiający rekomenduje:</w:t>
      </w:r>
    </w:p>
    <w:p w14:paraId="25C72256" w14:textId="77777777" w:rsidR="00FE2FC3" w:rsidRPr="00D06A4B" w:rsidRDefault="00FE2FC3" w:rsidP="00FE2FC3">
      <w:pPr>
        <w:pStyle w:val="Akapitzlist"/>
        <w:widowControl w:val="0"/>
        <w:numPr>
          <w:ilvl w:val="0"/>
          <w:numId w:val="8"/>
        </w:numPr>
        <w:tabs>
          <w:tab w:val="left" w:pos="568"/>
          <w:tab w:val="left" w:pos="630"/>
          <w:tab w:val="left" w:pos="1170"/>
        </w:tabs>
        <w:suppressAutoHyphens/>
        <w:autoSpaceDN w:val="0"/>
        <w:ind w:right="5" w:firstLine="180"/>
        <w:jc w:val="both"/>
        <w:textAlignment w:val="baseline"/>
        <w:rPr>
          <w:rFonts w:asciiTheme="minorHAnsi" w:eastAsia="SimSun" w:hAnsiTheme="minorHAnsi" w:cstheme="minorHAnsi"/>
          <w:color w:val="FF0000"/>
          <w:kern w:val="3"/>
          <w:lang w:eastAsia="fa-IR" w:bidi="fa-IR"/>
        </w:rPr>
      </w:pPr>
      <w:r w:rsidRPr="00D06A4B">
        <w:rPr>
          <w:rFonts w:asciiTheme="minorHAnsi" w:eastAsia="SimSun" w:hAnsiTheme="minorHAnsi" w:cstheme="minorHAnsi"/>
          <w:color w:val="FF0000"/>
          <w:kern w:val="3"/>
          <w:lang w:eastAsia="fa-IR" w:bidi="fa-IR"/>
        </w:rPr>
        <w:t>oferty w formacie pdf,</w:t>
      </w:r>
    </w:p>
    <w:p w14:paraId="637D0CE4" w14:textId="77777777" w:rsidR="00FE2FC3" w:rsidRPr="00D06A4B" w:rsidRDefault="00FE2FC3" w:rsidP="00FE2FC3">
      <w:pPr>
        <w:pStyle w:val="Akapitzlist"/>
        <w:widowControl w:val="0"/>
        <w:numPr>
          <w:ilvl w:val="0"/>
          <w:numId w:val="8"/>
        </w:numPr>
        <w:tabs>
          <w:tab w:val="left" w:pos="568"/>
          <w:tab w:val="left" w:pos="630"/>
          <w:tab w:val="left" w:pos="1170"/>
        </w:tabs>
        <w:suppressAutoHyphens/>
        <w:autoSpaceDN w:val="0"/>
        <w:ind w:right="5" w:firstLine="180"/>
        <w:jc w:val="both"/>
        <w:textAlignment w:val="baseline"/>
        <w:rPr>
          <w:rFonts w:asciiTheme="minorHAnsi" w:eastAsia="SimSun" w:hAnsiTheme="minorHAnsi" w:cstheme="minorHAnsi"/>
          <w:color w:val="FF0000"/>
          <w:kern w:val="3"/>
          <w:lang w:eastAsia="fa-IR" w:bidi="fa-IR"/>
        </w:rPr>
      </w:pPr>
      <w:r w:rsidRPr="00D06A4B">
        <w:rPr>
          <w:rFonts w:asciiTheme="minorHAnsi" w:eastAsia="SimSun" w:hAnsiTheme="minorHAnsi" w:cstheme="minorHAnsi"/>
          <w:color w:val="FF0000"/>
          <w:kern w:val="3"/>
          <w:lang w:eastAsia="fa-IR" w:bidi="fa-IR"/>
        </w:rPr>
        <w:t xml:space="preserve">podpis </w:t>
      </w:r>
      <w:proofErr w:type="spellStart"/>
      <w:r w:rsidRPr="00D06A4B">
        <w:rPr>
          <w:rFonts w:asciiTheme="minorHAnsi" w:eastAsia="SimSun" w:hAnsiTheme="minorHAnsi" w:cstheme="minorHAnsi"/>
          <w:color w:val="FF0000"/>
          <w:kern w:val="3"/>
          <w:lang w:eastAsia="fa-IR" w:bidi="fa-IR"/>
        </w:rPr>
        <w:t>PAdES</w:t>
      </w:r>
      <w:proofErr w:type="spellEnd"/>
      <w:r w:rsidRPr="00D06A4B">
        <w:rPr>
          <w:rFonts w:asciiTheme="minorHAnsi" w:eastAsia="SimSun" w:hAnsiTheme="minorHAnsi" w:cstheme="minorHAnsi"/>
          <w:color w:val="FF0000"/>
          <w:kern w:val="3"/>
          <w:lang w:eastAsia="fa-IR" w:bidi="fa-IR"/>
        </w:rPr>
        <w:t xml:space="preserve">, </w:t>
      </w:r>
    </w:p>
    <w:p w14:paraId="4F6463E3" w14:textId="77777777" w:rsidR="00FE2FC3" w:rsidRPr="00D06A4B" w:rsidRDefault="00FE2FC3" w:rsidP="00FE2FC3">
      <w:pPr>
        <w:pStyle w:val="Akapitzlist"/>
        <w:widowControl w:val="0"/>
        <w:numPr>
          <w:ilvl w:val="0"/>
          <w:numId w:val="8"/>
        </w:numPr>
        <w:tabs>
          <w:tab w:val="left" w:pos="568"/>
          <w:tab w:val="left" w:pos="630"/>
          <w:tab w:val="left" w:pos="1170"/>
        </w:tabs>
        <w:suppressAutoHyphens/>
        <w:autoSpaceDN w:val="0"/>
        <w:ind w:right="5" w:firstLine="180"/>
        <w:jc w:val="both"/>
        <w:textAlignment w:val="baseline"/>
        <w:rPr>
          <w:rFonts w:asciiTheme="minorHAnsi" w:eastAsia="SimSun" w:hAnsiTheme="minorHAnsi" w:cstheme="minorHAnsi"/>
          <w:color w:val="FF0000"/>
          <w:kern w:val="3"/>
          <w:lang w:eastAsia="fa-IR" w:bidi="fa-IR"/>
        </w:rPr>
      </w:pPr>
      <w:r w:rsidRPr="00D06A4B">
        <w:rPr>
          <w:rFonts w:asciiTheme="minorHAnsi" w:eastAsia="SimSun" w:hAnsiTheme="minorHAnsi" w:cstheme="minorHAnsi"/>
          <w:color w:val="FF0000"/>
          <w:kern w:val="3"/>
          <w:lang w:eastAsia="fa-IR" w:bidi="fa-IR"/>
        </w:rPr>
        <w:t xml:space="preserve">podpisywanie ze znacznikiem czasu, </w:t>
      </w:r>
    </w:p>
    <w:p w14:paraId="5958EC3B" w14:textId="77777777" w:rsidR="00FE2FC3" w:rsidRPr="00D06A4B" w:rsidRDefault="00FE2FC3" w:rsidP="00FE2FC3">
      <w:pPr>
        <w:pStyle w:val="Akapitzlist"/>
        <w:widowControl w:val="0"/>
        <w:numPr>
          <w:ilvl w:val="0"/>
          <w:numId w:val="8"/>
        </w:numPr>
        <w:tabs>
          <w:tab w:val="left" w:pos="568"/>
          <w:tab w:val="left" w:pos="630"/>
          <w:tab w:val="left" w:pos="1170"/>
        </w:tabs>
        <w:suppressAutoHyphens/>
        <w:autoSpaceDN w:val="0"/>
        <w:ind w:right="5" w:firstLine="180"/>
        <w:jc w:val="both"/>
        <w:textAlignment w:val="baseline"/>
        <w:rPr>
          <w:rFonts w:asciiTheme="minorHAnsi" w:eastAsia="SimSun" w:hAnsiTheme="minorHAnsi" w:cstheme="minorHAnsi"/>
          <w:color w:val="FF0000"/>
          <w:kern w:val="3"/>
          <w:lang w:eastAsia="fa-IR" w:bidi="fa-IR"/>
        </w:rPr>
      </w:pPr>
      <w:r w:rsidRPr="00D06A4B">
        <w:rPr>
          <w:rFonts w:asciiTheme="minorHAnsi" w:eastAsia="SimSun" w:hAnsiTheme="minorHAnsi" w:cstheme="minorHAnsi"/>
          <w:color w:val="FF0000"/>
          <w:kern w:val="3"/>
          <w:lang w:eastAsia="fa-IR" w:bidi="fa-IR"/>
        </w:rPr>
        <w:t>niepodpisywania podpisem zewnętrznym.</w:t>
      </w:r>
    </w:p>
    <w:p w14:paraId="436B7B6F" w14:textId="77777777" w:rsidR="00FE2FC3" w:rsidRPr="00D06A4B" w:rsidRDefault="00FE2FC3" w:rsidP="00FE2FC3">
      <w:pPr>
        <w:widowControl w:val="0"/>
        <w:tabs>
          <w:tab w:val="left" w:pos="568"/>
          <w:tab w:val="left" w:pos="630"/>
        </w:tabs>
        <w:suppressAutoHyphens/>
        <w:autoSpaceDN w:val="0"/>
        <w:ind w:left="630" w:right="5"/>
        <w:jc w:val="both"/>
        <w:textAlignment w:val="baseline"/>
        <w:rPr>
          <w:rFonts w:asciiTheme="minorHAnsi" w:eastAsia="SimSun" w:hAnsiTheme="minorHAnsi" w:cstheme="minorHAnsi"/>
          <w:b/>
          <w:bCs/>
          <w:color w:val="FF0000"/>
          <w:kern w:val="3"/>
          <w:u w:val="single"/>
          <w:lang w:eastAsia="fa-IR" w:bidi="fa-IR"/>
        </w:rPr>
      </w:pPr>
      <w:r w:rsidRPr="00D06A4B">
        <w:rPr>
          <w:rFonts w:asciiTheme="minorHAnsi" w:eastAsia="SimSun" w:hAnsiTheme="minorHAnsi" w:cstheme="minorHAnsi"/>
          <w:b/>
          <w:bCs/>
          <w:color w:val="FF0000"/>
          <w:kern w:val="3"/>
          <w:u w:val="single"/>
          <w:lang w:eastAsia="fa-IR" w:bidi="fa-IR"/>
        </w:rPr>
        <w:t>Zamawiający rekomenduje zwracać uwagę:</w:t>
      </w:r>
    </w:p>
    <w:p w14:paraId="0D6B2FAA" w14:textId="77777777" w:rsidR="00FE2FC3" w:rsidRPr="00D06A4B" w:rsidRDefault="00FE2FC3" w:rsidP="00155044">
      <w:pPr>
        <w:pStyle w:val="Akapitzlist"/>
        <w:widowControl w:val="0"/>
        <w:numPr>
          <w:ilvl w:val="0"/>
          <w:numId w:val="55"/>
        </w:numPr>
        <w:tabs>
          <w:tab w:val="left" w:pos="568"/>
          <w:tab w:val="left" w:pos="630"/>
        </w:tabs>
        <w:suppressAutoHyphens/>
        <w:autoSpaceDN w:val="0"/>
        <w:ind w:right="5"/>
        <w:jc w:val="both"/>
        <w:textAlignment w:val="baseline"/>
        <w:rPr>
          <w:rFonts w:asciiTheme="minorHAnsi" w:eastAsia="SimSun" w:hAnsiTheme="minorHAnsi" w:cstheme="minorHAnsi"/>
          <w:color w:val="FF0000"/>
          <w:kern w:val="3"/>
          <w:lang w:eastAsia="fa-IR" w:bidi="fa-IR"/>
        </w:rPr>
      </w:pPr>
      <w:r w:rsidRPr="00D06A4B">
        <w:rPr>
          <w:rFonts w:asciiTheme="minorHAnsi" w:eastAsia="SimSun" w:hAnsiTheme="minorHAnsi" w:cstheme="minorHAnsi"/>
          <w:color w:val="FF0000"/>
          <w:kern w:val="3"/>
          <w:lang w:eastAsia="fa-IR" w:bidi="fa-IR"/>
        </w:rPr>
        <w:t>aby nie wysyłać pliku z informacją o podpisie tylko plik z podpisem,</w:t>
      </w:r>
    </w:p>
    <w:p w14:paraId="6410342B" w14:textId="77777777" w:rsidR="00FE2FC3" w:rsidRPr="00D06A4B" w:rsidRDefault="00FE2FC3" w:rsidP="00155044">
      <w:pPr>
        <w:pStyle w:val="Akapitzlist"/>
        <w:widowControl w:val="0"/>
        <w:numPr>
          <w:ilvl w:val="0"/>
          <w:numId w:val="55"/>
        </w:numPr>
        <w:tabs>
          <w:tab w:val="left" w:pos="568"/>
          <w:tab w:val="left" w:pos="630"/>
        </w:tabs>
        <w:suppressAutoHyphens/>
        <w:autoSpaceDN w:val="0"/>
        <w:ind w:right="5"/>
        <w:jc w:val="both"/>
        <w:textAlignment w:val="baseline"/>
        <w:rPr>
          <w:rFonts w:asciiTheme="minorHAnsi" w:eastAsia="SimSun" w:hAnsiTheme="minorHAnsi" w:cstheme="minorHAnsi"/>
          <w:color w:val="FF0000"/>
          <w:kern w:val="3"/>
          <w:lang w:eastAsia="fa-IR" w:bidi="fa-IR"/>
        </w:rPr>
      </w:pPr>
      <w:r w:rsidRPr="00D06A4B">
        <w:rPr>
          <w:rFonts w:asciiTheme="minorHAnsi" w:eastAsia="SimSun" w:hAnsiTheme="minorHAnsi" w:cstheme="minorHAnsi"/>
          <w:color w:val="FF0000"/>
          <w:kern w:val="3"/>
          <w:lang w:eastAsia="fa-IR" w:bidi="fa-IR"/>
        </w:rPr>
        <w:t>jeśli Wykonawca korzysta z podpisu zewnętrznego to takie podpisanie tworzy odrębny plik (</w:t>
      </w:r>
      <w:proofErr w:type="spellStart"/>
      <w:r w:rsidRPr="00D06A4B">
        <w:rPr>
          <w:rFonts w:asciiTheme="minorHAnsi" w:eastAsia="SimSun" w:hAnsiTheme="minorHAnsi" w:cstheme="minorHAnsi"/>
          <w:color w:val="FF0000"/>
          <w:kern w:val="3"/>
          <w:lang w:eastAsia="fa-IR" w:bidi="fa-IR"/>
        </w:rPr>
        <w:t>XAdES</w:t>
      </w:r>
      <w:proofErr w:type="spellEnd"/>
      <w:r w:rsidRPr="00D06A4B">
        <w:rPr>
          <w:rFonts w:asciiTheme="minorHAnsi" w:eastAsia="SimSun" w:hAnsiTheme="minorHAnsi" w:cstheme="minorHAnsi"/>
          <w:color w:val="FF0000"/>
          <w:kern w:val="3"/>
          <w:lang w:eastAsia="fa-IR" w:bidi="fa-IR"/>
        </w:rPr>
        <w:t>), ale cały podpis to komplet 2 plików (wysłanie 1 pliku powoduje, że dokument jest niekompletny)</w:t>
      </w:r>
    </w:p>
    <w:p w14:paraId="5CAE444A" w14:textId="77777777" w:rsidR="00FE2FC3" w:rsidRPr="00D06A4B" w:rsidRDefault="00FE2FC3" w:rsidP="00155044">
      <w:pPr>
        <w:pStyle w:val="Akapitzlist"/>
        <w:widowControl w:val="0"/>
        <w:numPr>
          <w:ilvl w:val="0"/>
          <w:numId w:val="55"/>
        </w:numPr>
        <w:tabs>
          <w:tab w:val="left" w:pos="568"/>
          <w:tab w:val="left" w:pos="630"/>
        </w:tabs>
        <w:suppressAutoHyphens/>
        <w:autoSpaceDN w:val="0"/>
        <w:ind w:right="5"/>
        <w:jc w:val="both"/>
        <w:textAlignment w:val="baseline"/>
        <w:rPr>
          <w:rFonts w:asciiTheme="minorHAnsi" w:eastAsia="SimSun" w:hAnsiTheme="minorHAnsi" w:cstheme="minorHAnsi"/>
          <w:color w:val="FF0000"/>
          <w:kern w:val="3"/>
          <w:lang w:eastAsia="fa-IR" w:bidi="fa-IR"/>
        </w:rPr>
      </w:pPr>
      <w:r w:rsidRPr="00D06A4B">
        <w:rPr>
          <w:rFonts w:asciiTheme="minorHAnsi" w:eastAsia="SimSun" w:hAnsiTheme="minorHAnsi" w:cstheme="minorHAnsi"/>
          <w:color w:val="FF0000"/>
          <w:kern w:val="3"/>
          <w:lang w:eastAsia="fa-IR" w:bidi="fa-IR"/>
        </w:rPr>
        <w:t>aby przy łączeniu plików najpierw scalać pliki a potem podpisywać,</w:t>
      </w:r>
    </w:p>
    <w:p w14:paraId="247EAF97" w14:textId="77777777" w:rsidR="00FE2FC3" w:rsidRPr="00D06A4B" w:rsidRDefault="00FE2FC3" w:rsidP="00155044">
      <w:pPr>
        <w:pStyle w:val="Akapitzlist"/>
        <w:widowControl w:val="0"/>
        <w:numPr>
          <w:ilvl w:val="0"/>
          <w:numId w:val="55"/>
        </w:numPr>
        <w:tabs>
          <w:tab w:val="left" w:pos="568"/>
          <w:tab w:val="left" w:pos="630"/>
        </w:tabs>
        <w:suppressAutoHyphens/>
        <w:autoSpaceDN w:val="0"/>
        <w:ind w:right="5"/>
        <w:jc w:val="both"/>
        <w:textAlignment w:val="baseline"/>
        <w:rPr>
          <w:rFonts w:asciiTheme="minorHAnsi" w:eastAsia="SimSun" w:hAnsiTheme="minorHAnsi" w:cstheme="minorHAnsi"/>
          <w:color w:val="FF0000"/>
          <w:kern w:val="3"/>
          <w:lang w:eastAsia="fa-IR" w:bidi="fa-IR"/>
        </w:rPr>
      </w:pPr>
      <w:r w:rsidRPr="00D06A4B">
        <w:rPr>
          <w:rFonts w:asciiTheme="minorHAnsi" w:eastAsia="SimSun" w:hAnsiTheme="minorHAnsi" w:cstheme="minorHAnsi"/>
          <w:color w:val="FF0000"/>
          <w:kern w:val="3"/>
          <w:lang w:eastAsia="fa-IR" w:bidi="fa-IR"/>
        </w:rPr>
        <w:t>aby nie wprowadzać zmian w już podpisanej treści dokumentów – wówczas dochodzi do naruszenia integralności,</w:t>
      </w:r>
    </w:p>
    <w:p w14:paraId="2B22EC21" w14:textId="77777777" w:rsidR="00FE2FC3" w:rsidRPr="00D06A4B" w:rsidRDefault="00FE2FC3" w:rsidP="00155044">
      <w:pPr>
        <w:pStyle w:val="Akapitzlist"/>
        <w:widowControl w:val="0"/>
        <w:numPr>
          <w:ilvl w:val="0"/>
          <w:numId w:val="55"/>
        </w:numPr>
        <w:tabs>
          <w:tab w:val="left" w:pos="568"/>
          <w:tab w:val="left" w:pos="630"/>
        </w:tabs>
        <w:suppressAutoHyphens/>
        <w:autoSpaceDN w:val="0"/>
        <w:ind w:right="5"/>
        <w:jc w:val="both"/>
        <w:textAlignment w:val="baseline"/>
        <w:rPr>
          <w:rFonts w:asciiTheme="minorHAnsi" w:eastAsia="SimSun" w:hAnsiTheme="minorHAnsi" w:cstheme="minorHAnsi"/>
          <w:b/>
          <w:bCs/>
          <w:kern w:val="3"/>
          <w:u w:val="single"/>
          <w:lang w:eastAsia="fa-IR" w:bidi="fa-IR"/>
        </w:rPr>
      </w:pPr>
      <w:r w:rsidRPr="00D06A4B">
        <w:rPr>
          <w:rFonts w:asciiTheme="minorHAnsi" w:eastAsia="SimSun" w:hAnsiTheme="minorHAnsi" w:cstheme="minorHAnsi"/>
          <w:b/>
          <w:bCs/>
          <w:color w:val="FF0000"/>
          <w:kern w:val="3"/>
          <w:u w:val="single"/>
          <w:lang w:eastAsia="fa-IR" w:bidi="fa-IR"/>
        </w:rPr>
        <w:t>aby nie podpisywać pustych formularzy</w:t>
      </w:r>
      <w:r w:rsidRPr="00D06A4B">
        <w:rPr>
          <w:rFonts w:asciiTheme="minorHAnsi" w:eastAsia="SimSun" w:hAnsiTheme="minorHAnsi" w:cstheme="minorHAnsi"/>
          <w:b/>
          <w:bCs/>
          <w:kern w:val="3"/>
          <w:u w:val="single"/>
          <w:lang w:eastAsia="fa-IR" w:bidi="fa-IR"/>
        </w:rPr>
        <w:t>.</w:t>
      </w:r>
    </w:p>
    <w:p w14:paraId="75C97145" w14:textId="77777777" w:rsidR="00FE2FC3" w:rsidRPr="00FE2FC3" w:rsidRDefault="00FE2FC3" w:rsidP="00FE2FC3">
      <w:pPr>
        <w:widowControl w:val="0"/>
        <w:tabs>
          <w:tab w:val="left" w:pos="568"/>
          <w:tab w:val="left" w:pos="630"/>
        </w:tabs>
        <w:suppressAutoHyphens/>
        <w:autoSpaceDN w:val="0"/>
        <w:spacing w:line="276" w:lineRule="auto"/>
        <w:ind w:left="567" w:right="5" w:hanging="567"/>
        <w:jc w:val="both"/>
        <w:textAlignment w:val="baseline"/>
        <w:rPr>
          <w:rFonts w:asciiTheme="minorHAnsi" w:eastAsia="SimSun" w:hAnsiTheme="minorHAnsi" w:cstheme="minorHAnsi"/>
          <w:kern w:val="3"/>
          <w:lang w:eastAsia="fa-IR" w:bidi="fa-IR"/>
        </w:rPr>
      </w:pPr>
      <w:r>
        <w:rPr>
          <w:rFonts w:asciiTheme="minorHAnsi" w:eastAsia="SimSun" w:hAnsiTheme="minorHAnsi" w:cstheme="minorHAnsi"/>
          <w:kern w:val="3"/>
          <w:lang w:eastAsia="fa-IR" w:bidi="fa-IR"/>
        </w:rPr>
        <w:t xml:space="preserve">      </w:t>
      </w:r>
      <w:r w:rsidRPr="00FE2FC3">
        <w:rPr>
          <w:rFonts w:asciiTheme="minorHAnsi" w:eastAsia="SimSun" w:hAnsiTheme="minorHAnsi" w:cstheme="minorHAnsi"/>
          <w:kern w:val="3"/>
          <w:lang w:eastAsia="fa-IR" w:bidi="fa-IR"/>
        </w:rPr>
        <w:t xml:space="preserve">3) Ofertę, </w:t>
      </w:r>
      <w:r w:rsidRPr="00FE2FC3">
        <w:rPr>
          <w:rFonts w:asciiTheme="minorHAnsi" w:eastAsia="SimSun" w:hAnsiTheme="minorHAnsi" w:cstheme="minorHAnsi"/>
          <w:bCs/>
          <w:kern w:val="3"/>
          <w:lang w:eastAsia="fa-IR" w:bidi="fa-IR"/>
        </w:rPr>
        <w:t xml:space="preserve">oświadczenia, o których mowa w art. 125 ust. 1 </w:t>
      </w:r>
      <w:proofErr w:type="spellStart"/>
      <w:r w:rsidRPr="00FE2FC3">
        <w:rPr>
          <w:rFonts w:asciiTheme="minorHAnsi" w:eastAsia="SimSun" w:hAnsiTheme="minorHAnsi" w:cstheme="minorHAnsi"/>
          <w:bCs/>
          <w:kern w:val="3"/>
          <w:lang w:eastAsia="fa-IR" w:bidi="fa-IR"/>
        </w:rPr>
        <w:t>Pzp</w:t>
      </w:r>
      <w:proofErr w:type="spellEnd"/>
      <w:r w:rsidRPr="00FE2FC3">
        <w:rPr>
          <w:rFonts w:asciiTheme="minorHAnsi" w:eastAsia="SimSun" w:hAnsiTheme="minorHAnsi" w:cstheme="minorHAnsi"/>
          <w:bCs/>
          <w:kern w:val="3"/>
          <w:lang w:eastAsia="fa-IR" w:bidi="fa-IR"/>
        </w:rPr>
        <w:t xml:space="preserve">, oświadczenia na równi z art. 125 ust. 1 </w:t>
      </w:r>
      <w:proofErr w:type="spellStart"/>
      <w:r w:rsidRPr="00FE2FC3">
        <w:rPr>
          <w:rFonts w:asciiTheme="minorHAnsi" w:eastAsia="SimSun" w:hAnsiTheme="minorHAnsi" w:cstheme="minorHAnsi"/>
          <w:bCs/>
          <w:kern w:val="3"/>
          <w:lang w:eastAsia="fa-IR" w:bidi="fa-IR"/>
        </w:rPr>
        <w:t>Pzp</w:t>
      </w:r>
      <w:proofErr w:type="spellEnd"/>
      <w:r w:rsidRPr="00FE2FC3">
        <w:rPr>
          <w:rFonts w:asciiTheme="minorHAnsi" w:eastAsia="SimSun" w:hAnsiTheme="minorHAnsi" w:cstheme="minorHAnsi"/>
          <w:bCs/>
          <w:kern w:val="3"/>
          <w:lang w:eastAsia="fa-IR" w:bidi="fa-IR"/>
        </w:rPr>
        <w:t xml:space="preserve">, podmiotowe środki dowodowe, pełnomocnictwa, zobowiązanie podmiotu udostępniającego zasoby </w:t>
      </w:r>
      <w:r w:rsidRPr="00FE2FC3">
        <w:rPr>
          <w:rFonts w:asciiTheme="minorHAnsi" w:eastAsia="SimSun" w:hAnsiTheme="minorHAnsi" w:cstheme="minorHAnsi"/>
          <w:kern w:val="3"/>
          <w:lang w:eastAsia="fa-IR" w:bidi="fa-IR"/>
        </w:rPr>
        <w:t>składa się, pod rygorem nieważności, w formie elektronicznej (tj. podpis kwalifikowany) lub w postaci elektronicznej tj. opatrzonej podpisem zaufanym lub podpisem osobistym.</w:t>
      </w:r>
    </w:p>
    <w:p w14:paraId="4C0B689D" w14:textId="77777777" w:rsidR="00FE2FC3" w:rsidRPr="003144E6" w:rsidRDefault="00FE2FC3" w:rsidP="00FE2FC3">
      <w:pPr>
        <w:pStyle w:val="Akapitzlist"/>
        <w:widowControl w:val="0"/>
        <w:tabs>
          <w:tab w:val="left" w:pos="568"/>
          <w:tab w:val="left" w:pos="630"/>
        </w:tabs>
        <w:suppressAutoHyphens/>
        <w:autoSpaceDN w:val="0"/>
        <w:spacing w:line="276" w:lineRule="auto"/>
        <w:ind w:left="630" w:right="5" w:hanging="346"/>
        <w:jc w:val="both"/>
        <w:textAlignment w:val="baseline"/>
        <w:rPr>
          <w:rFonts w:asciiTheme="minorHAnsi" w:eastAsia="SimSun" w:hAnsiTheme="minorHAnsi" w:cstheme="minorHAnsi"/>
          <w:kern w:val="3"/>
          <w:lang w:eastAsia="fa-IR" w:bidi="fa-IR"/>
        </w:rPr>
      </w:pPr>
      <w:r>
        <w:rPr>
          <w:rFonts w:asciiTheme="minorHAnsi" w:eastAsia="SimSun" w:hAnsiTheme="minorHAnsi" w:cstheme="minorHAnsi"/>
          <w:kern w:val="3"/>
          <w:lang w:eastAsia="fa-IR" w:bidi="fa-IR"/>
        </w:rPr>
        <w:t xml:space="preserve">4) </w:t>
      </w:r>
      <w:r w:rsidRPr="003144E6">
        <w:rPr>
          <w:rFonts w:asciiTheme="minorHAnsi" w:eastAsia="SimSun" w:hAnsiTheme="minorHAnsi" w:cstheme="minorHAnsi"/>
          <w:kern w:val="3"/>
          <w:lang w:eastAsia="fa-IR" w:bidi="fa-IR"/>
        </w:rPr>
        <w:t>Sposób złożenia oferty został opisany w „Instrukcji interaktywnej”, dostępnej na stronie</w:t>
      </w:r>
      <w:r w:rsidRPr="006F1DEE">
        <w:rPr>
          <w:rFonts w:asciiTheme="minorHAnsi" w:eastAsia="SimSun" w:hAnsiTheme="minorHAnsi" w:cstheme="minorHAnsi"/>
          <w:kern w:val="3"/>
          <w:lang w:eastAsia="fa-IR" w:bidi="fa-IR"/>
        </w:rPr>
        <w:t>:</w:t>
      </w:r>
      <w:hyperlink r:id="rId27" w:history="1">
        <w:r w:rsidRPr="006F1DEE">
          <w:rPr>
            <w:rStyle w:val="Hipercze"/>
            <w:rFonts w:asciiTheme="minorHAnsi" w:eastAsia="SimSun" w:hAnsiTheme="minorHAnsi" w:cstheme="minorHAnsi"/>
            <w:kern w:val="3"/>
            <w:u w:val="none"/>
            <w:lang w:eastAsia="fa-IR" w:bidi="fa-IR"/>
          </w:rPr>
          <w:t>https://ezamowienia.gov.pl/pl/instrukcje-interaktywn_category/dla-wykonawcy/</w:t>
        </w:r>
      </w:hyperlink>
      <w:r w:rsidRPr="007F3E53">
        <w:rPr>
          <w:rFonts w:asciiTheme="minorHAnsi" w:eastAsia="SimSun" w:hAnsiTheme="minorHAnsi" w:cstheme="minorHAnsi"/>
          <w:kern w:val="3"/>
          <w:lang w:eastAsia="fa-IR" w:bidi="fa-IR"/>
        </w:rPr>
        <w:t xml:space="preserve"> </w:t>
      </w:r>
      <w:r w:rsidRPr="007F3E53">
        <w:t xml:space="preserve"> </w:t>
      </w:r>
      <w:r w:rsidRPr="003144E6">
        <w:t xml:space="preserve">. </w:t>
      </w:r>
      <w:r w:rsidRPr="003144E6">
        <w:rPr>
          <w:rFonts w:asciiTheme="minorHAnsi" w:eastAsia="SimSun" w:hAnsiTheme="minorHAnsi" w:cstheme="minorHAnsi"/>
          <w:kern w:val="3"/>
          <w:lang w:eastAsia="fa-IR" w:bidi="fa-IR"/>
        </w:rPr>
        <w:t>Wykonawca zapoznaje się z aktualną ww. ,,Instrukcją interaktywną”</w:t>
      </w:r>
    </w:p>
    <w:p w14:paraId="6CB9354F" w14:textId="77777777" w:rsidR="00FE2FC3" w:rsidRPr="00B74BE0" w:rsidRDefault="00FE2FC3" w:rsidP="00FE2FC3">
      <w:pPr>
        <w:pStyle w:val="Akapitzlist"/>
        <w:widowControl w:val="0"/>
        <w:tabs>
          <w:tab w:val="left" w:pos="568"/>
          <w:tab w:val="left" w:pos="630"/>
        </w:tabs>
        <w:suppressAutoHyphens/>
        <w:autoSpaceDN w:val="0"/>
        <w:spacing w:line="276" w:lineRule="auto"/>
        <w:ind w:left="630" w:right="5" w:hanging="346"/>
        <w:jc w:val="both"/>
        <w:textAlignment w:val="baseline"/>
        <w:rPr>
          <w:rFonts w:asciiTheme="minorHAnsi" w:eastAsia="SimSun" w:hAnsiTheme="minorHAnsi" w:cstheme="minorHAnsi"/>
          <w:kern w:val="3"/>
          <w:lang w:eastAsia="fa-IR" w:bidi="fa-IR"/>
        </w:rPr>
      </w:pPr>
      <w:r>
        <w:rPr>
          <w:rFonts w:asciiTheme="minorHAnsi" w:eastAsia="SimSun" w:hAnsiTheme="minorHAnsi" w:cstheme="minorHAnsi"/>
          <w:kern w:val="3"/>
          <w:lang w:eastAsia="fa-IR" w:bidi="fa-IR"/>
        </w:rPr>
        <w:t xml:space="preserve">5) </w:t>
      </w:r>
      <w:r w:rsidRPr="00B74BE0">
        <w:rPr>
          <w:rFonts w:asciiTheme="minorHAnsi" w:eastAsia="SimSun" w:hAnsiTheme="minorHAnsi" w:cstheme="minorHAnsi"/>
          <w:kern w:val="3"/>
          <w:lang w:eastAsia="fa-IR" w:bidi="fa-IR"/>
        </w:rPr>
        <w:t>Jeżeli dokumenty elektroniczne,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183F1595" w14:textId="77777777" w:rsidR="00FE2FC3" w:rsidRPr="00B74BE0" w:rsidRDefault="00FE2FC3" w:rsidP="00FE2FC3">
      <w:pPr>
        <w:pStyle w:val="Akapitzlist"/>
        <w:widowControl w:val="0"/>
        <w:tabs>
          <w:tab w:val="left" w:pos="568"/>
          <w:tab w:val="left" w:pos="630"/>
        </w:tabs>
        <w:suppressAutoHyphens/>
        <w:autoSpaceDN w:val="0"/>
        <w:spacing w:line="276" w:lineRule="auto"/>
        <w:ind w:left="630" w:right="5" w:hanging="346"/>
        <w:jc w:val="both"/>
        <w:textAlignment w:val="baseline"/>
        <w:rPr>
          <w:rFonts w:asciiTheme="minorHAnsi" w:eastAsia="SimSun" w:hAnsiTheme="minorHAnsi" w:cstheme="minorHAnsi"/>
          <w:kern w:val="3"/>
          <w:lang w:eastAsia="fa-IR" w:bidi="fa-IR"/>
        </w:rPr>
      </w:pPr>
      <w:r>
        <w:rPr>
          <w:rFonts w:asciiTheme="minorHAnsi" w:eastAsia="SimSun" w:hAnsiTheme="minorHAnsi" w:cstheme="minorHAnsi"/>
          <w:kern w:val="3"/>
          <w:lang w:eastAsia="fa-IR" w:bidi="fa-IR"/>
        </w:rPr>
        <w:t xml:space="preserve">6) </w:t>
      </w:r>
      <w:r w:rsidRPr="00B74BE0">
        <w:rPr>
          <w:rFonts w:asciiTheme="minorHAnsi" w:eastAsia="SimSun" w:hAnsiTheme="minorHAnsi" w:cstheme="minorHAnsi"/>
          <w:kern w:val="3"/>
          <w:lang w:eastAsia="fa-IR" w:bidi="fa-IR"/>
        </w:rPr>
        <w:t>Oferta może być złożona tylko do upływu terminu składania ofert.</w:t>
      </w:r>
    </w:p>
    <w:p w14:paraId="472BAE99" w14:textId="77777777" w:rsidR="00FE2FC3" w:rsidRPr="006F1DEE" w:rsidRDefault="00FE2FC3" w:rsidP="00FE2FC3">
      <w:pPr>
        <w:pStyle w:val="Akapitzlist"/>
        <w:widowControl w:val="0"/>
        <w:tabs>
          <w:tab w:val="left" w:pos="568"/>
          <w:tab w:val="left" w:pos="630"/>
        </w:tabs>
        <w:suppressAutoHyphens/>
        <w:autoSpaceDN w:val="0"/>
        <w:spacing w:line="276" w:lineRule="auto"/>
        <w:ind w:left="630" w:right="5" w:hanging="346"/>
        <w:jc w:val="both"/>
        <w:textAlignment w:val="baseline"/>
        <w:rPr>
          <w:rFonts w:asciiTheme="minorHAnsi" w:eastAsia="SimSun" w:hAnsiTheme="minorHAnsi" w:cstheme="minorHAnsi"/>
          <w:kern w:val="3"/>
          <w:lang w:eastAsia="fa-IR" w:bidi="fa-IR"/>
        </w:rPr>
      </w:pPr>
      <w:r>
        <w:rPr>
          <w:rFonts w:asciiTheme="minorHAnsi" w:eastAsia="SimSun" w:hAnsiTheme="minorHAnsi" w:cstheme="minorHAnsi"/>
          <w:kern w:val="3"/>
          <w:lang w:eastAsia="fa-IR" w:bidi="fa-IR"/>
        </w:rPr>
        <w:t xml:space="preserve">7) </w:t>
      </w:r>
      <w:r w:rsidRPr="009B226C">
        <w:rPr>
          <w:rFonts w:asciiTheme="minorHAnsi" w:eastAsia="SimSun" w:hAnsiTheme="minorHAnsi" w:cstheme="minorHAnsi"/>
          <w:kern w:val="3"/>
          <w:lang w:eastAsia="fa-IR" w:bidi="fa-IR"/>
        </w:rPr>
        <w:t xml:space="preserve">Wykonawca może przed upływem terminu do składania ofert wycofać ofertę za pośrednictwem zakładki „Oferty/Wnioski”, następnie przycisku „Wycofaj ofertę”. Sposób wycofania oferty został opisany w „Instrukcji interaktywnej” dostępnej na stronie </w:t>
      </w:r>
      <w:hyperlink r:id="rId28" w:history="1">
        <w:r w:rsidRPr="006F1DEE">
          <w:rPr>
            <w:rStyle w:val="Hipercze"/>
            <w:rFonts w:asciiTheme="minorHAnsi" w:eastAsia="SimSun" w:hAnsiTheme="minorHAnsi" w:cstheme="minorHAnsi"/>
            <w:kern w:val="3"/>
            <w:u w:val="none"/>
            <w:lang w:eastAsia="fa-IR" w:bidi="fa-IR"/>
          </w:rPr>
          <w:t>https://ezamowienia.gov.pl</w:t>
        </w:r>
      </w:hyperlink>
      <w:r w:rsidRPr="006F1DEE">
        <w:rPr>
          <w:rFonts w:asciiTheme="minorHAnsi" w:eastAsia="SimSun" w:hAnsiTheme="minorHAnsi" w:cstheme="minorHAnsi"/>
          <w:kern w:val="3"/>
          <w:lang w:eastAsia="fa-IR" w:bidi="fa-IR"/>
        </w:rPr>
        <w:t xml:space="preserve"> </w:t>
      </w:r>
    </w:p>
    <w:p w14:paraId="71D609A2" w14:textId="77777777" w:rsidR="00FE2FC3" w:rsidRPr="00B74BE0" w:rsidRDefault="00FE2FC3" w:rsidP="00FE2FC3">
      <w:pPr>
        <w:pStyle w:val="Akapitzlist"/>
        <w:widowControl w:val="0"/>
        <w:tabs>
          <w:tab w:val="left" w:pos="568"/>
          <w:tab w:val="left" w:pos="630"/>
        </w:tabs>
        <w:suppressAutoHyphens/>
        <w:autoSpaceDN w:val="0"/>
        <w:spacing w:line="276" w:lineRule="auto"/>
        <w:ind w:left="630" w:right="5" w:hanging="346"/>
        <w:jc w:val="both"/>
        <w:textAlignment w:val="baseline"/>
        <w:rPr>
          <w:rFonts w:asciiTheme="minorHAnsi" w:eastAsia="SimSun" w:hAnsiTheme="minorHAnsi" w:cstheme="minorHAnsi"/>
          <w:kern w:val="3"/>
          <w:lang w:eastAsia="fa-IR" w:bidi="fa-IR"/>
        </w:rPr>
      </w:pPr>
      <w:r>
        <w:rPr>
          <w:rFonts w:asciiTheme="minorHAnsi" w:eastAsia="SimSun" w:hAnsiTheme="minorHAnsi" w:cstheme="minorHAnsi"/>
          <w:kern w:val="3"/>
          <w:lang w:eastAsia="fa-IR" w:bidi="fa-IR"/>
        </w:rPr>
        <w:lastRenderedPageBreak/>
        <w:t xml:space="preserve">8) </w:t>
      </w:r>
      <w:r w:rsidRPr="00B74BE0">
        <w:rPr>
          <w:rFonts w:asciiTheme="minorHAnsi" w:eastAsia="SimSun" w:hAnsiTheme="minorHAnsi" w:cstheme="minorHAnsi"/>
          <w:kern w:val="3"/>
          <w:lang w:eastAsia="fa-IR" w:bidi="fa-IR"/>
        </w:rPr>
        <w:t>Wykonawca po upływie terminu do składania ofert nie może skutecznie dokonać zmiany ani wycofać złożonej oferty.</w:t>
      </w:r>
    </w:p>
    <w:p w14:paraId="3B3C74D4" w14:textId="77777777" w:rsidR="00FE2FC3" w:rsidRPr="00B74BE0" w:rsidRDefault="00FE2FC3" w:rsidP="00FE2FC3">
      <w:pPr>
        <w:pStyle w:val="Akapitzlist"/>
        <w:widowControl w:val="0"/>
        <w:tabs>
          <w:tab w:val="left" w:pos="568"/>
          <w:tab w:val="left" w:pos="630"/>
        </w:tabs>
        <w:suppressAutoHyphens/>
        <w:autoSpaceDN w:val="0"/>
        <w:spacing w:line="276" w:lineRule="auto"/>
        <w:ind w:left="630" w:right="5" w:hanging="346"/>
        <w:jc w:val="both"/>
        <w:textAlignment w:val="baseline"/>
        <w:rPr>
          <w:rFonts w:asciiTheme="minorHAnsi" w:eastAsia="SimSun" w:hAnsiTheme="minorHAnsi" w:cstheme="minorHAnsi"/>
          <w:kern w:val="3"/>
          <w:lang w:eastAsia="fa-IR" w:bidi="fa-IR"/>
        </w:rPr>
      </w:pPr>
      <w:r>
        <w:rPr>
          <w:rFonts w:asciiTheme="minorHAnsi" w:hAnsiTheme="minorHAnsi" w:cstheme="minorHAnsi"/>
        </w:rPr>
        <w:t xml:space="preserve">9) </w:t>
      </w:r>
      <w:r w:rsidRPr="00B74BE0">
        <w:rPr>
          <w:rFonts w:asciiTheme="minorHAnsi" w:hAnsiTheme="minorHAnsi" w:cstheme="minorHAnsi"/>
        </w:rPr>
        <w:t>Wykonawca ma prawo złożyć tylko jedną ofertę do danej części zamówienia. Oferty Wykonawcy, który przedłoży więcej</w:t>
      </w:r>
      <w:r w:rsidRPr="00B74BE0">
        <w:rPr>
          <w:rFonts w:asciiTheme="minorHAnsi" w:hAnsiTheme="minorHAnsi" w:cstheme="minorHAnsi"/>
          <w:bCs/>
          <w:color w:val="C00000"/>
        </w:rPr>
        <w:t xml:space="preserve"> </w:t>
      </w:r>
      <w:r w:rsidRPr="00B74BE0">
        <w:rPr>
          <w:rFonts w:asciiTheme="minorHAnsi" w:hAnsiTheme="minorHAnsi" w:cstheme="minorHAnsi"/>
        </w:rPr>
        <w:t>niż jedną ofertę na daną część, zostaną odrzucone.</w:t>
      </w:r>
    </w:p>
    <w:p w14:paraId="195AAEED" w14:textId="77777777" w:rsidR="00FE2FC3" w:rsidRPr="000C510F" w:rsidRDefault="00FE2FC3" w:rsidP="00FE2FC3">
      <w:pPr>
        <w:pStyle w:val="Akapitzlist"/>
        <w:widowControl w:val="0"/>
        <w:tabs>
          <w:tab w:val="left" w:pos="568"/>
          <w:tab w:val="left" w:pos="630"/>
        </w:tabs>
        <w:suppressAutoHyphens/>
        <w:autoSpaceDN w:val="0"/>
        <w:spacing w:line="276" w:lineRule="auto"/>
        <w:ind w:left="630" w:right="5" w:hanging="346"/>
        <w:jc w:val="both"/>
        <w:textAlignment w:val="baseline"/>
        <w:rPr>
          <w:rFonts w:asciiTheme="minorHAnsi" w:eastAsia="SimSun" w:hAnsiTheme="minorHAnsi" w:cstheme="minorHAnsi"/>
          <w:kern w:val="3"/>
          <w:lang w:eastAsia="fa-IR" w:bidi="fa-IR"/>
        </w:rPr>
      </w:pPr>
      <w:r>
        <w:rPr>
          <w:rFonts w:asciiTheme="minorHAnsi" w:hAnsiTheme="minorHAnsi" w:cstheme="minorHAnsi"/>
        </w:rPr>
        <w:t xml:space="preserve">10) </w:t>
      </w:r>
      <w:r w:rsidRPr="00B74BE0">
        <w:rPr>
          <w:rFonts w:asciiTheme="minorHAnsi" w:hAnsiTheme="minorHAnsi" w:cstheme="minorHAnsi"/>
        </w:rPr>
        <w:t xml:space="preserve">Wykonawca składa ofertę wraz z wymaganymi oświadczeniami i dokumentami, wskazanymi w </w:t>
      </w:r>
      <w:r w:rsidRPr="000C510F">
        <w:rPr>
          <w:rFonts w:asciiTheme="minorHAnsi" w:hAnsiTheme="minorHAnsi" w:cstheme="minorHAnsi"/>
        </w:rPr>
        <w:t>rozdziale II podrozdziale 9 SWZ.</w:t>
      </w:r>
    </w:p>
    <w:p w14:paraId="46F57FA2" w14:textId="77777777" w:rsidR="00971E25" w:rsidRPr="00B74BE0" w:rsidRDefault="001E5EFE" w:rsidP="008C70F1">
      <w:pPr>
        <w:pStyle w:val="Akapitzlist"/>
        <w:widowControl w:val="0"/>
        <w:numPr>
          <w:ilvl w:val="1"/>
          <w:numId w:val="1"/>
        </w:numPr>
        <w:tabs>
          <w:tab w:val="left" w:pos="630"/>
          <w:tab w:val="left" w:pos="990"/>
        </w:tabs>
        <w:suppressAutoHyphens/>
        <w:autoSpaceDN w:val="0"/>
        <w:spacing w:line="276" w:lineRule="auto"/>
        <w:ind w:left="900" w:right="5" w:hanging="270"/>
        <w:jc w:val="both"/>
        <w:textAlignment w:val="baseline"/>
        <w:rPr>
          <w:rFonts w:asciiTheme="minorHAnsi" w:eastAsia="SimSun" w:hAnsiTheme="minorHAnsi" w:cstheme="minorHAnsi"/>
          <w:kern w:val="3"/>
          <w:lang w:eastAsia="fa-IR" w:bidi="fa-IR"/>
        </w:rPr>
      </w:pPr>
      <w:r w:rsidRPr="00B74BE0">
        <w:rPr>
          <w:rFonts w:asciiTheme="minorHAnsi" w:eastAsia="SimSun" w:hAnsiTheme="minorHAnsi" w:cstheme="minorHAnsi"/>
          <w:kern w:val="3"/>
          <w:lang w:eastAsia="fa-IR" w:bidi="fa-IR"/>
        </w:rPr>
        <w:t>Wykonawc</w:t>
      </w:r>
      <w:r w:rsidR="00C75738" w:rsidRPr="00B74BE0">
        <w:rPr>
          <w:rFonts w:asciiTheme="minorHAnsi" w:eastAsia="SimSun" w:hAnsiTheme="minorHAnsi" w:cstheme="minorHAnsi"/>
          <w:kern w:val="3"/>
          <w:lang w:eastAsia="fa-IR" w:bidi="fa-IR"/>
        </w:rPr>
        <w:t>a</w:t>
      </w:r>
      <w:r w:rsidR="00971E25" w:rsidRPr="00B74BE0">
        <w:rPr>
          <w:rFonts w:asciiTheme="minorHAnsi" w:eastAsia="SimSun" w:hAnsiTheme="minorHAnsi" w:cstheme="minorHAnsi"/>
          <w:kern w:val="3"/>
          <w:lang w:eastAsia="fa-IR" w:bidi="fa-IR"/>
        </w:rPr>
        <w:t xml:space="preserve"> po upływie terminu do składania ofert nie może skutecznie dokonać zmiany ani wycofać złożonej oferty.</w:t>
      </w:r>
    </w:p>
    <w:p w14:paraId="532E32E8" w14:textId="77777777" w:rsidR="00971E25" w:rsidRPr="00B74BE0" w:rsidRDefault="00971E25" w:rsidP="00971E25">
      <w:pPr>
        <w:ind w:left="360" w:right="-108"/>
        <w:jc w:val="both"/>
        <w:rPr>
          <w:rFonts w:asciiTheme="minorHAnsi" w:hAnsiTheme="minorHAnsi" w:cstheme="minorHAnsi"/>
        </w:rPr>
      </w:pPr>
    </w:p>
    <w:p w14:paraId="2E63CBF1" w14:textId="77777777" w:rsidR="00971E25" w:rsidRPr="00B74BE0" w:rsidRDefault="008326D8" w:rsidP="008326D8">
      <w:pPr>
        <w:pStyle w:val="Akapitzlist"/>
        <w:widowControl w:val="0"/>
        <w:tabs>
          <w:tab w:val="left" w:pos="568"/>
        </w:tabs>
        <w:suppressAutoHyphens/>
        <w:autoSpaceDN w:val="0"/>
        <w:spacing w:line="276" w:lineRule="auto"/>
        <w:ind w:left="4101" w:right="5" w:hanging="3817"/>
        <w:jc w:val="both"/>
        <w:textAlignment w:val="baseline"/>
        <w:rPr>
          <w:rFonts w:asciiTheme="minorHAnsi" w:eastAsia="SimSun" w:hAnsiTheme="minorHAnsi" w:cstheme="minorHAnsi"/>
          <w:kern w:val="3"/>
          <w:lang w:eastAsia="fa-IR" w:bidi="fa-IR"/>
        </w:rPr>
      </w:pPr>
      <w:r>
        <w:rPr>
          <w:rFonts w:asciiTheme="minorHAnsi" w:eastAsia="SimSun" w:hAnsiTheme="minorHAnsi" w:cstheme="minorHAnsi"/>
          <w:kern w:val="3"/>
          <w:lang w:eastAsia="fa-IR" w:bidi="fa-IR"/>
        </w:rPr>
        <w:t xml:space="preserve">3. </w:t>
      </w:r>
      <w:r w:rsidR="00971E25" w:rsidRPr="00B74BE0">
        <w:rPr>
          <w:rFonts w:asciiTheme="minorHAnsi" w:eastAsia="SimSun" w:hAnsiTheme="minorHAnsi" w:cstheme="minorHAnsi"/>
          <w:kern w:val="3"/>
          <w:lang w:eastAsia="fa-IR" w:bidi="fa-IR"/>
        </w:rPr>
        <w:t>Otwarcie ofert</w:t>
      </w:r>
    </w:p>
    <w:p w14:paraId="4593B857" w14:textId="2941DD8A" w:rsidR="00971E25" w:rsidRPr="00043240" w:rsidRDefault="00C07AE3" w:rsidP="00155044">
      <w:pPr>
        <w:widowControl w:val="0"/>
        <w:numPr>
          <w:ilvl w:val="0"/>
          <w:numId w:val="35"/>
        </w:numPr>
        <w:tabs>
          <w:tab w:val="left" w:pos="568"/>
        </w:tabs>
        <w:suppressAutoHyphens/>
        <w:autoSpaceDN w:val="0"/>
        <w:spacing w:line="276" w:lineRule="auto"/>
        <w:ind w:right="5"/>
        <w:jc w:val="both"/>
        <w:textAlignment w:val="baseline"/>
        <w:rPr>
          <w:rFonts w:asciiTheme="minorHAnsi" w:eastAsia="SimSun" w:hAnsiTheme="minorHAnsi" w:cstheme="minorHAnsi"/>
          <w:kern w:val="3"/>
          <w:lang w:eastAsia="fa-IR" w:bidi="fa-IR"/>
        </w:rPr>
      </w:pPr>
      <w:r w:rsidRPr="00B74BE0">
        <w:rPr>
          <w:rFonts w:asciiTheme="minorHAnsi" w:eastAsia="SimSun" w:hAnsiTheme="minorHAnsi" w:cstheme="minorHAnsi"/>
          <w:kern w:val="3"/>
          <w:lang w:eastAsia="fa-IR" w:bidi="fa-IR"/>
        </w:rPr>
        <w:t>o</w:t>
      </w:r>
      <w:r w:rsidR="00971E25" w:rsidRPr="00B74BE0">
        <w:rPr>
          <w:rFonts w:asciiTheme="minorHAnsi" w:eastAsia="SimSun" w:hAnsiTheme="minorHAnsi" w:cstheme="minorHAnsi"/>
          <w:kern w:val="3"/>
          <w:lang w:eastAsia="fa-IR" w:bidi="fa-IR"/>
        </w:rPr>
        <w:t xml:space="preserve">twarcie ofert nastąpi </w:t>
      </w:r>
      <w:r w:rsidR="00E1502E" w:rsidRPr="00B74BE0">
        <w:rPr>
          <w:rFonts w:asciiTheme="minorHAnsi" w:eastAsia="SimSun" w:hAnsiTheme="minorHAnsi" w:cstheme="minorHAnsi"/>
          <w:kern w:val="3"/>
          <w:lang w:eastAsia="fa-IR" w:bidi="fa-IR"/>
        </w:rPr>
        <w:t xml:space="preserve">na komputerze Zamawiającego </w:t>
      </w:r>
      <w:r w:rsidR="00971E25" w:rsidRPr="00B74BE0">
        <w:rPr>
          <w:rFonts w:asciiTheme="minorHAnsi" w:eastAsia="SimSun" w:hAnsiTheme="minorHAnsi" w:cstheme="minorHAnsi"/>
          <w:kern w:val="3"/>
          <w:lang w:eastAsia="fa-IR" w:bidi="fa-IR"/>
        </w:rPr>
        <w:t xml:space="preserve">w </w:t>
      </w:r>
      <w:r w:rsidR="00971E25" w:rsidRPr="00DE2DAB">
        <w:rPr>
          <w:rFonts w:asciiTheme="minorHAnsi" w:eastAsia="SimSun" w:hAnsiTheme="minorHAnsi" w:cstheme="minorHAnsi"/>
          <w:kern w:val="3"/>
          <w:lang w:eastAsia="fa-IR" w:bidi="fa-IR"/>
        </w:rPr>
        <w:t xml:space="preserve">dniu </w:t>
      </w:r>
      <w:r w:rsidR="00482B1D" w:rsidRPr="00DE2DAB">
        <w:rPr>
          <w:rFonts w:asciiTheme="minorHAnsi" w:eastAsia="SimSun" w:hAnsiTheme="minorHAnsi" w:cstheme="minorHAnsi"/>
          <w:b/>
          <w:kern w:val="3"/>
          <w:lang w:eastAsia="fa-IR" w:bidi="fa-IR"/>
        </w:rPr>
        <w:t>20</w:t>
      </w:r>
      <w:r w:rsidR="00C7181D" w:rsidRPr="00DE2DAB">
        <w:rPr>
          <w:rFonts w:asciiTheme="minorHAnsi" w:eastAsia="SimSun" w:hAnsiTheme="minorHAnsi" w:cstheme="minorHAnsi"/>
          <w:b/>
          <w:kern w:val="3"/>
          <w:lang w:eastAsia="fa-IR" w:bidi="fa-IR"/>
        </w:rPr>
        <w:t xml:space="preserve"> </w:t>
      </w:r>
      <w:r w:rsidR="008C70F1" w:rsidRPr="00DE2DAB">
        <w:rPr>
          <w:rFonts w:asciiTheme="minorHAnsi" w:eastAsia="SimSun" w:hAnsiTheme="minorHAnsi" w:cstheme="minorHAnsi"/>
          <w:b/>
          <w:kern w:val="3"/>
          <w:lang w:eastAsia="fa-IR" w:bidi="fa-IR"/>
        </w:rPr>
        <w:t xml:space="preserve">kwietnia 2023 </w:t>
      </w:r>
      <w:r w:rsidR="007F4CE4" w:rsidRPr="00DE2DAB">
        <w:rPr>
          <w:rFonts w:asciiTheme="minorHAnsi" w:eastAsia="SimSun" w:hAnsiTheme="minorHAnsi" w:cstheme="minorHAnsi"/>
          <w:b/>
          <w:kern w:val="3"/>
          <w:lang w:eastAsia="fa-IR" w:bidi="fa-IR"/>
        </w:rPr>
        <w:t xml:space="preserve">r., o godzinie </w:t>
      </w:r>
      <w:r w:rsidR="00C7181D" w:rsidRPr="00DE2DAB">
        <w:rPr>
          <w:rFonts w:asciiTheme="minorHAnsi" w:eastAsia="SimSun" w:hAnsiTheme="minorHAnsi" w:cstheme="minorHAnsi"/>
          <w:b/>
          <w:kern w:val="3"/>
          <w:lang w:eastAsia="fa-IR" w:bidi="fa-IR"/>
        </w:rPr>
        <w:t>9:10</w:t>
      </w:r>
      <w:r w:rsidR="007F4CE4" w:rsidRPr="00DE2DAB">
        <w:rPr>
          <w:rFonts w:asciiTheme="minorHAnsi" w:eastAsia="SimSun" w:hAnsiTheme="minorHAnsi" w:cstheme="minorHAnsi"/>
          <w:b/>
          <w:kern w:val="3"/>
          <w:lang w:eastAsia="fa-IR" w:bidi="fa-IR"/>
        </w:rPr>
        <w:t>,</w:t>
      </w:r>
      <w:r w:rsidR="007F4CE4" w:rsidRPr="00DE2DAB">
        <w:rPr>
          <w:rFonts w:asciiTheme="minorHAnsi" w:eastAsia="SimSun" w:hAnsiTheme="minorHAnsi" w:cstheme="minorHAnsi"/>
          <w:kern w:val="3"/>
          <w:lang w:eastAsia="fa-IR" w:bidi="fa-IR"/>
        </w:rPr>
        <w:t xml:space="preserve"> </w:t>
      </w:r>
      <w:r w:rsidR="00971E25" w:rsidRPr="00DE2DAB">
        <w:rPr>
          <w:rFonts w:asciiTheme="minorHAnsi" w:eastAsia="SimSun" w:hAnsiTheme="minorHAnsi" w:cstheme="minorHAnsi"/>
          <w:kern w:val="3"/>
          <w:lang w:eastAsia="fa-IR" w:bidi="fa-IR"/>
        </w:rPr>
        <w:t xml:space="preserve">w </w:t>
      </w:r>
      <w:r w:rsidR="00E6573D" w:rsidRPr="00DE2DAB">
        <w:rPr>
          <w:rFonts w:asciiTheme="minorHAnsi" w:eastAsia="SimSun" w:hAnsiTheme="minorHAnsi" w:cstheme="minorHAnsi"/>
          <w:kern w:val="3"/>
          <w:lang w:eastAsia="fa-IR" w:bidi="fa-IR"/>
        </w:rPr>
        <w:t>Miejskim</w:t>
      </w:r>
      <w:r w:rsidR="00971E25" w:rsidRPr="00DE2DAB">
        <w:rPr>
          <w:rFonts w:asciiTheme="minorHAnsi" w:eastAsia="SimSun" w:hAnsiTheme="minorHAnsi" w:cstheme="minorHAnsi"/>
          <w:kern w:val="3"/>
          <w:lang w:eastAsia="fa-IR" w:bidi="fa-IR"/>
        </w:rPr>
        <w:t xml:space="preserve"> Ośrodku Pomocy Społecznej</w:t>
      </w:r>
      <w:r w:rsidR="00971E25" w:rsidRPr="007F4CE4">
        <w:rPr>
          <w:rFonts w:asciiTheme="minorHAnsi" w:eastAsia="SimSun" w:hAnsiTheme="minorHAnsi" w:cstheme="minorHAnsi"/>
          <w:kern w:val="3"/>
          <w:lang w:eastAsia="fa-IR" w:bidi="fa-IR"/>
        </w:rPr>
        <w:t xml:space="preserve"> w </w:t>
      </w:r>
      <w:proofErr w:type="spellStart"/>
      <w:r w:rsidR="00B66DB4" w:rsidRPr="007F4CE4">
        <w:rPr>
          <w:rFonts w:asciiTheme="minorHAnsi" w:eastAsia="SimSun" w:hAnsiTheme="minorHAnsi" w:cstheme="minorHAnsi"/>
          <w:kern w:val="3"/>
          <w:lang w:eastAsia="fa-IR" w:bidi="fa-IR"/>
        </w:rPr>
        <w:t>Rumi</w:t>
      </w:r>
      <w:proofErr w:type="spellEnd"/>
      <w:r w:rsidR="00B66DB4" w:rsidRPr="0076609D">
        <w:rPr>
          <w:rFonts w:asciiTheme="minorHAnsi" w:eastAsia="SimSun" w:hAnsiTheme="minorHAnsi" w:cstheme="minorHAnsi"/>
          <w:kern w:val="3"/>
          <w:lang w:eastAsia="fa-IR" w:bidi="fa-IR"/>
        </w:rPr>
        <w:t xml:space="preserve"> </w:t>
      </w:r>
      <w:r w:rsidR="00971E25" w:rsidRPr="0076609D">
        <w:rPr>
          <w:rFonts w:asciiTheme="minorHAnsi" w:eastAsia="SimSun" w:hAnsiTheme="minorHAnsi" w:cstheme="minorHAnsi"/>
          <w:kern w:val="3"/>
          <w:lang w:eastAsia="fa-IR" w:bidi="fa-IR"/>
        </w:rPr>
        <w:t xml:space="preserve">przy </w:t>
      </w:r>
      <w:r w:rsidR="00CC0168">
        <w:rPr>
          <w:rFonts w:asciiTheme="minorHAnsi" w:eastAsia="SimSun" w:hAnsiTheme="minorHAnsi" w:cstheme="minorHAnsi"/>
          <w:kern w:val="3"/>
          <w:lang w:eastAsia="fa-IR" w:bidi="fa-IR"/>
        </w:rPr>
        <w:br/>
      </w:r>
      <w:r w:rsidR="00971E25" w:rsidRPr="0076609D">
        <w:rPr>
          <w:rFonts w:asciiTheme="minorHAnsi" w:eastAsia="SimSun" w:hAnsiTheme="minorHAnsi" w:cstheme="minorHAnsi"/>
          <w:kern w:val="3"/>
          <w:lang w:eastAsia="fa-IR" w:bidi="fa-IR"/>
        </w:rPr>
        <w:t xml:space="preserve">ul. </w:t>
      </w:r>
      <w:proofErr w:type="spellStart"/>
      <w:r w:rsidR="00B66DB4" w:rsidRPr="0076609D">
        <w:rPr>
          <w:rFonts w:asciiTheme="minorHAnsi" w:eastAsia="SimSun" w:hAnsiTheme="minorHAnsi" w:cstheme="minorHAnsi"/>
          <w:kern w:val="3"/>
          <w:lang w:eastAsia="fa-IR" w:bidi="fa-IR"/>
        </w:rPr>
        <w:t>Sabata</w:t>
      </w:r>
      <w:proofErr w:type="spellEnd"/>
      <w:r w:rsidR="00B66DB4" w:rsidRPr="0076609D">
        <w:rPr>
          <w:rFonts w:asciiTheme="minorHAnsi" w:eastAsia="SimSun" w:hAnsiTheme="minorHAnsi" w:cstheme="minorHAnsi"/>
          <w:kern w:val="3"/>
          <w:lang w:eastAsia="fa-IR" w:bidi="fa-IR"/>
        </w:rPr>
        <w:t xml:space="preserve"> 3</w:t>
      </w:r>
      <w:r w:rsidR="00971E25" w:rsidRPr="0076609D">
        <w:rPr>
          <w:rFonts w:asciiTheme="minorHAnsi" w:eastAsia="SimSun" w:hAnsiTheme="minorHAnsi" w:cstheme="minorHAnsi"/>
          <w:kern w:val="3"/>
          <w:lang w:eastAsia="fa-IR" w:bidi="fa-IR"/>
        </w:rPr>
        <w:t>, w pok</w:t>
      </w:r>
      <w:r w:rsidR="00971E25" w:rsidRPr="00043240">
        <w:rPr>
          <w:rFonts w:asciiTheme="minorHAnsi" w:eastAsia="SimSun" w:hAnsiTheme="minorHAnsi" w:cstheme="minorHAnsi"/>
          <w:kern w:val="3"/>
          <w:lang w:eastAsia="fa-IR" w:bidi="fa-IR"/>
        </w:rPr>
        <w:t xml:space="preserve">. nr </w:t>
      </w:r>
      <w:r w:rsidR="00C4432E" w:rsidRPr="00043240">
        <w:rPr>
          <w:rFonts w:asciiTheme="minorHAnsi" w:eastAsia="SimSun" w:hAnsiTheme="minorHAnsi" w:cstheme="minorHAnsi"/>
          <w:kern w:val="3"/>
          <w:lang w:eastAsia="fa-IR" w:bidi="fa-IR"/>
        </w:rPr>
        <w:t>205</w:t>
      </w:r>
      <w:r w:rsidR="00FE2FC3">
        <w:rPr>
          <w:rFonts w:asciiTheme="minorHAnsi" w:eastAsia="SimSun" w:hAnsiTheme="minorHAnsi" w:cstheme="minorHAnsi"/>
          <w:kern w:val="3"/>
          <w:lang w:eastAsia="fa-IR" w:bidi="fa-IR"/>
        </w:rPr>
        <w:t>,</w:t>
      </w:r>
    </w:p>
    <w:p w14:paraId="4F13A8A3" w14:textId="77777777" w:rsidR="00971E25" w:rsidRPr="00FE2FC3" w:rsidRDefault="00C07AE3" w:rsidP="00155044">
      <w:pPr>
        <w:widowControl w:val="0"/>
        <w:numPr>
          <w:ilvl w:val="0"/>
          <w:numId w:val="35"/>
        </w:numPr>
        <w:tabs>
          <w:tab w:val="left" w:pos="568"/>
        </w:tabs>
        <w:suppressAutoHyphens/>
        <w:autoSpaceDN w:val="0"/>
        <w:spacing w:line="276" w:lineRule="auto"/>
        <w:ind w:right="5"/>
        <w:jc w:val="both"/>
        <w:textAlignment w:val="baseline"/>
        <w:rPr>
          <w:rFonts w:asciiTheme="minorHAnsi" w:eastAsia="SimSun" w:hAnsiTheme="minorHAnsi" w:cstheme="minorHAnsi"/>
          <w:kern w:val="3"/>
          <w:lang w:eastAsia="fa-IR" w:bidi="fa-IR"/>
        </w:rPr>
      </w:pPr>
      <w:r w:rsidRPr="00FE2FC3">
        <w:rPr>
          <w:rFonts w:asciiTheme="minorHAnsi" w:eastAsia="SimSun" w:hAnsiTheme="minorHAnsi" w:cstheme="minorHAnsi"/>
          <w:kern w:val="3"/>
          <w:lang w:eastAsia="fa-IR" w:bidi="fa-IR"/>
        </w:rPr>
        <w:t>o</w:t>
      </w:r>
      <w:r w:rsidR="00971E25" w:rsidRPr="00FE2FC3">
        <w:rPr>
          <w:rFonts w:asciiTheme="minorHAnsi" w:eastAsia="SimSun" w:hAnsiTheme="minorHAnsi" w:cstheme="minorHAnsi"/>
          <w:kern w:val="3"/>
          <w:lang w:eastAsia="fa-IR" w:bidi="fa-IR"/>
        </w:rPr>
        <w:t xml:space="preserve">twarcie ofert następuje poprzez </w:t>
      </w:r>
      <w:r w:rsidR="00FE2FC3" w:rsidRPr="00FE2FC3">
        <w:rPr>
          <w:rFonts w:asciiTheme="minorHAnsi" w:eastAsia="SimSun" w:hAnsiTheme="minorHAnsi" w:cstheme="minorHAnsi"/>
          <w:kern w:val="3"/>
          <w:lang w:eastAsia="fa-IR" w:bidi="fa-IR"/>
        </w:rPr>
        <w:t>portal e-Zamówienia,</w:t>
      </w:r>
    </w:p>
    <w:p w14:paraId="4039568C" w14:textId="77777777" w:rsidR="00971E25" w:rsidRPr="00B74BE0" w:rsidRDefault="00C07AE3" w:rsidP="00155044">
      <w:pPr>
        <w:widowControl w:val="0"/>
        <w:numPr>
          <w:ilvl w:val="0"/>
          <w:numId w:val="35"/>
        </w:numPr>
        <w:shd w:val="clear" w:color="auto" w:fill="FFFFFF"/>
        <w:tabs>
          <w:tab w:val="left" w:pos="1701"/>
        </w:tabs>
        <w:suppressAutoHyphens/>
        <w:autoSpaceDE w:val="0"/>
        <w:autoSpaceDN w:val="0"/>
        <w:adjustRightInd w:val="0"/>
        <w:spacing w:line="276" w:lineRule="auto"/>
        <w:jc w:val="both"/>
        <w:textAlignment w:val="baseline"/>
        <w:rPr>
          <w:rFonts w:asciiTheme="minorHAnsi" w:eastAsia="SimSun" w:hAnsiTheme="minorHAnsi" w:cstheme="minorHAnsi"/>
          <w:kern w:val="3"/>
          <w:lang w:eastAsia="fa-IR" w:bidi="fa-IR"/>
        </w:rPr>
      </w:pPr>
      <w:r w:rsidRPr="00B74BE0">
        <w:rPr>
          <w:rFonts w:asciiTheme="minorHAnsi" w:eastAsia="SimSun" w:hAnsiTheme="minorHAnsi" w:cstheme="minorHAnsi"/>
          <w:kern w:val="3"/>
          <w:lang w:eastAsia="fa-IR" w:bidi="fa-IR"/>
        </w:rPr>
        <w:t>w</w:t>
      </w:r>
      <w:r w:rsidR="00971E25" w:rsidRPr="00B74BE0">
        <w:rPr>
          <w:rFonts w:asciiTheme="minorHAnsi" w:eastAsia="SimSun" w:hAnsiTheme="minorHAnsi" w:cstheme="minorHAnsi"/>
          <w:kern w:val="3"/>
          <w:lang w:eastAsia="fa-IR" w:bidi="fa-IR"/>
        </w:rPr>
        <w:t xml:space="preserve"> przypadku awarii systemu teleinformatycznego, przy użyciu, którego następuje składania ofert, która powoduje brak możliwości otwarcia ofert w terminie określonym przez </w:t>
      </w:r>
      <w:r w:rsidR="001E5EFE" w:rsidRPr="00B74BE0">
        <w:rPr>
          <w:rFonts w:asciiTheme="minorHAnsi" w:eastAsia="SimSun" w:hAnsiTheme="minorHAnsi" w:cstheme="minorHAnsi"/>
          <w:kern w:val="3"/>
          <w:lang w:eastAsia="fa-IR" w:bidi="fa-IR"/>
        </w:rPr>
        <w:t>Zamawiającego</w:t>
      </w:r>
      <w:r w:rsidR="00971E25" w:rsidRPr="00B74BE0">
        <w:rPr>
          <w:rFonts w:asciiTheme="minorHAnsi" w:eastAsia="SimSun" w:hAnsiTheme="minorHAnsi" w:cstheme="minorHAnsi"/>
          <w:kern w:val="3"/>
          <w:lang w:eastAsia="fa-IR" w:bidi="fa-IR"/>
        </w:rPr>
        <w:t>, otwarcie ofert następuje n</w:t>
      </w:r>
      <w:r w:rsidR="009737F1">
        <w:rPr>
          <w:rFonts w:asciiTheme="minorHAnsi" w:eastAsia="SimSun" w:hAnsiTheme="minorHAnsi" w:cstheme="minorHAnsi"/>
          <w:kern w:val="3"/>
          <w:lang w:eastAsia="fa-IR" w:bidi="fa-IR"/>
        </w:rPr>
        <w:t>iezwłocznie po usunięciu awarii,</w:t>
      </w:r>
    </w:p>
    <w:p w14:paraId="72BA10D3" w14:textId="77777777" w:rsidR="00971E25" w:rsidRPr="00B74BE0" w:rsidRDefault="001E5EFE" w:rsidP="00155044">
      <w:pPr>
        <w:widowControl w:val="0"/>
        <w:numPr>
          <w:ilvl w:val="0"/>
          <w:numId w:val="35"/>
        </w:numPr>
        <w:shd w:val="clear" w:color="auto" w:fill="FFFFFF"/>
        <w:tabs>
          <w:tab w:val="left" w:pos="568"/>
          <w:tab w:val="left" w:pos="1701"/>
        </w:tabs>
        <w:suppressAutoHyphens/>
        <w:autoSpaceDE w:val="0"/>
        <w:autoSpaceDN w:val="0"/>
        <w:adjustRightInd w:val="0"/>
        <w:spacing w:line="276" w:lineRule="auto"/>
        <w:ind w:right="5"/>
        <w:jc w:val="both"/>
        <w:textAlignment w:val="baseline"/>
        <w:rPr>
          <w:rFonts w:asciiTheme="minorHAnsi" w:eastAsia="SimSun" w:hAnsiTheme="minorHAnsi" w:cstheme="minorHAnsi"/>
          <w:kern w:val="3"/>
          <w:lang w:eastAsia="fa-IR" w:bidi="fa-IR"/>
        </w:rPr>
      </w:pPr>
      <w:r w:rsidRPr="00B74BE0">
        <w:rPr>
          <w:rFonts w:asciiTheme="minorHAnsi" w:eastAsia="SimSun" w:hAnsiTheme="minorHAnsi" w:cstheme="minorHAnsi"/>
          <w:kern w:val="3"/>
          <w:lang w:eastAsia="fa-IR" w:bidi="fa-IR"/>
        </w:rPr>
        <w:t>Zamawiający</w:t>
      </w:r>
      <w:r w:rsidR="00971E25" w:rsidRPr="00B74BE0">
        <w:rPr>
          <w:rFonts w:asciiTheme="minorHAnsi" w:eastAsia="SimSun" w:hAnsiTheme="minorHAnsi" w:cstheme="minorHAnsi"/>
          <w:kern w:val="3"/>
          <w:lang w:eastAsia="fa-IR" w:bidi="fa-IR"/>
        </w:rPr>
        <w:t xml:space="preserve"> informuje o zmianie terminu otwarcia ofert na stronie interne</w:t>
      </w:r>
      <w:r w:rsidR="009737F1">
        <w:rPr>
          <w:rFonts w:asciiTheme="minorHAnsi" w:eastAsia="SimSun" w:hAnsiTheme="minorHAnsi" w:cstheme="minorHAnsi"/>
          <w:kern w:val="3"/>
          <w:lang w:eastAsia="fa-IR" w:bidi="fa-IR"/>
        </w:rPr>
        <w:t>towej prowadzonego postępowania,</w:t>
      </w:r>
    </w:p>
    <w:p w14:paraId="672451EE" w14:textId="77777777" w:rsidR="00971E25" w:rsidRPr="00B74BE0" w:rsidRDefault="00C07AE3" w:rsidP="00155044">
      <w:pPr>
        <w:widowControl w:val="0"/>
        <w:numPr>
          <w:ilvl w:val="0"/>
          <w:numId w:val="35"/>
        </w:numPr>
        <w:shd w:val="clear" w:color="auto" w:fill="FFFFFF"/>
        <w:tabs>
          <w:tab w:val="left" w:pos="568"/>
          <w:tab w:val="left" w:pos="1701"/>
        </w:tabs>
        <w:suppressAutoHyphens/>
        <w:autoSpaceDE w:val="0"/>
        <w:autoSpaceDN w:val="0"/>
        <w:adjustRightInd w:val="0"/>
        <w:spacing w:line="276" w:lineRule="auto"/>
        <w:ind w:right="5"/>
        <w:jc w:val="both"/>
        <w:textAlignment w:val="baseline"/>
        <w:rPr>
          <w:rFonts w:asciiTheme="minorHAnsi" w:eastAsia="SimSun" w:hAnsiTheme="minorHAnsi" w:cstheme="minorHAnsi"/>
          <w:kern w:val="3"/>
          <w:lang w:eastAsia="en-US"/>
        </w:rPr>
      </w:pPr>
      <w:r w:rsidRPr="00B74BE0">
        <w:rPr>
          <w:rFonts w:asciiTheme="minorHAnsi" w:eastAsia="SimSun" w:hAnsiTheme="minorHAnsi" w:cstheme="minorHAnsi"/>
          <w:kern w:val="3"/>
          <w:lang w:eastAsia="en-US"/>
        </w:rPr>
        <w:t>p</w:t>
      </w:r>
      <w:r w:rsidR="00971E25" w:rsidRPr="00B74BE0">
        <w:rPr>
          <w:rFonts w:asciiTheme="minorHAnsi" w:eastAsia="SimSun" w:hAnsiTheme="minorHAnsi" w:cstheme="minorHAnsi"/>
          <w:kern w:val="3"/>
          <w:lang w:eastAsia="en-US"/>
        </w:rPr>
        <w:t xml:space="preserve">o otwarciu ofert </w:t>
      </w:r>
      <w:r w:rsidR="001E5EFE" w:rsidRPr="00B74BE0">
        <w:rPr>
          <w:rFonts w:asciiTheme="minorHAnsi" w:eastAsia="SimSun" w:hAnsiTheme="minorHAnsi" w:cstheme="minorHAnsi"/>
          <w:kern w:val="3"/>
          <w:lang w:eastAsia="en-US"/>
        </w:rPr>
        <w:t>Zamawiający</w:t>
      </w:r>
      <w:r w:rsidR="00971E25" w:rsidRPr="00B74BE0">
        <w:rPr>
          <w:rFonts w:asciiTheme="minorHAnsi" w:eastAsia="SimSun" w:hAnsiTheme="minorHAnsi" w:cstheme="minorHAnsi"/>
          <w:kern w:val="3"/>
          <w:lang w:eastAsia="en-US"/>
        </w:rPr>
        <w:t xml:space="preserve"> udostępni na stronie internetowej prowadzonego postępowania informacje o: </w:t>
      </w:r>
    </w:p>
    <w:p w14:paraId="77680B39" w14:textId="77777777" w:rsidR="00971E25" w:rsidRPr="00B74BE0" w:rsidRDefault="00971E25" w:rsidP="00155044">
      <w:pPr>
        <w:widowControl w:val="0"/>
        <w:numPr>
          <w:ilvl w:val="0"/>
          <w:numId w:val="36"/>
        </w:numPr>
        <w:tabs>
          <w:tab w:val="left" w:pos="568"/>
        </w:tabs>
        <w:suppressAutoHyphens/>
        <w:autoSpaceDN w:val="0"/>
        <w:spacing w:line="276" w:lineRule="auto"/>
        <w:ind w:left="1350" w:right="5" w:hanging="270"/>
        <w:jc w:val="both"/>
        <w:textAlignment w:val="baseline"/>
        <w:rPr>
          <w:rFonts w:asciiTheme="minorHAnsi" w:eastAsia="SimSun" w:hAnsiTheme="minorHAnsi" w:cstheme="minorHAnsi"/>
          <w:kern w:val="3"/>
          <w:lang w:eastAsia="fa-IR" w:bidi="fa-IR"/>
        </w:rPr>
      </w:pPr>
      <w:r w:rsidRPr="00B74BE0">
        <w:rPr>
          <w:rFonts w:asciiTheme="minorHAnsi" w:eastAsia="SimSun" w:hAnsiTheme="minorHAnsi" w:cstheme="minorHAnsi"/>
          <w:kern w:val="3"/>
          <w:lang w:eastAsia="fa-IR" w:bidi="fa-IR"/>
        </w:rPr>
        <w:t>nazwach albo imionach i nazwiskach oraz siedzibach lub miejscach prowadzonej działalności gospodarczej albo miejscach zamieszkania wykonawców, których oferty zostały otwarte;</w:t>
      </w:r>
    </w:p>
    <w:p w14:paraId="6D837BE5" w14:textId="77777777" w:rsidR="000B08A8" w:rsidRPr="009737F1" w:rsidRDefault="00971E25" w:rsidP="00155044">
      <w:pPr>
        <w:widowControl w:val="0"/>
        <w:numPr>
          <w:ilvl w:val="0"/>
          <w:numId w:val="36"/>
        </w:numPr>
        <w:tabs>
          <w:tab w:val="left" w:pos="568"/>
        </w:tabs>
        <w:suppressAutoHyphens/>
        <w:autoSpaceDN w:val="0"/>
        <w:spacing w:line="276" w:lineRule="auto"/>
        <w:ind w:left="1350" w:right="5" w:hanging="270"/>
        <w:jc w:val="both"/>
        <w:textAlignment w:val="baseline"/>
        <w:rPr>
          <w:rFonts w:asciiTheme="minorHAnsi" w:eastAsia="SimSun" w:hAnsiTheme="minorHAnsi" w:cstheme="minorHAnsi"/>
          <w:kern w:val="3"/>
          <w:lang w:eastAsia="fa-IR" w:bidi="fa-IR"/>
        </w:rPr>
      </w:pPr>
      <w:r w:rsidRPr="00B74BE0">
        <w:rPr>
          <w:rFonts w:asciiTheme="minorHAnsi" w:eastAsia="SimSun" w:hAnsiTheme="minorHAnsi" w:cstheme="minorHAnsi"/>
          <w:kern w:val="3"/>
          <w:lang w:eastAsia="fa-IR" w:bidi="fa-IR"/>
        </w:rPr>
        <w:t>cenach lub kosztach zawartych w ofertach.</w:t>
      </w:r>
    </w:p>
    <w:p w14:paraId="6834F980" w14:textId="77777777" w:rsidR="00971E25" w:rsidRPr="00B74BE0" w:rsidRDefault="00971E25" w:rsidP="00971E25">
      <w:pPr>
        <w:widowControl w:val="0"/>
        <w:tabs>
          <w:tab w:val="left" w:pos="568"/>
        </w:tabs>
        <w:suppressAutoHyphens/>
        <w:autoSpaceDN w:val="0"/>
        <w:spacing w:line="276" w:lineRule="auto"/>
        <w:ind w:left="1418" w:right="5"/>
        <w:jc w:val="both"/>
        <w:textAlignment w:val="baseline"/>
        <w:rPr>
          <w:rFonts w:asciiTheme="minorHAnsi" w:eastAsia="SimSun" w:hAnsiTheme="minorHAnsi" w:cstheme="minorHAnsi"/>
          <w:kern w:val="3"/>
          <w:sz w:val="22"/>
          <w:szCs w:val="22"/>
          <w:lang w:eastAsia="fa-IR" w:bidi="fa-IR"/>
        </w:rPr>
      </w:pPr>
    </w:p>
    <w:p w14:paraId="53548056" w14:textId="77777777" w:rsidR="00DB1A25" w:rsidRPr="00B74BE0" w:rsidRDefault="00DB1A25" w:rsidP="0045780A">
      <w:pPr>
        <w:numPr>
          <w:ilvl w:val="0"/>
          <w:numId w:val="15"/>
        </w:numPr>
        <w:shd w:val="clear" w:color="auto" w:fill="D6E3BC" w:themeFill="accent3" w:themeFillTint="66"/>
        <w:spacing w:after="200" w:line="252" w:lineRule="auto"/>
        <w:contextualSpacing/>
        <w:jc w:val="both"/>
        <w:rPr>
          <w:rFonts w:asciiTheme="minorHAnsi" w:hAnsiTheme="minorHAnsi" w:cstheme="minorHAnsi"/>
          <w:b/>
          <w:lang w:eastAsia="en-US"/>
        </w:rPr>
      </w:pPr>
      <w:r w:rsidRPr="00B74BE0">
        <w:rPr>
          <w:rFonts w:asciiTheme="minorHAnsi" w:hAnsiTheme="minorHAnsi" w:cstheme="minorHAnsi"/>
          <w:b/>
          <w:lang w:eastAsia="en-US"/>
        </w:rPr>
        <w:t>Termin związania ofertą</w:t>
      </w:r>
    </w:p>
    <w:p w14:paraId="6BCC3F1A" w14:textId="77777777" w:rsidR="005C30CD" w:rsidRPr="00B74BE0" w:rsidRDefault="005C30CD" w:rsidP="005C30CD">
      <w:pPr>
        <w:ind w:right="-108"/>
        <w:jc w:val="both"/>
        <w:rPr>
          <w:rFonts w:asciiTheme="minorHAnsi" w:hAnsiTheme="minorHAnsi" w:cstheme="minorHAnsi"/>
        </w:rPr>
      </w:pPr>
    </w:p>
    <w:p w14:paraId="159DBCD0" w14:textId="565588A1" w:rsidR="00DB1A25" w:rsidRPr="00B74BE0" w:rsidRDefault="001E5EFE" w:rsidP="005C30CD">
      <w:pPr>
        <w:ind w:right="-108"/>
        <w:jc w:val="both"/>
        <w:rPr>
          <w:rFonts w:asciiTheme="minorHAnsi" w:hAnsiTheme="minorHAnsi" w:cstheme="minorHAnsi"/>
          <w:b/>
          <w:bCs/>
        </w:rPr>
      </w:pPr>
      <w:r w:rsidRPr="00B74BE0">
        <w:rPr>
          <w:rFonts w:asciiTheme="minorHAnsi" w:hAnsiTheme="minorHAnsi" w:cstheme="minorHAnsi"/>
        </w:rPr>
        <w:t>Wykonawc</w:t>
      </w:r>
      <w:r w:rsidR="00C75738" w:rsidRPr="00B74BE0">
        <w:rPr>
          <w:rFonts w:asciiTheme="minorHAnsi" w:hAnsiTheme="minorHAnsi" w:cstheme="minorHAnsi"/>
        </w:rPr>
        <w:t>a</w:t>
      </w:r>
      <w:r w:rsidR="00DB1A25" w:rsidRPr="00B74BE0">
        <w:rPr>
          <w:rFonts w:asciiTheme="minorHAnsi" w:hAnsiTheme="minorHAnsi" w:cstheme="minorHAnsi"/>
        </w:rPr>
        <w:t xml:space="preserve"> pozostaje związany </w:t>
      </w:r>
      <w:r w:rsidR="00DB1A25" w:rsidRPr="00BE1F72">
        <w:rPr>
          <w:rFonts w:asciiTheme="minorHAnsi" w:hAnsiTheme="minorHAnsi" w:cstheme="minorHAnsi"/>
        </w:rPr>
        <w:t xml:space="preserve">ofertą </w:t>
      </w:r>
      <w:r w:rsidR="00B142B3" w:rsidRPr="00BE1F72">
        <w:rPr>
          <w:rFonts w:asciiTheme="minorHAnsi" w:hAnsiTheme="minorHAnsi" w:cstheme="minorHAnsi"/>
          <w:b/>
          <w:bCs/>
        </w:rPr>
        <w:t>do dnia</w:t>
      </w:r>
      <w:r w:rsidR="00024AF6" w:rsidRPr="00BE1F72">
        <w:rPr>
          <w:rFonts w:asciiTheme="minorHAnsi" w:hAnsiTheme="minorHAnsi" w:cstheme="minorHAnsi"/>
          <w:b/>
          <w:bCs/>
        </w:rPr>
        <w:t xml:space="preserve"> </w:t>
      </w:r>
      <w:r w:rsidR="00500FE4" w:rsidRPr="00BE1F72">
        <w:rPr>
          <w:rFonts w:asciiTheme="minorHAnsi" w:hAnsiTheme="minorHAnsi" w:cstheme="minorHAnsi"/>
          <w:b/>
          <w:bCs/>
        </w:rPr>
        <w:t>1</w:t>
      </w:r>
      <w:r w:rsidR="00482B1D" w:rsidRPr="00BE1F72">
        <w:rPr>
          <w:rFonts w:asciiTheme="minorHAnsi" w:hAnsiTheme="minorHAnsi" w:cstheme="minorHAnsi"/>
          <w:b/>
          <w:bCs/>
        </w:rPr>
        <w:t>9</w:t>
      </w:r>
      <w:r w:rsidR="00500FE4" w:rsidRPr="00BE1F72">
        <w:rPr>
          <w:rFonts w:asciiTheme="minorHAnsi" w:hAnsiTheme="minorHAnsi" w:cstheme="minorHAnsi"/>
          <w:b/>
          <w:bCs/>
        </w:rPr>
        <w:t xml:space="preserve"> </w:t>
      </w:r>
      <w:r w:rsidR="008C70F1" w:rsidRPr="00BE1F72">
        <w:rPr>
          <w:rFonts w:asciiTheme="minorHAnsi" w:hAnsiTheme="minorHAnsi" w:cstheme="minorHAnsi"/>
          <w:b/>
          <w:bCs/>
        </w:rPr>
        <w:t>maja 2023</w:t>
      </w:r>
      <w:r w:rsidR="008C70F1">
        <w:rPr>
          <w:rFonts w:asciiTheme="minorHAnsi" w:hAnsiTheme="minorHAnsi" w:cstheme="minorHAnsi"/>
          <w:b/>
          <w:bCs/>
        </w:rPr>
        <w:t xml:space="preserve"> r.</w:t>
      </w:r>
    </w:p>
    <w:p w14:paraId="5F612E7C" w14:textId="77777777" w:rsidR="00DB1A25" w:rsidRPr="00B74BE0" w:rsidRDefault="00DB1A25" w:rsidP="005C30CD">
      <w:pPr>
        <w:ind w:right="-108"/>
        <w:jc w:val="both"/>
        <w:rPr>
          <w:rFonts w:asciiTheme="minorHAnsi" w:hAnsiTheme="minorHAnsi" w:cstheme="minorHAnsi"/>
          <w:bCs/>
        </w:rPr>
      </w:pPr>
      <w:r w:rsidRPr="00B74BE0">
        <w:rPr>
          <w:rFonts w:asciiTheme="minorHAnsi" w:hAnsiTheme="minorHAnsi" w:cstheme="minorHAnsi"/>
          <w:bCs/>
        </w:rPr>
        <w:t>Bieg terminu związania ofertą rozpoczyna się wraz z upływem terminu składania ofert.</w:t>
      </w:r>
      <w:r w:rsidR="00490F44" w:rsidRPr="00B74BE0">
        <w:rPr>
          <w:rFonts w:asciiTheme="minorHAnsi" w:hAnsiTheme="minorHAnsi" w:cstheme="minorHAnsi"/>
          <w:sz w:val="20"/>
          <w:szCs w:val="20"/>
        </w:rPr>
        <w:t xml:space="preserve"> </w:t>
      </w:r>
      <w:r w:rsidR="00490F44" w:rsidRPr="00B74BE0">
        <w:rPr>
          <w:rFonts w:asciiTheme="minorHAnsi" w:hAnsiTheme="minorHAnsi" w:cstheme="minorHAnsi"/>
          <w:bCs/>
        </w:rPr>
        <w:t>Dzień ten jest pierwszym dniem terminu związania ofertą.</w:t>
      </w:r>
    </w:p>
    <w:p w14:paraId="2E412A5B" w14:textId="77777777" w:rsidR="00BF0DAE" w:rsidRPr="00B74BE0" w:rsidRDefault="00BF0DAE" w:rsidP="005C30CD">
      <w:pPr>
        <w:ind w:right="-108"/>
        <w:jc w:val="both"/>
        <w:rPr>
          <w:rFonts w:asciiTheme="minorHAnsi" w:hAnsiTheme="minorHAnsi" w:cstheme="minorHAnsi"/>
          <w:bCs/>
        </w:rPr>
      </w:pPr>
    </w:p>
    <w:p w14:paraId="1502C0B3" w14:textId="77777777" w:rsidR="00192852" w:rsidRDefault="00BF0DAE" w:rsidP="006F1DEE">
      <w:pPr>
        <w:jc w:val="both"/>
        <w:rPr>
          <w:rFonts w:asciiTheme="minorHAnsi" w:hAnsiTheme="minorHAnsi" w:cstheme="minorHAnsi"/>
        </w:rPr>
      </w:pPr>
      <w:r w:rsidRPr="00B74BE0">
        <w:rPr>
          <w:rFonts w:asciiTheme="minorHAnsi" w:hAnsiTheme="minorHAnsi" w:cstheme="minorHAnsi"/>
        </w:rPr>
        <w:t>W przypadku gdy wybór najkorzystniejszej oferty nie nastąpi przed upływem terminu związania ofertą wskazanego w niniejszym rozdziale,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35B747B" w14:textId="77777777" w:rsidR="00BE1F72" w:rsidRDefault="00BE1F72" w:rsidP="006F1DEE">
      <w:pPr>
        <w:jc w:val="both"/>
        <w:rPr>
          <w:rFonts w:asciiTheme="minorHAnsi" w:hAnsiTheme="minorHAnsi" w:cstheme="minorHAnsi"/>
        </w:rPr>
      </w:pPr>
    </w:p>
    <w:p w14:paraId="66903A8B" w14:textId="77777777" w:rsidR="00BE1F72" w:rsidRDefault="00BE1F72" w:rsidP="006F1DEE">
      <w:pPr>
        <w:jc w:val="both"/>
        <w:rPr>
          <w:rFonts w:asciiTheme="minorHAnsi" w:hAnsiTheme="minorHAnsi" w:cstheme="minorHAnsi"/>
        </w:rPr>
      </w:pPr>
    </w:p>
    <w:p w14:paraId="4622D89D" w14:textId="77777777" w:rsidR="00BE1F72" w:rsidRDefault="00BE1F72" w:rsidP="006F1DEE">
      <w:pPr>
        <w:jc w:val="both"/>
        <w:rPr>
          <w:rFonts w:asciiTheme="minorHAnsi" w:hAnsiTheme="minorHAnsi" w:cstheme="minorHAnsi"/>
        </w:rPr>
      </w:pPr>
    </w:p>
    <w:p w14:paraId="25A74C20" w14:textId="77777777" w:rsidR="00192852" w:rsidRPr="00B74BE0" w:rsidRDefault="00192852" w:rsidP="005C30CD">
      <w:pPr>
        <w:ind w:right="-108"/>
        <w:jc w:val="both"/>
        <w:rPr>
          <w:rFonts w:asciiTheme="minorHAnsi" w:hAnsiTheme="minorHAnsi" w:cstheme="minorHAnsi"/>
        </w:rPr>
      </w:pPr>
    </w:p>
    <w:p w14:paraId="1E202AD7" w14:textId="77777777" w:rsidR="009615B1" w:rsidRPr="00B74BE0" w:rsidRDefault="000778FB" w:rsidP="0045780A">
      <w:pPr>
        <w:numPr>
          <w:ilvl w:val="0"/>
          <w:numId w:val="15"/>
        </w:numPr>
        <w:shd w:val="clear" w:color="auto" w:fill="D6E3BC" w:themeFill="accent3" w:themeFillTint="66"/>
        <w:spacing w:after="200" w:line="252" w:lineRule="auto"/>
        <w:contextualSpacing/>
        <w:jc w:val="both"/>
        <w:rPr>
          <w:rFonts w:asciiTheme="minorHAnsi" w:hAnsiTheme="minorHAnsi" w:cstheme="minorHAnsi"/>
          <w:b/>
          <w:lang w:eastAsia="en-US"/>
        </w:rPr>
      </w:pPr>
      <w:r w:rsidRPr="00B74BE0">
        <w:rPr>
          <w:rFonts w:asciiTheme="minorHAnsi" w:hAnsiTheme="minorHAnsi" w:cstheme="minorHAnsi"/>
          <w:b/>
          <w:lang w:eastAsia="en-US"/>
        </w:rPr>
        <w:t xml:space="preserve">Opis </w:t>
      </w:r>
      <w:r w:rsidR="009615B1" w:rsidRPr="00B74BE0">
        <w:rPr>
          <w:rFonts w:asciiTheme="minorHAnsi" w:hAnsiTheme="minorHAnsi" w:cstheme="minorHAnsi"/>
          <w:b/>
          <w:lang w:eastAsia="en-US"/>
        </w:rPr>
        <w:t>kryteriów oceny ofert wraz z podaniem wag tych kryteriów i sposobu oceny ofert</w:t>
      </w:r>
    </w:p>
    <w:p w14:paraId="53182AF5" w14:textId="77777777" w:rsidR="003C7B82" w:rsidRPr="00B74BE0" w:rsidRDefault="00CC0168" w:rsidP="00CC0168">
      <w:pPr>
        <w:spacing w:before="240"/>
        <w:ind w:left="284" w:right="-108" w:hanging="284"/>
        <w:jc w:val="both"/>
        <w:rPr>
          <w:rFonts w:asciiTheme="minorHAnsi" w:hAnsiTheme="minorHAnsi" w:cstheme="minorHAnsi"/>
        </w:rPr>
      </w:pPr>
      <w:r>
        <w:rPr>
          <w:rFonts w:asciiTheme="minorHAnsi" w:hAnsiTheme="minorHAnsi" w:cstheme="minorHAnsi"/>
        </w:rPr>
        <w:t xml:space="preserve">1. </w:t>
      </w:r>
      <w:r w:rsidR="003C7B82" w:rsidRPr="00B74BE0">
        <w:rPr>
          <w:rFonts w:asciiTheme="minorHAnsi" w:hAnsiTheme="minorHAnsi" w:cstheme="minorHAnsi"/>
        </w:rPr>
        <w:t>Przy wyb</w:t>
      </w:r>
      <w:r w:rsidR="000778FB" w:rsidRPr="00B74BE0">
        <w:rPr>
          <w:rFonts w:asciiTheme="minorHAnsi" w:hAnsiTheme="minorHAnsi" w:cstheme="minorHAnsi"/>
        </w:rPr>
        <w:t xml:space="preserve">orze najkorzystniejszej oferty </w:t>
      </w:r>
      <w:r w:rsidR="001E5EFE" w:rsidRPr="00B74BE0">
        <w:rPr>
          <w:rFonts w:asciiTheme="minorHAnsi" w:hAnsiTheme="minorHAnsi" w:cstheme="minorHAnsi"/>
        </w:rPr>
        <w:t>Zamawiający</w:t>
      </w:r>
      <w:r w:rsidR="003C7B82" w:rsidRPr="00B74BE0">
        <w:rPr>
          <w:rFonts w:asciiTheme="minorHAnsi" w:hAnsiTheme="minorHAnsi" w:cstheme="minorHAnsi"/>
        </w:rPr>
        <w:t xml:space="preserve"> będzie kierował się następującymi kryteriami i odpowiadającymi im znaczeniami oraz w następujący sposób będzie oceniał spełnienie kryteriów:</w:t>
      </w:r>
    </w:p>
    <w:p w14:paraId="6134E353" w14:textId="77777777" w:rsidR="003C7B82" w:rsidRDefault="003C7B82" w:rsidP="003C7B82">
      <w:pPr>
        <w:tabs>
          <w:tab w:val="left" w:pos="284"/>
        </w:tabs>
        <w:jc w:val="both"/>
        <w:rPr>
          <w:rFonts w:asciiTheme="minorHAnsi" w:hAnsiTheme="minorHAnsi" w:cstheme="minorHAnsi"/>
        </w:rPr>
      </w:pPr>
    </w:p>
    <w:p w14:paraId="4501DDB0" w14:textId="77777777" w:rsidR="009A5CF8" w:rsidRPr="009A5CF8" w:rsidRDefault="009A5CF8" w:rsidP="009A5CF8">
      <w:pPr>
        <w:autoSpaceDE w:val="0"/>
        <w:autoSpaceDN w:val="0"/>
        <w:adjustRightInd w:val="0"/>
        <w:spacing w:line="288" w:lineRule="auto"/>
        <w:ind w:left="851"/>
        <w:contextualSpacing/>
        <w:jc w:val="both"/>
        <w:rPr>
          <w:rFonts w:ascii="Calibri Light" w:hAnsi="Calibri Light" w:cs="Calibri Light"/>
          <w:sz w:val="22"/>
          <w:szCs w:val="22"/>
        </w:rPr>
      </w:pPr>
    </w:p>
    <w:tbl>
      <w:tblPr>
        <w:tblW w:w="9232" w:type="dxa"/>
        <w:tblInd w:w="356" w:type="dxa"/>
        <w:tblLayout w:type="fixed"/>
        <w:tblCellMar>
          <w:left w:w="10" w:type="dxa"/>
          <w:right w:w="10" w:type="dxa"/>
        </w:tblCellMar>
        <w:tblLook w:val="0000" w:firstRow="0" w:lastRow="0" w:firstColumn="0" w:lastColumn="0" w:noHBand="0" w:noVBand="0"/>
      </w:tblPr>
      <w:tblGrid>
        <w:gridCol w:w="1704"/>
        <w:gridCol w:w="5470"/>
        <w:gridCol w:w="2058"/>
      </w:tblGrid>
      <w:tr w:rsidR="009A5CF8" w:rsidRPr="009A5CF8" w14:paraId="04CB4665" w14:textId="77777777" w:rsidTr="004754E5">
        <w:trPr>
          <w:trHeight w:val="422"/>
        </w:trPr>
        <w:tc>
          <w:tcPr>
            <w:tcW w:w="1704" w:type="dxa"/>
            <w:tcBorders>
              <w:top w:val="single" w:sz="8" w:space="0" w:color="000000"/>
              <w:left w:val="single" w:sz="8" w:space="0" w:color="000000"/>
              <w:bottom w:val="single" w:sz="8" w:space="0" w:color="000000"/>
            </w:tcBorders>
            <w:vAlign w:val="center"/>
          </w:tcPr>
          <w:p w14:paraId="73A29069" w14:textId="77777777" w:rsidR="009A5CF8" w:rsidRPr="009A5CF8" w:rsidRDefault="009A5CF8" w:rsidP="009A5CF8">
            <w:pPr>
              <w:widowControl w:val="0"/>
              <w:suppressAutoHyphens/>
              <w:snapToGrid w:val="0"/>
              <w:spacing w:line="288" w:lineRule="auto"/>
              <w:contextualSpacing/>
              <w:jc w:val="center"/>
              <w:rPr>
                <w:rFonts w:ascii="Calibri Light" w:hAnsi="Calibri Light" w:cs="Calibri Light"/>
                <w:b/>
                <w:kern w:val="2"/>
                <w:sz w:val="22"/>
                <w:szCs w:val="22"/>
                <w:lang w:eastAsia="fa-IR" w:bidi="fa-IR"/>
              </w:rPr>
            </w:pPr>
            <w:r w:rsidRPr="009A5CF8">
              <w:rPr>
                <w:rFonts w:ascii="Calibri Light" w:hAnsi="Calibri Light" w:cs="Calibri Light"/>
                <w:b/>
                <w:kern w:val="2"/>
                <w:sz w:val="22"/>
                <w:szCs w:val="22"/>
                <w:lang w:eastAsia="fa-IR" w:bidi="fa-IR"/>
              </w:rPr>
              <w:t>Nr kryterium</w:t>
            </w:r>
          </w:p>
        </w:tc>
        <w:tc>
          <w:tcPr>
            <w:tcW w:w="5470" w:type="dxa"/>
            <w:tcBorders>
              <w:top w:val="single" w:sz="8" w:space="0" w:color="000000"/>
              <w:left w:val="single" w:sz="8" w:space="0" w:color="000000"/>
              <w:bottom w:val="single" w:sz="8" w:space="0" w:color="000000"/>
            </w:tcBorders>
            <w:vAlign w:val="center"/>
          </w:tcPr>
          <w:p w14:paraId="3E8B066E" w14:textId="77777777" w:rsidR="009A5CF8" w:rsidRPr="009A5CF8" w:rsidRDefault="009A5CF8" w:rsidP="009A5CF8">
            <w:pPr>
              <w:widowControl w:val="0"/>
              <w:suppressAutoHyphens/>
              <w:snapToGrid w:val="0"/>
              <w:spacing w:line="288" w:lineRule="auto"/>
              <w:contextualSpacing/>
              <w:jc w:val="center"/>
              <w:rPr>
                <w:rFonts w:ascii="Calibri Light" w:hAnsi="Calibri Light" w:cs="Calibri Light"/>
                <w:b/>
                <w:kern w:val="2"/>
                <w:sz w:val="22"/>
                <w:szCs w:val="22"/>
                <w:lang w:eastAsia="fa-IR" w:bidi="fa-IR"/>
              </w:rPr>
            </w:pPr>
            <w:r w:rsidRPr="009A5CF8">
              <w:rPr>
                <w:rFonts w:ascii="Calibri Light" w:hAnsi="Calibri Light" w:cs="Calibri Light"/>
                <w:b/>
                <w:kern w:val="2"/>
                <w:sz w:val="22"/>
                <w:szCs w:val="22"/>
                <w:lang w:eastAsia="fa-IR" w:bidi="fa-IR"/>
              </w:rPr>
              <w:t xml:space="preserve">Opis kryteriów oceny </w:t>
            </w:r>
          </w:p>
        </w:tc>
        <w:tc>
          <w:tcPr>
            <w:tcW w:w="2058" w:type="dxa"/>
            <w:tcBorders>
              <w:top w:val="single" w:sz="8" w:space="0" w:color="000000"/>
              <w:left w:val="single" w:sz="8" w:space="0" w:color="000000"/>
              <w:bottom w:val="single" w:sz="8" w:space="0" w:color="000000"/>
              <w:right w:val="single" w:sz="8" w:space="0" w:color="000000"/>
            </w:tcBorders>
            <w:vAlign w:val="center"/>
          </w:tcPr>
          <w:p w14:paraId="76826E38" w14:textId="77777777" w:rsidR="009A5CF8" w:rsidRPr="009A5CF8" w:rsidRDefault="009A5CF8" w:rsidP="009A5CF8">
            <w:pPr>
              <w:widowControl w:val="0"/>
              <w:suppressAutoHyphens/>
              <w:snapToGrid w:val="0"/>
              <w:spacing w:line="288" w:lineRule="auto"/>
              <w:contextualSpacing/>
              <w:jc w:val="center"/>
              <w:rPr>
                <w:rFonts w:ascii="Calibri Light" w:hAnsi="Calibri Light" w:cs="Calibri Light"/>
                <w:kern w:val="2"/>
                <w:sz w:val="22"/>
                <w:szCs w:val="22"/>
                <w:lang w:eastAsia="fa-IR" w:bidi="fa-IR"/>
              </w:rPr>
            </w:pPr>
            <w:r w:rsidRPr="009A5CF8">
              <w:rPr>
                <w:rFonts w:ascii="Calibri Light" w:hAnsi="Calibri Light" w:cs="Calibri Light"/>
                <w:b/>
                <w:kern w:val="2"/>
                <w:sz w:val="22"/>
                <w:szCs w:val="22"/>
                <w:lang w:eastAsia="fa-IR" w:bidi="fa-IR"/>
              </w:rPr>
              <w:t>Znaczenie %</w:t>
            </w:r>
          </w:p>
        </w:tc>
      </w:tr>
      <w:tr w:rsidR="009A5CF8" w:rsidRPr="009A5CF8" w14:paraId="22DDE124" w14:textId="77777777" w:rsidTr="004754E5">
        <w:trPr>
          <w:trHeight w:val="649"/>
        </w:trPr>
        <w:tc>
          <w:tcPr>
            <w:tcW w:w="1704" w:type="dxa"/>
            <w:tcBorders>
              <w:top w:val="single" w:sz="8" w:space="0" w:color="000000"/>
              <w:left w:val="single" w:sz="8" w:space="0" w:color="000000"/>
              <w:bottom w:val="single" w:sz="8" w:space="0" w:color="000000"/>
            </w:tcBorders>
            <w:vAlign w:val="center"/>
          </w:tcPr>
          <w:p w14:paraId="05584179" w14:textId="77777777" w:rsidR="009A5CF8" w:rsidRPr="009A5CF8" w:rsidRDefault="009A5CF8" w:rsidP="009A5CF8">
            <w:pPr>
              <w:widowControl w:val="0"/>
              <w:suppressAutoHyphens/>
              <w:snapToGrid w:val="0"/>
              <w:spacing w:line="288" w:lineRule="auto"/>
              <w:contextualSpacing/>
              <w:jc w:val="center"/>
              <w:rPr>
                <w:rFonts w:ascii="Calibri Light" w:hAnsi="Calibri Light" w:cs="Calibri Light"/>
                <w:kern w:val="2"/>
                <w:sz w:val="22"/>
                <w:szCs w:val="22"/>
                <w:lang w:eastAsia="fa-IR" w:bidi="fa-IR"/>
              </w:rPr>
            </w:pPr>
            <w:r w:rsidRPr="009A5CF8">
              <w:rPr>
                <w:rFonts w:ascii="Calibri Light" w:hAnsi="Calibri Light" w:cs="Calibri Light"/>
                <w:kern w:val="2"/>
                <w:sz w:val="22"/>
                <w:szCs w:val="22"/>
                <w:lang w:eastAsia="fa-IR" w:bidi="fa-IR"/>
              </w:rPr>
              <w:t>1)</w:t>
            </w:r>
          </w:p>
        </w:tc>
        <w:tc>
          <w:tcPr>
            <w:tcW w:w="5470" w:type="dxa"/>
            <w:tcBorders>
              <w:top w:val="single" w:sz="8" w:space="0" w:color="000000"/>
              <w:left w:val="single" w:sz="8" w:space="0" w:color="000000"/>
              <w:bottom w:val="single" w:sz="8" w:space="0" w:color="000000"/>
            </w:tcBorders>
            <w:vAlign w:val="center"/>
          </w:tcPr>
          <w:p w14:paraId="25D47BF3" w14:textId="77777777" w:rsidR="009A5CF8" w:rsidRPr="009A5CF8" w:rsidRDefault="009A5CF8" w:rsidP="009A5CF8">
            <w:pPr>
              <w:widowControl w:val="0"/>
              <w:suppressAutoHyphens/>
              <w:snapToGrid w:val="0"/>
              <w:spacing w:line="288" w:lineRule="auto"/>
              <w:contextualSpacing/>
              <w:jc w:val="center"/>
              <w:rPr>
                <w:rFonts w:ascii="Calibri Light" w:hAnsi="Calibri Light" w:cs="Calibri Light"/>
                <w:kern w:val="2"/>
                <w:sz w:val="22"/>
                <w:szCs w:val="22"/>
                <w:lang w:eastAsia="fa-IR" w:bidi="fa-IR"/>
              </w:rPr>
            </w:pPr>
            <w:r w:rsidRPr="009A5CF8">
              <w:rPr>
                <w:rFonts w:ascii="Calibri Light" w:hAnsi="Calibri Light" w:cs="Calibri Light"/>
                <w:kern w:val="2"/>
                <w:sz w:val="22"/>
                <w:szCs w:val="22"/>
                <w:lang w:eastAsia="fa-IR" w:bidi="fa-IR"/>
              </w:rPr>
              <w:t>cena oferty – cena usługi  (w przeliczeniu na 1 godzinę) brutto</w:t>
            </w:r>
          </w:p>
        </w:tc>
        <w:tc>
          <w:tcPr>
            <w:tcW w:w="2058" w:type="dxa"/>
            <w:tcBorders>
              <w:top w:val="single" w:sz="8" w:space="0" w:color="000000"/>
              <w:left w:val="single" w:sz="8" w:space="0" w:color="000000"/>
              <w:bottom w:val="single" w:sz="8" w:space="0" w:color="000000"/>
              <w:right w:val="single" w:sz="8" w:space="0" w:color="000000"/>
            </w:tcBorders>
            <w:vAlign w:val="center"/>
          </w:tcPr>
          <w:p w14:paraId="63A3ED92" w14:textId="77777777" w:rsidR="009A5CF8" w:rsidRPr="009A5CF8" w:rsidRDefault="009A5CF8" w:rsidP="009A5CF8">
            <w:pPr>
              <w:widowControl w:val="0"/>
              <w:suppressAutoHyphens/>
              <w:snapToGrid w:val="0"/>
              <w:spacing w:line="288" w:lineRule="auto"/>
              <w:contextualSpacing/>
              <w:jc w:val="center"/>
              <w:rPr>
                <w:rFonts w:ascii="Calibri Light" w:hAnsi="Calibri Light" w:cs="Calibri Light"/>
                <w:kern w:val="2"/>
                <w:sz w:val="22"/>
                <w:szCs w:val="22"/>
                <w:lang w:eastAsia="fa-IR" w:bidi="fa-IR"/>
              </w:rPr>
            </w:pPr>
            <w:r w:rsidRPr="009A5CF8">
              <w:rPr>
                <w:rFonts w:ascii="Calibri Light" w:hAnsi="Calibri Light" w:cs="Calibri Light"/>
                <w:kern w:val="2"/>
                <w:sz w:val="22"/>
                <w:szCs w:val="22"/>
                <w:lang w:eastAsia="fa-IR" w:bidi="fa-IR"/>
              </w:rPr>
              <w:t>60,00%</w:t>
            </w:r>
          </w:p>
        </w:tc>
      </w:tr>
      <w:tr w:rsidR="009A5CF8" w:rsidRPr="009A5CF8" w14:paraId="7182B8B3" w14:textId="77777777" w:rsidTr="004754E5">
        <w:trPr>
          <w:trHeight w:val="649"/>
        </w:trPr>
        <w:tc>
          <w:tcPr>
            <w:tcW w:w="1704" w:type="dxa"/>
            <w:tcBorders>
              <w:top w:val="single" w:sz="8" w:space="0" w:color="000000"/>
              <w:left w:val="single" w:sz="8" w:space="0" w:color="000000"/>
              <w:bottom w:val="single" w:sz="8" w:space="0" w:color="000000"/>
            </w:tcBorders>
            <w:vAlign w:val="center"/>
          </w:tcPr>
          <w:p w14:paraId="3512F985" w14:textId="77777777" w:rsidR="009A5CF8" w:rsidRPr="009A5CF8" w:rsidRDefault="009A5CF8" w:rsidP="009A5CF8">
            <w:pPr>
              <w:widowControl w:val="0"/>
              <w:suppressAutoHyphens/>
              <w:snapToGrid w:val="0"/>
              <w:spacing w:line="288" w:lineRule="auto"/>
              <w:contextualSpacing/>
              <w:jc w:val="center"/>
              <w:rPr>
                <w:rFonts w:ascii="Calibri Light" w:hAnsi="Calibri Light" w:cs="Calibri Light"/>
                <w:kern w:val="2"/>
                <w:sz w:val="22"/>
                <w:szCs w:val="22"/>
                <w:lang w:eastAsia="fa-IR" w:bidi="fa-IR"/>
              </w:rPr>
            </w:pPr>
            <w:r w:rsidRPr="009A5CF8">
              <w:rPr>
                <w:rFonts w:ascii="Calibri Light" w:hAnsi="Calibri Light" w:cs="Calibri Light"/>
                <w:kern w:val="2"/>
                <w:sz w:val="22"/>
                <w:szCs w:val="22"/>
                <w:lang w:eastAsia="fa-IR" w:bidi="fa-IR"/>
              </w:rPr>
              <w:t>2)</w:t>
            </w:r>
          </w:p>
        </w:tc>
        <w:tc>
          <w:tcPr>
            <w:tcW w:w="5470" w:type="dxa"/>
            <w:tcBorders>
              <w:top w:val="single" w:sz="8" w:space="0" w:color="000000"/>
              <w:left w:val="single" w:sz="8" w:space="0" w:color="000000"/>
              <w:bottom w:val="single" w:sz="8" w:space="0" w:color="000000"/>
            </w:tcBorders>
            <w:vAlign w:val="center"/>
          </w:tcPr>
          <w:p w14:paraId="33FB3C2F" w14:textId="77777777" w:rsidR="009A5CF8" w:rsidRPr="009A5CF8" w:rsidRDefault="009A5CF8" w:rsidP="009A5CF8">
            <w:pPr>
              <w:widowControl w:val="0"/>
              <w:suppressAutoHyphens/>
              <w:snapToGrid w:val="0"/>
              <w:spacing w:line="288" w:lineRule="auto"/>
              <w:contextualSpacing/>
              <w:jc w:val="center"/>
              <w:rPr>
                <w:rFonts w:ascii="Calibri Light" w:hAnsi="Calibri Light" w:cs="Calibri Light"/>
                <w:kern w:val="2"/>
                <w:sz w:val="22"/>
                <w:szCs w:val="22"/>
                <w:lang w:eastAsia="fa-IR" w:bidi="fa-IR"/>
              </w:rPr>
            </w:pPr>
            <w:r w:rsidRPr="009A5CF8">
              <w:rPr>
                <w:rFonts w:ascii="Calibri Light" w:hAnsi="Calibri Light" w:cs="Calibri Light"/>
                <w:kern w:val="2"/>
                <w:sz w:val="22"/>
                <w:szCs w:val="22"/>
                <w:lang w:eastAsia="fa-IR" w:bidi="fa-IR"/>
              </w:rPr>
              <w:t>kryterium jakościowe: doświadczenie osób wskazanych do realizacji zamówienia w udzielaniu bezpośredniej pomocy osobom niepełnosprawnym</w:t>
            </w:r>
          </w:p>
        </w:tc>
        <w:tc>
          <w:tcPr>
            <w:tcW w:w="2058" w:type="dxa"/>
            <w:tcBorders>
              <w:top w:val="single" w:sz="8" w:space="0" w:color="000000"/>
              <w:left w:val="single" w:sz="8" w:space="0" w:color="000000"/>
              <w:bottom w:val="single" w:sz="8" w:space="0" w:color="000000"/>
              <w:right w:val="single" w:sz="8" w:space="0" w:color="000000"/>
            </w:tcBorders>
            <w:vAlign w:val="center"/>
          </w:tcPr>
          <w:p w14:paraId="48409AE2" w14:textId="77777777" w:rsidR="009A5CF8" w:rsidRPr="009A5CF8" w:rsidRDefault="009A5CF8" w:rsidP="009A5CF8">
            <w:pPr>
              <w:widowControl w:val="0"/>
              <w:suppressAutoHyphens/>
              <w:snapToGrid w:val="0"/>
              <w:spacing w:line="288" w:lineRule="auto"/>
              <w:contextualSpacing/>
              <w:jc w:val="center"/>
              <w:rPr>
                <w:rFonts w:ascii="Calibri Light" w:hAnsi="Calibri Light" w:cs="Calibri Light"/>
                <w:kern w:val="2"/>
                <w:sz w:val="22"/>
                <w:szCs w:val="22"/>
                <w:lang w:eastAsia="fa-IR" w:bidi="fa-IR"/>
              </w:rPr>
            </w:pPr>
            <w:r w:rsidRPr="009A5CF8">
              <w:rPr>
                <w:rFonts w:ascii="Calibri Light" w:hAnsi="Calibri Light" w:cs="Calibri Light"/>
                <w:kern w:val="2"/>
                <w:sz w:val="22"/>
                <w:szCs w:val="22"/>
                <w:lang w:eastAsia="fa-IR" w:bidi="fa-IR"/>
              </w:rPr>
              <w:t>40,00%</w:t>
            </w:r>
          </w:p>
        </w:tc>
      </w:tr>
      <w:tr w:rsidR="009A5CF8" w:rsidRPr="009A5CF8" w14:paraId="09DE6D20" w14:textId="77777777" w:rsidTr="004754E5">
        <w:trPr>
          <w:trHeight w:val="649"/>
        </w:trPr>
        <w:tc>
          <w:tcPr>
            <w:tcW w:w="7174" w:type="dxa"/>
            <w:gridSpan w:val="2"/>
            <w:tcBorders>
              <w:top w:val="single" w:sz="8" w:space="0" w:color="000000"/>
              <w:left w:val="single" w:sz="8" w:space="0" w:color="000000"/>
              <w:bottom w:val="single" w:sz="8" w:space="0" w:color="000000"/>
            </w:tcBorders>
            <w:vAlign w:val="center"/>
          </w:tcPr>
          <w:p w14:paraId="3EF49ABF" w14:textId="77777777" w:rsidR="009A5CF8" w:rsidRPr="009A5CF8" w:rsidRDefault="009A5CF8" w:rsidP="009A5CF8">
            <w:pPr>
              <w:widowControl w:val="0"/>
              <w:suppressAutoHyphens/>
              <w:snapToGrid w:val="0"/>
              <w:spacing w:line="288" w:lineRule="auto"/>
              <w:contextualSpacing/>
              <w:jc w:val="center"/>
              <w:rPr>
                <w:rFonts w:ascii="Calibri Light" w:hAnsi="Calibri Light" w:cs="Calibri Light"/>
                <w:b/>
                <w:kern w:val="2"/>
                <w:sz w:val="22"/>
                <w:szCs w:val="22"/>
                <w:lang w:eastAsia="fa-IR" w:bidi="fa-IR"/>
              </w:rPr>
            </w:pPr>
            <w:r w:rsidRPr="009A5CF8">
              <w:rPr>
                <w:rFonts w:ascii="Calibri Light" w:hAnsi="Calibri Light" w:cs="Calibri Light"/>
                <w:b/>
                <w:kern w:val="2"/>
                <w:sz w:val="22"/>
                <w:szCs w:val="22"/>
                <w:lang w:eastAsia="fa-IR" w:bidi="fa-IR"/>
              </w:rPr>
              <w:t>SUMA</w:t>
            </w:r>
          </w:p>
        </w:tc>
        <w:tc>
          <w:tcPr>
            <w:tcW w:w="2058" w:type="dxa"/>
            <w:tcBorders>
              <w:top w:val="single" w:sz="8" w:space="0" w:color="000000"/>
              <w:left w:val="single" w:sz="8" w:space="0" w:color="000000"/>
              <w:bottom w:val="single" w:sz="8" w:space="0" w:color="000000"/>
              <w:right w:val="single" w:sz="8" w:space="0" w:color="000000"/>
            </w:tcBorders>
            <w:vAlign w:val="center"/>
          </w:tcPr>
          <w:p w14:paraId="48E164A2" w14:textId="77777777" w:rsidR="009A5CF8" w:rsidRPr="009A5CF8" w:rsidRDefault="009A5CF8" w:rsidP="009A5CF8">
            <w:pPr>
              <w:widowControl w:val="0"/>
              <w:suppressAutoHyphens/>
              <w:snapToGrid w:val="0"/>
              <w:spacing w:line="288" w:lineRule="auto"/>
              <w:contextualSpacing/>
              <w:jc w:val="center"/>
              <w:rPr>
                <w:rFonts w:ascii="Calibri Light" w:hAnsi="Calibri Light" w:cs="Calibri Light"/>
                <w:b/>
                <w:kern w:val="2"/>
                <w:sz w:val="22"/>
                <w:szCs w:val="22"/>
                <w:lang w:eastAsia="fa-IR" w:bidi="fa-IR"/>
              </w:rPr>
            </w:pPr>
            <w:r w:rsidRPr="009A5CF8">
              <w:rPr>
                <w:rFonts w:ascii="Calibri Light" w:hAnsi="Calibri Light" w:cs="Calibri Light"/>
                <w:b/>
                <w:kern w:val="2"/>
                <w:sz w:val="22"/>
                <w:szCs w:val="22"/>
                <w:lang w:eastAsia="fa-IR" w:bidi="fa-IR"/>
              </w:rPr>
              <w:t>100%</w:t>
            </w:r>
          </w:p>
        </w:tc>
      </w:tr>
    </w:tbl>
    <w:p w14:paraId="350D2909" w14:textId="77777777" w:rsidR="009A5CF8" w:rsidRPr="009A5CF8" w:rsidRDefault="009A5CF8" w:rsidP="009A5CF8">
      <w:pPr>
        <w:widowControl w:val="0"/>
        <w:suppressAutoHyphens/>
        <w:spacing w:line="288" w:lineRule="auto"/>
        <w:ind w:left="360" w:firstLine="45"/>
        <w:contextualSpacing/>
        <w:jc w:val="both"/>
        <w:rPr>
          <w:rFonts w:ascii="Calibri Light" w:hAnsi="Calibri Light" w:cs="Calibri Light"/>
          <w:kern w:val="2"/>
          <w:sz w:val="22"/>
          <w:szCs w:val="22"/>
          <w:lang w:eastAsia="fa-IR" w:bidi="fa-IR"/>
        </w:rPr>
      </w:pPr>
      <w:r w:rsidRPr="009A5CF8">
        <w:rPr>
          <w:rFonts w:ascii="Calibri Light" w:hAnsi="Calibri Light" w:cs="Calibri Light"/>
          <w:kern w:val="2"/>
          <w:sz w:val="22"/>
          <w:szCs w:val="22"/>
          <w:lang w:eastAsia="ar-SA"/>
        </w:rPr>
        <w:t xml:space="preserve">Przy ocenie ofert wartość wagowa wyrażona w procentach (%) zostanie wyrażona w punktach (1% = 1 pkt). </w:t>
      </w:r>
      <w:r w:rsidRPr="009A5CF8">
        <w:rPr>
          <w:rFonts w:ascii="Calibri Light" w:hAnsi="Calibri Light" w:cs="Calibri Light"/>
          <w:bCs/>
          <w:kern w:val="2"/>
          <w:sz w:val="22"/>
          <w:szCs w:val="22"/>
          <w:lang w:eastAsia="zh-CN" w:bidi="fa-IR"/>
        </w:rPr>
        <w:t>Ocena oferty wyrażona jest w punktach.</w:t>
      </w:r>
      <w:r w:rsidRPr="009A5CF8">
        <w:rPr>
          <w:rFonts w:ascii="Calibri Light" w:hAnsi="Calibri Light" w:cs="Calibri Light"/>
          <w:b/>
          <w:bCs/>
          <w:kern w:val="2"/>
          <w:sz w:val="22"/>
          <w:szCs w:val="22"/>
          <w:lang w:eastAsia="fa-IR" w:bidi="fa-IR"/>
        </w:rPr>
        <w:t xml:space="preserve">  </w:t>
      </w:r>
    </w:p>
    <w:p w14:paraId="54EC11E3" w14:textId="77777777" w:rsidR="006F1DEE" w:rsidRPr="009A5CF8" w:rsidRDefault="006F1DEE" w:rsidP="009A5CF8">
      <w:pPr>
        <w:autoSpaceDE w:val="0"/>
        <w:autoSpaceDN w:val="0"/>
        <w:adjustRightInd w:val="0"/>
        <w:spacing w:line="288" w:lineRule="auto"/>
        <w:contextualSpacing/>
        <w:rPr>
          <w:rFonts w:ascii="Calibri Light" w:hAnsi="Calibri Light" w:cs="Calibri Light"/>
          <w:sz w:val="22"/>
          <w:szCs w:val="22"/>
        </w:rPr>
      </w:pPr>
    </w:p>
    <w:p w14:paraId="7F772693" w14:textId="77777777" w:rsidR="009A5CF8" w:rsidRPr="009A5CF8" w:rsidRDefault="009A5CF8" w:rsidP="00155044">
      <w:pPr>
        <w:widowControl w:val="0"/>
        <w:numPr>
          <w:ilvl w:val="0"/>
          <w:numId w:val="78"/>
        </w:numPr>
        <w:tabs>
          <w:tab w:val="left" w:pos="284"/>
        </w:tabs>
        <w:suppressAutoHyphens/>
        <w:spacing w:line="288" w:lineRule="auto"/>
        <w:contextualSpacing/>
        <w:jc w:val="both"/>
        <w:textAlignment w:val="baseline"/>
        <w:rPr>
          <w:rFonts w:ascii="Calibri Light" w:hAnsi="Calibri Light" w:cs="Calibri Light"/>
          <w:b/>
          <w:kern w:val="1"/>
          <w:sz w:val="22"/>
          <w:szCs w:val="22"/>
          <w:lang w:eastAsia="fa-IR" w:bidi="fa-IR"/>
        </w:rPr>
      </w:pPr>
      <w:r w:rsidRPr="009A5CF8">
        <w:rPr>
          <w:rFonts w:ascii="Calibri Light" w:hAnsi="Calibri Light" w:cs="Calibri Light"/>
          <w:b/>
          <w:bCs/>
          <w:kern w:val="1"/>
          <w:sz w:val="22"/>
          <w:szCs w:val="22"/>
          <w:lang w:eastAsia="fa-IR" w:bidi="fa-IR"/>
        </w:rPr>
        <w:t xml:space="preserve">  </w:t>
      </w:r>
      <w:r w:rsidRPr="009A5CF8">
        <w:rPr>
          <w:rFonts w:ascii="Calibri Light" w:hAnsi="Calibri Light" w:cs="Calibri Light"/>
          <w:kern w:val="1"/>
          <w:sz w:val="22"/>
          <w:szCs w:val="22"/>
          <w:lang w:eastAsia="fa-IR" w:bidi="fa-IR"/>
        </w:rPr>
        <w:t>Ocena ofert w zakresie przedstawionych wyżej kryteriów zostanie dokonana według następujących zasad:</w:t>
      </w:r>
    </w:p>
    <w:p w14:paraId="190FD1F0" w14:textId="77777777" w:rsidR="009A5CF8" w:rsidRPr="009A5CF8" w:rsidRDefault="009A5CF8" w:rsidP="009A5CF8">
      <w:pPr>
        <w:widowControl w:val="0"/>
        <w:suppressAutoHyphens/>
        <w:spacing w:line="288" w:lineRule="auto"/>
        <w:ind w:left="993"/>
        <w:contextualSpacing/>
        <w:jc w:val="both"/>
        <w:rPr>
          <w:rFonts w:ascii="Calibri Light" w:hAnsi="Calibri Light" w:cs="Calibri Light"/>
          <w:b/>
          <w:bCs/>
          <w:kern w:val="2"/>
          <w:sz w:val="22"/>
          <w:szCs w:val="22"/>
          <w:lang w:eastAsia="fa-IR" w:bidi="fa-IR"/>
        </w:rPr>
      </w:pPr>
      <w:r w:rsidRPr="009A5CF8">
        <w:rPr>
          <w:rFonts w:ascii="Calibri Light" w:hAnsi="Calibri Light" w:cs="Calibri Light"/>
          <w:b/>
          <w:kern w:val="2"/>
          <w:sz w:val="22"/>
          <w:szCs w:val="22"/>
          <w:lang w:eastAsia="fa-IR" w:bidi="fa-IR"/>
        </w:rPr>
        <w:t xml:space="preserve">We wszystkich kryteriach oferta może uzyskać </w:t>
      </w:r>
      <w:r w:rsidRPr="009A5CF8">
        <w:rPr>
          <w:rFonts w:ascii="Calibri Light" w:hAnsi="Calibri Light" w:cs="Calibri Light"/>
          <w:b/>
          <w:kern w:val="2"/>
          <w:sz w:val="22"/>
          <w:szCs w:val="22"/>
          <w:u w:val="single"/>
          <w:lang w:eastAsia="fa-IR" w:bidi="fa-IR"/>
        </w:rPr>
        <w:t>łącznie</w:t>
      </w:r>
      <w:r w:rsidRPr="009A5CF8">
        <w:rPr>
          <w:rFonts w:ascii="Calibri Light" w:hAnsi="Calibri Light" w:cs="Calibri Light"/>
          <w:b/>
          <w:kern w:val="2"/>
          <w:sz w:val="22"/>
          <w:szCs w:val="22"/>
          <w:lang w:eastAsia="fa-IR" w:bidi="fa-IR"/>
        </w:rPr>
        <w:t xml:space="preserve"> max. 100 pkt</w:t>
      </w:r>
    </w:p>
    <w:p w14:paraId="0EF59378" w14:textId="77777777" w:rsidR="009A5CF8" w:rsidRPr="009A5CF8" w:rsidRDefault="009A5CF8" w:rsidP="009A5CF8">
      <w:pPr>
        <w:widowControl w:val="0"/>
        <w:suppressAutoHyphens/>
        <w:spacing w:line="288" w:lineRule="auto"/>
        <w:ind w:left="993"/>
        <w:contextualSpacing/>
        <w:jc w:val="both"/>
        <w:rPr>
          <w:rFonts w:ascii="Calibri Light" w:hAnsi="Calibri Light" w:cs="Calibri Light"/>
          <w:b/>
          <w:bCs/>
          <w:kern w:val="2"/>
          <w:sz w:val="22"/>
          <w:szCs w:val="22"/>
          <w:lang w:eastAsia="fa-IR" w:bidi="fa-IR"/>
        </w:rPr>
      </w:pPr>
      <w:r w:rsidRPr="009A5CF8">
        <w:rPr>
          <w:rFonts w:ascii="Calibri Light" w:hAnsi="Calibri Light" w:cs="Calibri Light"/>
          <w:b/>
          <w:bCs/>
          <w:kern w:val="2"/>
          <w:sz w:val="22"/>
          <w:szCs w:val="22"/>
          <w:lang w:eastAsia="fa-IR" w:bidi="fa-IR"/>
        </w:rPr>
        <w:t xml:space="preserve">P </w:t>
      </w:r>
      <w:r w:rsidRPr="009A5CF8">
        <w:rPr>
          <w:rFonts w:ascii="Calibri Light" w:hAnsi="Calibri Light" w:cs="Calibri Light"/>
          <w:kern w:val="2"/>
          <w:sz w:val="22"/>
          <w:szCs w:val="22"/>
          <w:lang w:eastAsia="fa-IR" w:bidi="fa-IR"/>
        </w:rPr>
        <w:t>- oznacza sumaryczną ilość punktów,</w:t>
      </w:r>
    </w:p>
    <w:p w14:paraId="7E272DAB" w14:textId="77777777" w:rsidR="009A5CF8" w:rsidRPr="009A5CF8" w:rsidRDefault="009A5CF8" w:rsidP="009A5CF8">
      <w:pPr>
        <w:widowControl w:val="0"/>
        <w:suppressAutoHyphens/>
        <w:spacing w:line="288" w:lineRule="auto"/>
        <w:ind w:left="993"/>
        <w:contextualSpacing/>
        <w:jc w:val="both"/>
        <w:rPr>
          <w:rFonts w:ascii="Calibri Light" w:hAnsi="Calibri Light" w:cs="Calibri Light"/>
          <w:b/>
          <w:bCs/>
          <w:color w:val="000000"/>
          <w:kern w:val="2"/>
          <w:sz w:val="22"/>
          <w:szCs w:val="22"/>
          <w:lang w:eastAsia="fa-IR" w:bidi="fa-IR"/>
        </w:rPr>
      </w:pPr>
      <w:r w:rsidRPr="009A5CF8">
        <w:rPr>
          <w:rFonts w:ascii="Calibri Light" w:hAnsi="Calibri Light" w:cs="Calibri Light"/>
          <w:b/>
          <w:bCs/>
          <w:kern w:val="2"/>
          <w:sz w:val="22"/>
          <w:szCs w:val="22"/>
          <w:lang w:eastAsia="fa-IR" w:bidi="fa-IR"/>
        </w:rPr>
        <w:t>P</w:t>
      </w:r>
      <w:r w:rsidRPr="009A5CF8">
        <w:rPr>
          <w:rFonts w:ascii="Calibri Light" w:hAnsi="Calibri Light" w:cs="Calibri Light"/>
          <w:b/>
          <w:bCs/>
          <w:kern w:val="2"/>
          <w:sz w:val="22"/>
          <w:szCs w:val="22"/>
          <w:vertAlign w:val="subscript"/>
          <w:lang w:eastAsia="fa-IR" w:bidi="fa-IR"/>
        </w:rPr>
        <w:t>C</w:t>
      </w:r>
      <w:r w:rsidRPr="009A5CF8">
        <w:rPr>
          <w:rFonts w:ascii="Calibri Light" w:hAnsi="Calibri Light" w:cs="Calibri Light"/>
          <w:b/>
          <w:bCs/>
          <w:kern w:val="2"/>
          <w:sz w:val="22"/>
          <w:szCs w:val="22"/>
          <w:lang w:eastAsia="fa-IR" w:bidi="fa-IR"/>
        </w:rPr>
        <w:t xml:space="preserve"> </w:t>
      </w:r>
      <w:r w:rsidRPr="009A5CF8">
        <w:rPr>
          <w:rFonts w:ascii="Calibri Light" w:hAnsi="Calibri Light" w:cs="Calibri Light"/>
          <w:kern w:val="2"/>
          <w:sz w:val="22"/>
          <w:szCs w:val="22"/>
          <w:lang w:eastAsia="fa-IR" w:bidi="fa-IR"/>
        </w:rPr>
        <w:t>- liczbę punktów za kryterium „cena” (max. 60 pkt),</w:t>
      </w:r>
    </w:p>
    <w:p w14:paraId="400FF979" w14:textId="77777777" w:rsidR="009A5CF8" w:rsidRPr="009A5CF8" w:rsidRDefault="009A5CF8" w:rsidP="009A5CF8">
      <w:pPr>
        <w:widowControl w:val="0"/>
        <w:tabs>
          <w:tab w:val="left" w:pos="1277"/>
        </w:tabs>
        <w:suppressAutoHyphens/>
        <w:spacing w:line="288" w:lineRule="auto"/>
        <w:ind w:left="993"/>
        <w:contextualSpacing/>
        <w:jc w:val="both"/>
        <w:textAlignment w:val="baseline"/>
        <w:rPr>
          <w:rFonts w:ascii="Calibri Light" w:hAnsi="Calibri Light" w:cs="Calibri Light"/>
          <w:color w:val="000000"/>
          <w:kern w:val="1"/>
          <w:sz w:val="22"/>
          <w:szCs w:val="22"/>
          <w:lang w:eastAsia="fa-IR" w:bidi="fa-IR"/>
        </w:rPr>
      </w:pPr>
      <w:r w:rsidRPr="009A5CF8">
        <w:rPr>
          <w:rFonts w:ascii="Calibri Light" w:hAnsi="Calibri Light" w:cs="Calibri Light"/>
          <w:b/>
          <w:bCs/>
          <w:color w:val="000000"/>
          <w:kern w:val="1"/>
          <w:sz w:val="22"/>
          <w:szCs w:val="22"/>
          <w:lang w:eastAsia="fa-IR" w:bidi="fa-IR"/>
        </w:rPr>
        <w:t>P</w:t>
      </w:r>
      <w:r w:rsidRPr="009A5CF8">
        <w:rPr>
          <w:rFonts w:ascii="Calibri Light" w:hAnsi="Calibri Light" w:cs="Calibri Light"/>
          <w:b/>
          <w:bCs/>
          <w:color w:val="000000"/>
          <w:kern w:val="1"/>
          <w:sz w:val="22"/>
          <w:szCs w:val="22"/>
          <w:vertAlign w:val="subscript"/>
          <w:lang w:eastAsia="fa-IR" w:bidi="fa-IR"/>
        </w:rPr>
        <w:t>D</w:t>
      </w:r>
      <w:r w:rsidRPr="009A5CF8">
        <w:rPr>
          <w:rFonts w:ascii="Calibri Light" w:hAnsi="Calibri Light" w:cs="Calibri Light"/>
          <w:b/>
          <w:bCs/>
          <w:color w:val="000000"/>
          <w:kern w:val="1"/>
          <w:sz w:val="22"/>
          <w:szCs w:val="22"/>
          <w:lang w:eastAsia="fa-IR" w:bidi="fa-IR"/>
        </w:rPr>
        <w:t xml:space="preserve"> </w:t>
      </w:r>
      <w:r w:rsidRPr="009A5CF8">
        <w:rPr>
          <w:rFonts w:ascii="Calibri Light" w:hAnsi="Calibri Light" w:cs="Calibri Light"/>
          <w:color w:val="000000"/>
          <w:kern w:val="1"/>
          <w:sz w:val="22"/>
          <w:szCs w:val="22"/>
          <w:lang w:eastAsia="fa-IR" w:bidi="fa-IR"/>
        </w:rPr>
        <w:t>- liczbę punktów za kryterium jakościowe „doświadczenie” (max. 40 pkt)</w:t>
      </w:r>
    </w:p>
    <w:p w14:paraId="3FE276A4" w14:textId="77777777" w:rsidR="009A5CF8" w:rsidRPr="009A5CF8" w:rsidRDefault="009A5CF8" w:rsidP="009A5CF8">
      <w:pPr>
        <w:widowControl w:val="0"/>
        <w:tabs>
          <w:tab w:val="left" w:pos="1277"/>
        </w:tabs>
        <w:suppressAutoHyphens/>
        <w:spacing w:line="288" w:lineRule="auto"/>
        <w:ind w:left="993"/>
        <w:contextualSpacing/>
        <w:jc w:val="both"/>
        <w:textAlignment w:val="baseline"/>
        <w:rPr>
          <w:rFonts w:ascii="Calibri Light" w:hAnsi="Calibri Light" w:cs="Calibri Light"/>
          <w:kern w:val="1"/>
          <w:sz w:val="22"/>
          <w:szCs w:val="22"/>
          <w:lang w:eastAsia="fa-IR" w:bidi="fa-IR"/>
        </w:rPr>
      </w:pPr>
    </w:p>
    <w:p w14:paraId="6DEE49B1" w14:textId="77777777" w:rsidR="009A5CF8" w:rsidRPr="009A5CF8" w:rsidRDefault="009A5CF8" w:rsidP="00155044">
      <w:pPr>
        <w:widowControl w:val="0"/>
        <w:numPr>
          <w:ilvl w:val="0"/>
          <w:numId w:val="78"/>
        </w:numPr>
        <w:tabs>
          <w:tab w:val="left" w:pos="284"/>
        </w:tabs>
        <w:suppressAutoHyphens/>
        <w:spacing w:line="288" w:lineRule="auto"/>
        <w:ind w:left="284" w:hanging="284"/>
        <w:contextualSpacing/>
        <w:jc w:val="both"/>
        <w:textAlignment w:val="baseline"/>
        <w:rPr>
          <w:rFonts w:ascii="Calibri Light" w:hAnsi="Calibri Light" w:cs="Calibri Light"/>
          <w:color w:val="000000"/>
          <w:kern w:val="1"/>
          <w:sz w:val="22"/>
          <w:szCs w:val="22"/>
          <w:lang w:eastAsia="fa-IR" w:bidi="fa-IR"/>
        </w:rPr>
      </w:pPr>
      <w:r w:rsidRPr="009A5CF8">
        <w:rPr>
          <w:rFonts w:ascii="Calibri Light" w:hAnsi="Calibri Light" w:cs="Calibri Light"/>
          <w:color w:val="000000"/>
          <w:kern w:val="1"/>
          <w:sz w:val="22"/>
          <w:szCs w:val="22"/>
          <w:lang w:eastAsia="fa-IR" w:bidi="fa-IR"/>
        </w:rPr>
        <w:t>Ocenie w oparciu o ww. kryteria oceny ofert poddawane będą wyłącznie oferty niepodlegające odrzuceniu.</w:t>
      </w:r>
    </w:p>
    <w:p w14:paraId="698DFC84" w14:textId="77777777" w:rsidR="009A5CF8" w:rsidRPr="009A5CF8" w:rsidRDefault="009A5CF8" w:rsidP="00155044">
      <w:pPr>
        <w:widowControl w:val="0"/>
        <w:numPr>
          <w:ilvl w:val="0"/>
          <w:numId w:val="78"/>
        </w:numPr>
        <w:tabs>
          <w:tab w:val="left" w:pos="284"/>
        </w:tabs>
        <w:suppressAutoHyphens/>
        <w:spacing w:line="288" w:lineRule="auto"/>
        <w:ind w:left="284" w:hanging="284"/>
        <w:contextualSpacing/>
        <w:jc w:val="both"/>
        <w:textAlignment w:val="baseline"/>
        <w:rPr>
          <w:rFonts w:ascii="Calibri Light" w:hAnsi="Calibri Light" w:cs="Calibri Light"/>
          <w:color w:val="000000"/>
          <w:kern w:val="1"/>
          <w:sz w:val="22"/>
          <w:szCs w:val="22"/>
          <w:lang w:eastAsia="fa-IR" w:bidi="fa-IR"/>
        </w:rPr>
      </w:pPr>
      <w:r w:rsidRPr="009A5CF8">
        <w:rPr>
          <w:rFonts w:ascii="Calibri Light" w:hAnsi="Calibri Light" w:cs="Calibri Light"/>
          <w:bCs/>
          <w:kern w:val="1"/>
          <w:sz w:val="22"/>
          <w:szCs w:val="22"/>
          <w:lang w:eastAsia="fa-IR" w:bidi="fa-IR"/>
        </w:rPr>
        <w:t xml:space="preserve">Opis </w:t>
      </w:r>
      <w:r w:rsidRPr="009A5CF8">
        <w:rPr>
          <w:rFonts w:ascii="Calibri Light" w:hAnsi="Calibri Light" w:cs="Calibri Light"/>
          <w:kern w:val="1"/>
          <w:sz w:val="22"/>
          <w:szCs w:val="22"/>
          <w:lang w:eastAsia="fa-IR" w:bidi="fa-IR"/>
        </w:rPr>
        <w:t>kryteriów oceny ofert:</w:t>
      </w:r>
    </w:p>
    <w:p w14:paraId="071D3F7B" w14:textId="77777777" w:rsidR="009A5CF8" w:rsidRPr="009A5CF8" w:rsidRDefault="009A5CF8" w:rsidP="009A5CF8">
      <w:pPr>
        <w:widowControl w:val="0"/>
        <w:tabs>
          <w:tab w:val="left" w:pos="567"/>
        </w:tabs>
        <w:suppressAutoHyphens/>
        <w:spacing w:line="288" w:lineRule="auto"/>
        <w:contextualSpacing/>
        <w:jc w:val="both"/>
        <w:textAlignment w:val="baseline"/>
        <w:rPr>
          <w:rFonts w:ascii="Calibri Light" w:hAnsi="Calibri Light" w:cs="Calibri Light"/>
          <w:kern w:val="1"/>
          <w:sz w:val="22"/>
          <w:szCs w:val="22"/>
          <w:lang w:eastAsia="fa-IR" w:bidi="fa-IR"/>
        </w:rPr>
      </w:pPr>
    </w:p>
    <w:p w14:paraId="0818F7E7" w14:textId="77777777" w:rsidR="009A5CF8" w:rsidRPr="009A5CF8" w:rsidRDefault="008C70F1" w:rsidP="00155044">
      <w:pPr>
        <w:widowControl w:val="0"/>
        <w:numPr>
          <w:ilvl w:val="1"/>
          <w:numId w:val="74"/>
        </w:numPr>
        <w:tabs>
          <w:tab w:val="left" w:pos="567"/>
        </w:tabs>
        <w:suppressAutoHyphens/>
        <w:spacing w:line="288" w:lineRule="auto"/>
        <w:ind w:left="567" w:hanging="283"/>
        <w:contextualSpacing/>
        <w:jc w:val="both"/>
        <w:textAlignment w:val="baseline"/>
        <w:rPr>
          <w:rFonts w:ascii="Calibri Light" w:hAnsi="Calibri Light" w:cs="Calibri Light"/>
          <w:b/>
          <w:kern w:val="1"/>
          <w:sz w:val="22"/>
          <w:szCs w:val="22"/>
          <w:lang w:eastAsia="fa-IR" w:bidi="fa-IR"/>
        </w:rPr>
      </w:pPr>
      <w:r>
        <w:rPr>
          <w:rFonts w:ascii="Calibri Light" w:hAnsi="Calibri Light" w:cs="Calibri Light"/>
          <w:b/>
          <w:bCs/>
          <w:kern w:val="1"/>
          <w:sz w:val="22"/>
          <w:szCs w:val="22"/>
          <w:lang w:eastAsia="fa-IR" w:bidi="fa-IR"/>
        </w:rPr>
        <w:t>Kryterium ,,</w:t>
      </w:r>
      <w:r w:rsidR="009A5CF8" w:rsidRPr="009A5CF8">
        <w:rPr>
          <w:rFonts w:ascii="Calibri Light" w:hAnsi="Calibri Light" w:cs="Calibri Light"/>
          <w:b/>
          <w:bCs/>
          <w:kern w:val="1"/>
          <w:sz w:val="22"/>
          <w:szCs w:val="22"/>
          <w:lang w:eastAsia="fa-IR" w:bidi="fa-IR"/>
        </w:rPr>
        <w:t xml:space="preserve">cena </w:t>
      </w:r>
      <w:r w:rsidR="009A5CF8" w:rsidRPr="009A5CF8">
        <w:rPr>
          <w:rFonts w:ascii="Calibri Light" w:hAnsi="Calibri Light" w:cs="Calibri Light"/>
          <w:b/>
          <w:kern w:val="1"/>
          <w:sz w:val="22"/>
          <w:szCs w:val="22"/>
          <w:lang w:eastAsia="fa-IR" w:bidi="fa-IR"/>
        </w:rPr>
        <w:t>oferty -</w:t>
      </w:r>
      <w:r w:rsidR="009A5CF8" w:rsidRPr="009A5CF8">
        <w:rPr>
          <w:rFonts w:ascii="Calibri Light" w:hAnsi="Calibri Light" w:cs="Calibri Light"/>
          <w:kern w:val="1"/>
          <w:sz w:val="22"/>
          <w:szCs w:val="22"/>
          <w:lang w:eastAsia="fa-IR" w:bidi="fa-IR"/>
        </w:rPr>
        <w:t xml:space="preserve"> </w:t>
      </w:r>
      <w:r w:rsidR="009A5CF8" w:rsidRPr="009A5CF8">
        <w:rPr>
          <w:rFonts w:ascii="Calibri Light" w:hAnsi="Calibri Light" w:cs="Calibri Light"/>
          <w:b/>
          <w:kern w:val="1"/>
          <w:sz w:val="22"/>
          <w:szCs w:val="22"/>
          <w:lang w:eastAsia="fa-IR" w:bidi="fa-IR"/>
        </w:rPr>
        <w:t>cena</w:t>
      </w:r>
      <w:r w:rsidR="009A5CF8" w:rsidRPr="009A5CF8">
        <w:rPr>
          <w:rFonts w:ascii="Calibri Light" w:hAnsi="Calibri Light" w:cs="Calibri Light"/>
          <w:b/>
          <w:bCs/>
          <w:kern w:val="1"/>
          <w:sz w:val="22"/>
          <w:szCs w:val="22"/>
          <w:lang w:eastAsia="fa-IR" w:bidi="fa-IR"/>
        </w:rPr>
        <w:t xml:space="preserve"> usługi </w:t>
      </w:r>
      <w:r w:rsidR="009A5CF8" w:rsidRPr="009A5CF8">
        <w:rPr>
          <w:rFonts w:ascii="Calibri Light" w:hAnsi="Calibri Light" w:cs="Calibri Light"/>
          <w:kern w:val="1"/>
          <w:sz w:val="22"/>
          <w:szCs w:val="22"/>
          <w:lang w:eastAsia="fa-IR" w:bidi="fa-IR"/>
        </w:rPr>
        <w:t>(w przeliczeniu na 1 godzinę) brutto</w:t>
      </w:r>
      <w:r w:rsidR="009A5CF8" w:rsidRPr="009A5CF8">
        <w:rPr>
          <w:rFonts w:ascii="Calibri Light" w:hAnsi="Calibri Light" w:cs="Calibri Light"/>
          <w:b/>
          <w:bCs/>
          <w:kern w:val="1"/>
          <w:sz w:val="22"/>
          <w:szCs w:val="22"/>
          <w:lang w:eastAsia="fa-IR" w:bidi="fa-IR"/>
        </w:rPr>
        <w:t xml:space="preserve"> " </w:t>
      </w:r>
      <w:r w:rsidR="009A5CF8" w:rsidRPr="009A5CF8">
        <w:rPr>
          <w:rFonts w:ascii="Calibri Light" w:hAnsi="Calibri Light" w:cs="Calibri Light"/>
          <w:kern w:val="1"/>
          <w:sz w:val="22"/>
          <w:szCs w:val="22"/>
          <w:lang w:eastAsia="fa-IR" w:bidi="fa-IR"/>
        </w:rPr>
        <w:t xml:space="preserve">- </w:t>
      </w:r>
      <w:r w:rsidR="009A5CF8" w:rsidRPr="009A5CF8">
        <w:rPr>
          <w:rFonts w:ascii="Calibri Light" w:hAnsi="Calibri Light" w:cs="Calibri Light"/>
          <w:color w:val="000000"/>
          <w:kern w:val="1"/>
          <w:sz w:val="22"/>
          <w:szCs w:val="22"/>
          <w:lang w:eastAsia="fa-IR" w:bidi="fa-IR"/>
        </w:rPr>
        <w:t>w zakresie kryterium cena ofertowa brutto każdej z ocenianych ofert zostanie przypisana liczba punktów wg wzoru:</w:t>
      </w:r>
    </w:p>
    <w:p w14:paraId="40EAFE75" w14:textId="77777777" w:rsidR="009A5CF8" w:rsidRPr="009A5CF8" w:rsidRDefault="009A5CF8" w:rsidP="009A5CF8">
      <w:pPr>
        <w:autoSpaceDE w:val="0"/>
        <w:autoSpaceDN w:val="0"/>
        <w:adjustRightInd w:val="0"/>
        <w:spacing w:line="288" w:lineRule="auto"/>
        <w:contextualSpacing/>
        <w:rPr>
          <w:rFonts w:ascii="Calibri Light" w:hAnsi="Calibri Light" w:cs="Calibri Light"/>
          <w:sz w:val="22"/>
          <w:szCs w:val="22"/>
        </w:rPr>
      </w:pPr>
    </w:p>
    <w:p w14:paraId="1230A86C" w14:textId="77777777" w:rsidR="009A5CF8" w:rsidRPr="009A5CF8" w:rsidRDefault="009A5CF8" w:rsidP="009A5CF8">
      <w:pPr>
        <w:autoSpaceDE w:val="0"/>
        <w:autoSpaceDN w:val="0"/>
        <w:adjustRightInd w:val="0"/>
        <w:spacing w:line="288" w:lineRule="auto"/>
        <w:contextualSpacing/>
        <w:rPr>
          <w:rFonts w:ascii="Calibri Light" w:hAnsi="Calibri Light" w:cs="Calibri Light"/>
          <w:sz w:val="22"/>
          <w:szCs w:val="22"/>
        </w:rPr>
      </w:pPr>
    </w:p>
    <w:p w14:paraId="6FB9E982" w14:textId="77777777" w:rsidR="009A5CF8" w:rsidRPr="009A5CF8" w:rsidRDefault="009A5CF8" w:rsidP="009A5CF8">
      <w:pPr>
        <w:widowControl w:val="0"/>
        <w:suppressAutoHyphens/>
        <w:spacing w:line="288" w:lineRule="auto"/>
        <w:contextualSpacing/>
        <w:jc w:val="center"/>
        <w:rPr>
          <w:rFonts w:ascii="Calibri Light" w:hAnsi="Calibri Light" w:cs="Calibri Light"/>
          <w:b/>
          <w:bCs/>
          <w:iCs/>
          <w:kern w:val="2"/>
          <w:sz w:val="22"/>
          <w:szCs w:val="22"/>
          <w:lang w:eastAsia="fa-IR" w:bidi="fa-IR"/>
        </w:rPr>
      </w:pPr>
      <w:r w:rsidRPr="009A5CF8">
        <w:rPr>
          <w:rFonts w:ascii="Calibri Light" w:hAnsi="Calibri Light" w:cs="Calibri Light"/>
          <w:i/>
          <w:iCs/>
          <w:kern w:val="2"/>
          <w:sz w:val="22"/>
          <w:szCs w:val="22"/>
          <w:lang w:eastAsia="fa-IR" w:bidi="fa-IR"/>
        </w:rPr>
        <w:t xml:space="preserve">    </w:t>
      </w:r>
      <w:r w:rsidRPr="009A5CF8">
        <w:rPr>
          <w:rFonts w:ascii="Calibri Light" w:hAnsi="Calibri Light" w:cs="Calibri Light"/>
          <w:b/>
          <w:bCs/>
          <w:kern w:val="2"/>
          <w:sz w:val="22"/>
          <w:szCs w:val="22"/>
          <w:lang w:eastAsia="fa-IR" w:bidi="fa-IR"/>
        </w:rPr>
        <w:t xml:space="preserve">Cena brutto – najniższa z nieodrzuconych  ofert </w:t>
      </w:r>
    </w:p>
    <w:p w14:paraId="4A401BDC" w14:textId="77777777" w:rsidR="009A5CF8" w:rsidRPr="009A5CF8" w:rsidRDefault="009A5CF8" w:rsidP="009A5CF8">
      <w:pPr>
        <w:widowControl w:val="0"/>
        <w:suppressAutoHyphens/>
        <w:spacing w:line="288" w:lineRule="auto"/>
        <w:contextualSpacing/>
        <w:jc w:val="center"/>
        <w:rPr>
          <w:rFonts w:ascii="Calibri Light" w:hAnsi="Calibri Light" w:cs="Calibri Light"/>
          <w:b/>
          <w:bCs/>
          <w:kern w:val="2"/>
          <w:sz w:val="22"/>
          <w:szCs w:val="22"/>
          <w:lang w:eastAsia="fa-IR" w:bidi="fa-IR"/>
        </w:rPr>
      </w:pPr>
      <w:proofErr w:type="spellStart"/>
      <w:r w:rsidRPr="009A5CF8">
        <w:rPr>
          <w:rFonts w:ascii="Calibri Light" w:hAnsi="Calibri Light" w:cs="Calibri Light"/>
          <w:b/>
          <w:bCs/>
          <w:iCs/>
          <w:kern w:val="2"/>
          <w:sz w:val="22"/>
          <w:szCs w:val="22"/>
          <w:lang w:eastAsia="fa-IR" w:bidi="fa-IR"/>
        </w:rPr>
        <w:t>Pc</w:t>
      </w:r>
      <w:proofErr w:type="spellEnd"/>
      <w:r w:rsidRPr="009A5CF8">
        <w:rPr>
          <w:rFonts w:ascii="Calibri Light" w:hAnsi="Calibri Light" w:cs="Calibri Light"/>
          <w:b/>
          <w:bCs/>
          <w:iCs/>
          <w:kern w:val="2"/>
          <w:sz w:val="22"/>
          <w:szCs w:val="22"/>
          <w:lang w:eastAsia="fa-IR" w:bidi="fa-IR"/>
        </w:rPr>
        <w:t xml:space="preserve"> </w:t>
      </w:r>
      <w:r w:rsidRPr="009A5CF8">
        <w:rPr>
          <w:rFonts w:ascii="Calibri Light" w:hAnsi="Calibri Light" w:cs="Calibri Light"/>
          <w:b/>
          <w:bCs/>
          <w:i/>
          <w:iCs/>
          <w:kern w:val="2"/>
          <w:sz w:val="22"/>
          <w:szCs w:val="22"/>
          <w:lang w:eastAsia="fa-IR" w:bidi="fa-IR"/>
        </w:rPr>
        <w:t xml:space="preserve">= --------------------------------------------------------------------------------------------------- </w:t>
      </w:r>
      <w:r w:rsidRPr="009A5CF8">
        <w:rPr>
          <w:rFonts w:ascii="Calibri Light" w:hAnsi="Calibri Light" w:cs="Calibri Light"/>
          <w:b/>
          <w:bCs/>
          <w:iCs/>
          <w:kern w:val="2"/>
          <w:sz w:val="22"/>
          <w:szCs w:val="22"/>
          <w:lang w:eastAsia="fa-IR" w:bidi="fa-IR"/>
        </w:rPr>
        <w:t>x 100 x 60 %.</w:t>
      </w:r>
    </w:p>
    <w:p w14:paraId="187995AD" w14:textId="77777777" w:rsidR="009A5CF8" w:rsidRPr="009A5CF8" w:rsidRDefault="009A5CF8" w:rsidP="009A5CF8">
      <w:pPr>
        <w:widowControl w:val="0"/>
        <w:tabs>
          <w:tab w:val="left" w:pos="284"/>
        </w:tabs>
        <w:suppressAutoHyphens/>
        <w:spacing w:line="288" w:lineRule="auto"/>
        <w:contextualSpacing/>
        <w:jc w:val="center"/>
        <w:textAlignment w:val="baseline"/>
        <w:rPr>
          <w:rFonts w:ascii="Calibri Light" w:hAnsi="Calibri Light" w:cs="Calibri Light"/>
          <w:kern w:val="1"/>
          <w:sz w:val="22"/>
          <w:szCs w:val="22"/>
          <w:shd w:val="clear" w:color="auto" w:fill="C0C0C0"/>
          <w:lang w:eastAsia="fa-IR" w:bidi="fa-IR"/>
        </w:rPr>
      </w:pPr>
      <w:r w:rsidRPr="009A5CF8">
        <w:rPr>
          <w:rFonts w:ascii="Calibri Light" w:hAnsi="Calibri Light" w:cs="Calibri Light"/>
          <w:b/>
          <w:bCs/>
          <w:kern w:val="1"/>
          <w:sz w:val="22"/>
          <w:szCs w:val="22"/>
          <w:lang w:eastAsia="fa-IR" w:bidi="fa-IR"/>
        </w:rPr>
        <w:t>Cena brutto</w:t>
      </w:r>
      <w:r w:rsidRPr="009A5CF8">
        <w:rPr>
          <w:rFonts w:ascii="Calibri Light" w:hAnsi="Calibri Light" w:cs="Calibri Light"/>
          <w:b/>
          <w:bCs/>
          <w:i/>
          <w:iCs/>
          <w:kern w:val="1"/>
          <w:sz w:val="22"/>
          <w:szCs w:val="22"/>
          <w:lang w:eastAsia="fa-IR" w:bidi="fa-IR"/>
        </w:rPr>
        <w:t xml:space="preserve">  </w:t>
      </w:r>
      <w:r w:rsidRPr="009A5CF8">
        <w:rPr>
          <w:rFonts w:ascii="Calibri Light" w:hAnsi="Calibri Light" w:cs="Calibri Light"/>
          <w:b/>
          <w:bCs/>
          <w:iCs/>
          <w:kern w:val="1"/>
          <w:sz w:val="22"/>
          <w:szCs w:val="22"/>
          <w:lang w:eastAsia="fa-IR" w:bidi="fa-IR"/>
        </w:rPr>
        <w:t>ocenianej oferty</w:t>
      </w:r>
      <w:r w:rsidRPr="009A5CF8">
        <w:rPr>
          <w:rFonts w:ascii="Calibri Light" w:hAnsi="Calibri Light" w:cs="Calibri Light"/>
          <w:b/>
          <w:bCs/>
          <w:i/>
          <w:iCs/>
          <w:kern w:val="1"/>
          <w:sz w:val="22"/>
          <w:szCs w:val="22"/>
          <w:lang w:eastAsia="fa-IR" w:bidi="fa-IR"/>
        </w:rPr>
        <w:t xml:space="preserve"> </w:t>
      </w:r>
    </w:p>
    <w:p w14:paraId="0B6FBDA8" w14:textId="77777777" w:rsidR="009A5CF8" w:rsidRPr="009A5CF8" w:rsidRDefault="009A5CF8" w:rsidP="009A5CF8">
      <w:pPr>
        <w:autoSpaceDE w:val="0"/>
        <w:autoSpaceDN w:val="0"/>
        <w:adjustRightInd w:val="0"/>
        <w:spacing w:line="288" w:lineRule="auto"/>
        <w:contextualSpacing/>
        <w:rPr>
          <w:rFonts w:ascii="Calibri Light" w:hAnsi="Calibri Light" w:cs="Calibri Light"/>
          <w:sz w:val="22"/>
          <w:szCs w:val="22"/>
        </w:rPr>
      </w:pPr>
    </w:p>
    <w:p w14:paraId="58CB8529" w14:textId="77777777" w:rsidR="009A5CF8" w:rsidRPr="009A5CF8" w:rsidRDefault="009A5CF8" w:rsidP="009A5CF8">
      <w:pPr>
        <w:autoSpaceDE w:val="0"/>
        <w:autoSpaceDN w:val="0"/>
        <w:adjustRightInd w:val="0"/>
        <w:spacing w:line="288" w:lineRule="auto"/>
        <w:contextualSpacing/>
        <w:outlineLvl w:val="0"/>
        <w:rPr>
          <w:rFonts w:ascii="Calibri Light" w:hAnsi="Calibri Light" w:cs="Calibri Light"/>
          <w:b/>
          <w:bCs/>
          <w:sz w:val="22"/>
          <w:szCs w:val="22"/>
        </w:rPr>
      </w:pPr>
      <w:r w:rsidRPr="009A5CF8">
        <w:rPr>
          <w:rFonts w:ascii="Calibri Light" w:hAnsi="Calibri Light" w:cs="Calibri Light"/>
          <w:sz w:val="22"/>
          <w:szCs w:val="22"/>
        </w:rPr>
        <w:t xml:space="preserve">      </w:t>
      </w:r>
      <w:r w:rsidRPr="009A5CF8">
        <w:rPr>
          <w:rFonts w:ascii="Calibri Light" w:hAnsi="Calibri Light" w:cs="Calibri Light"/>
          <w:b/>
          <w:bCs/>
          <w:sz w:val="22"/>
          <w:szCs w:val="22"/>
        </w:rPr>
        <w:t xml:space="preserve">Oferta </w:t>
      </w:r>
      <w:r w:rsidRPr="009A5CF8">
        <w:rPr>
          <w:rFonts w:ascii="Calibri Light" w:hAnsi="Calibri Light" w:cs="Calibri Light"/>
          <w:b/>
          <w:sz w:val="22"/>
          <w:szCs w:val="22"/>
        </w:rPr>
        <w:t>najkorzystniejsza</w:t>
      </w:r>
      <w:r w:rsidRPr="009A5CF8">
        <w:rPr>
          <w:rFonts w:ascii="Calibri Light" w:hAnsi="Calibri Light" w:cs="Calibri Light"/>
          <w:sz w:val="22"/>
          <w:szCs w:val="22"/>
        </w:rPr>
        <w:t xml:space="preserve"> </w:t>
      </w:r>
      <w:r w:rsidRPr="009A5CF8">
        <w:rPr>
          <w:rFonts w:ascii="Calibri Light" w:hAnsi="Calibri Light" w:cs="Calibri Light"/>
          <w:b/>
          <w:bCs/>
          <w:sz w:val="22"/>
          <w:szCs w:val="22"/>
        </w:rPr>
        <w:t>otrzyma w tym kryterium 60 pkt.</w:t>
      </w:r>
    </w:p>
    <w:p w14:paraId="12C05967" w14:textId="77777777" w:rsidR="009A5CF8" w:rsidRPr="009A5CF8" w:rsidRDefault="009A5CF8" w:rsidP="009A5CF8">
      <w:pPr>
        <w:autoSpaceDE w:val="0"/>
        <w:autoSpaceDN w:val="0"/>
        <w:adjustRightInd w:val="0"/>
        <w:spacing w:line="288" w:lineRule="auto"/>
        <w:contextualSpacing/>
        <w:jc w:val="both"/>
        <w:outlineLvl w:val="0"/>
        <w:rPr>
          <w:rFonts w:ascii="Calibri Light" w:hAnsi="Calibri Light" w:cs="Calibri Light"/>
          <w:b/>
          <w:bCs/>
          <w:sz w:val="22"/>
          <w:szCs w:val="22"/>
        </w:rPr>
      </w:pPr>
    </w:p>
    <w:p w14:paraId="78328048" w14:textId="77777777" w:rsidR="006F1DEE" w:rsidRDefault="006F1DEE" w:rsidP="006F1DEE">
      <w:pPr>
        <w:autoSpaceDE w:val="0"/>
        <w:autoSpaceDN w:val="0"/>
        <w:adjustRightInd w:val="0"/>
        <w:spacing w:line="288" w:lineRule="auto"/>
        <w:contextualSpacing/>
        <w:jc w:val="both"/>
        <w:outlineLvl w:val="0"/>
        <w:rPr>
          <w:rFonts w:ascii="Calibri Light" w:hAnsi="Calibri Light" w:cs="Calibri Light"/>
          <w:b/>
          <w:bCs/>
          <w:sz w:val="22"/>
          <w:szCs w:val="22"/>
        </w:rPr>
      </w:pPr>
      <w:r w:rsidRPr="000C660B">
        <w:rPr>
          <w:rFonts w:ascii="Calibri Light" w:hAnsi="Calibri Light" w:cs="Calibri Light"/>
          <w:b/>
          <w:bCs/>
          <w:sz w:val="22"/>
          <w:szCs w:val="22"/>
        </w:rPr>
        <w:t>W Pro</w:t>
      </w:r>
      <w:r w:rsidR="008C70F1">
        <w:rPr>
          <w:rFonts w:ascii="Calibri Light" w:hAnsi="Calibri Light" w:cs="Calibri Light"/>
          <w:b/>
          <w:bCs/>
          <w:sz w:val="22"/>
          <w:szCs w:val="22"/>
        </w:rPr>
        <w:t xml:space="preserve">gramie </w:t>
      </w:r>
      <w:proofErr w:type="spellStart"/>
      <w:r w:rsidR="008C70F1">
        <w:rPr>
          <w:rFonts w:ascii="Calibri Light" w:hAnsi="Calibri Light" w:cs="Calibri Light"/>
          <w:b/>
          <w:bCs/>
          <w:sz w:val="22"/>
          <w:szCs w:val="22"/>
        </w:rPr>
        <w:t>MR</w:t>
      </w:r>
      <w:r>
        <w:rPr>
          <w:rFonts w:ascii="Calibri Light" w:hAnsi="Calibri Light" w:cs="Calibri Light"/>
          <w:b/>
          <w:bCs/>
          <w:sz w:val="22"/>
          <w:szCs w:val="22"/>
        </w:rPr>
        <w:t>iPS</w:t>
      </w:r>
      <w:proofErr w:type="spellEnd"/>
      <w:r>
        <w:rPr>
          <w:rFonts w:ascii="Calibri Light" w:hAnsi="Calibri Light" w:cs="Calibri Light"/>
          <w:b/>
          <w:bCs/>
          <w:sz w:val="22"/>
          <w:szCs w:val="22"/>
        </w:rPr>
        <w:t xml:space="preserve"> „Opieka </w:t>
      </w:r>
      <w:proofErr w:type="spellStart"/>
      <w:r>
        <w:rPr>
          <w:rFonts w:ascii="Calibri Light" w:hAnsi="Calibri Light" w:cs="Calibri Light"/>
          <w:b/>
          <w:bCs/>
          <w:sz w:val="22"/>
          <w:szCs w:val="22"/>
        </w:rPr>
        <w:t>wytchnieniowa</w:t>
      </w:r>
      <w:proofErr w:type="spellEnd"/>
      <w:r w:rsidRPr="000C660B">
        <w:rPr>
          <w:rFonts w:ascii="Calibri Light" w:hAnsi="Calibri Light" w:cs="Calibri Light"/>
          <w:b/>
          <w:bCs/>
          <w:sz w:val="22"/>
          <w:szCs w:val="22"/>
        </w:rPr>
        <w:t>” –</w:t>
      </w:r>
      <w:r>
        <w:rPr>
          <w:rFonts w:ascii="Calibri Light" w:hAnsi="Calibri Light" w:cs="Calibri Light"/>
          <w:b/>
          <w:bCs/>
          <w:sz w:val="22"/>
          <w:szCs w:val="22"/>
        </w:rPr>
        <w:t xml:space="preserve"> edycja 2023</w:t>
      </w:r>
      <w:r w:rsidRPr="000C660B">
        <w:rPr>
          <w:rFonts w:ascii="Calibri Light" w:hAnsi="Calibri Light" w:cs="Calibri Light"/>
          <w:b/>
          <w:bCs/>
          <w:sz w:val="22"/>
          <w:szCs w:val="22"/>
        </w:rPr>
        <w:t xml:space="preserve"> został przewidziany koszt 1 godziny realizacji usługi</w:t>
      </w:r>
      <w:r>
        <w:rPr>
          <w:rFonts w:ascii="Calibri Light" w:hAnsi="Calibri Light" w:cs="Calibri Light"/>
          <w:b/>
          <w:bCs/>
          <w:sz w:val="22"/>
          <w:szCs w:val="22"/>
        </w:rPr>
        <w:t xml:space="preserve"> w ramach pobytu dziennego</w:t>
      </w:r>
      <w:r w:rsidRPr="000C660B">
        <w:rPr>
          <w:rFonts w:ascii="Calibri Light" w:hAnsi="Calibri Light" w:cs="Calibri Light"/>
          <w:b/>
          <w:bCs/>
          <w:sz w:val="22"/>
          <w:szCs w:val="22"/>
        </w:rPr>
        <w:t>, który nie może przekroczyć 40</w:t>
      </w:r>
      <w:r>
        <w:rPr>
          <w:rFonts w:ascii="Calibri Light" w:hAnsi="Calibri Light" w:cs="Calibri Light"/>
          <w:b/>
          <w:bCs/>
          <w:sz w:val="22"/>
          <w:szCs w:val="22"/>
        </w:rPr>
        <w:t xml:space="preserve"> </w:t>
      </w:r>
      <w:r w:rsidRPr="000C660B">
        <w:rPr>
          <w:rFonts w:ascii="Calibri Light" w:hAnsi="Calibri Light" w:cs="Calibri Light"/>
          <w:b/>
          <w:bCs/>
          <w:sz w:val="22"/>
          <w:szCs w:val="22"/>
        </w:rPr>
        <w:t xml:space="preserve">zł </w:t>
      </w:r>
      <w:r>
        <w:rPr>
          <w:rFonts w:ascii="Calibri Light" w:hAnsi="Calibri Light" w:cs="Calibri Light"/>
          <w:b/>
          <w:bCs/>
          <w:sz w:val="22"/>
          <w:szCs w:val="22"/>
        </w:rPr>
        <w:t xml:space="preserve">brutto </w:t>
      </w:r>
      <w:r w:rsidRPr="000C660B">
        <w:rPr>
          <w:rFonts w:ascii="Calibri Light" w:hAnsi="Calibri Light" w:cs="Calibri Light"/>
          <w:b/>
          <w:bCs/>
          <w:sz w:val="22"/>
          <w:szCs w:val="22"/>
        </w:rPr>
        <w:t xml:space="preserve">(w tym podatek </w:t>
      </w:r>
      <w:r>
        <w:rPr>
          <w:rFonts w:ascii="Calibri Light" w:hAnsi="Calibri Light" w:cs="Calibri Light"/>
          <w:b/>
          <w:bCs/>
          <w:sz w:val="22"/>
          <w:szCs w:val="22"/>
        </w:rPr>
        <w:t>VAT</w:t>
      </w:r>
      <w:r w:rsidRPr="000C660B">
        <w:rPr>
          <w:rFonts w:ascii="Calibri Light" w:hAnsi="Calibri Light" w:cs="Calibri Light"/>
          <w:b/>
          <w:bCs/>
          <w:sz w:val="22"/>
          <w:szCs w:val="22"/>
        </w:rPr>
        <w:t xml:space="preserve">, </w:t>
      </w:r>
      <w:r>
        <w:rPr>
          <w:rFonts w:ascii="Calibri Light" w:hAnsi="Calibri Light" w:cs="Calibri Light"/>
          <w:b/>
          <w:bCs/>
          <w:sz w:val="22"/>
          <w:szCs w:val="22"/>
        </w:rPr>
        <w:t xml:space="preserve">koszty Wykonawcy, podatek </w:t>
      </w:r>
      <w:r w:rsidRPr="000C660B">
        <w:rPr>
          <w:rFonts w:ascii="Calibri Light" w:hAnsi="Calibri Light" w:cs="Calibri Light"/>
          <w:b/>
          <w:bCs/>
          <w:sz w:val="22"/>
          <w:szCs w:val="22"/>
        </w:rPr>
        <w:t>dochodowy oraz składki ZUS).</w:t>
      </w:r>
    </w:p>
    <w:p w14:paraId="44704F61" w14:textId="77777777" w:rsidR="009A5CF8" w:rsidRPr="009A5CF8" w:rsidRDefault="009A5CF8" w:rsidP="009A5CF8">
      <w:pPr>
        <w:autoSpaceDE w:val="0"/>
        <w:autoSpaceDN w:val="0"/>
        <w:adjustRightInd w:val="0"/>
        <w:spacing w:line="288" w:lineRule="auto"/>
        <w:contextualSpacing/>
        <w:jc w:val="both"/>
        <w:outlineLvl w:val="0"/>
        <w:rPr>
          <w:rFonts w:ascii="Calibri Light" w:hAnsi="Calibri Light" w:cs="Calibri Light"/>
          <w:b/>
          <w:bCs/>
          <w:sz w:val="22"/>
          <w:szCs w:val="22"/>
        </w:rPr>
      </w:pPr>
    </w:p>
    <w:p w14:paraId="23A21495" w14:textId="77777777" w:rsidR="009A5CF8" w:rsidRPr="009A5CF8" w:rsidRDefault="009A5CF8" w:rsidP="009A5CF8">
      <w:pPr>
        <w:autoSpaceDE w:val="0"/>
        <w:autoSpaceDN w:val="0"/>
        <w:adjustRightInd w:val="0"/>
        <w:spacing w:line="288" w:lineRule="auto"/>
        <w:contextualSpacing/>
        <w:jc w:val="both"/>
        <w:outlineLvl w:val="0"/>
        <w:rPr>
          <w:rFonts w:ascii="Calibri Light" w:hAnsi="Calibri Light" w:cs="Calibri Light"/>
          <w:b/>
          <w:bCs/>
          <w:sz w:val="22"/>
          <w:szCs w:val="22"/>
        </w:rPr>
      </w:pPr>
      <w:r w:rsidRPr="009A5CF8">
        <w:rPr>
          <w:rFonts w:ascii="Calibri Light" w:hAnsi="Calibri Light" w:cs="Calibri Light"/>
          <w:b/>
          <w:bCs/>
          <w:sz w:val="22"/>
          <w:szCs w:val="22"/>
        </w:rPr>
        <w:lastRenderedPageBreak/>
        <w:t>W przypadku zaoferowania ceny za 1 godzinę świadczenia usług większej niż 40,00 zł brutto oferta Wykonawcy będzie podlegać odrzuceniu.</w:t>
      </w:r>
    </w:p>
    <w:p w14:paraId="1BFC5187" w14:textId="77777777" w:rsidR="009A5CF8" w:rsidRPr="009A5CF8" w:rsidRDefault="009A5CF8" w:rsidP="009A5CF8">
      <w:pPr>
        <w:autoSpaceDE w:val="0"/>
        <w:autoSpaceDN w:val="0"/>
        <w:adjustRightInd w:val="0"/>
        <w:spacing w:line="288" w:lineRule="auto"/>
        <w:contextualSpacing/>
        <w:rPr>
          <w:rFonts w:ascii="Calibri Light" w:hAnsi="Calibri Light" w:cs="Calibri Light"/>
          <w:b/>
          <w:bCs/>
          <w:sz w:val="22"/>
          <w:szCs w:val="22"/>
        </w:rPr>
      </w:pPr>
    </w:p>
    <w:p w14:paraId="39D060C4" w14:textId="77777777" w:rsidR="009A5CF8" w:rsidRPr="009A5CF8" w:rsidRDefault="009A5CF8" w:rsidP="00155044">
      <w:pPr>
        <w:numPr>
          <w:ilvl w:val="1"/>
          <w:numId w:val="74"/>
        </w:numPr>
        <w:autoSpaceDE w:val="0"/>
        <w:autoSpaceDN w:val="0"/>
        <w:adjustRightInd w:val="0"/>
        <w:spacing w:line="288" w:lineRule="auto"/>
        <w:ind w:left="851" w:hanging="425"/>
        <w:contextualSpacing/>
        <w:jc w:val="both"/>
        <w:rPr>
          <w:rFonts w:ascii="Calibri Light" w:hAnsi="Calibri Light" w:cs="Calibri Light"/>
          <w:sz w:val="22"/>
          <w:szCs w:val="22"/>
          <w:u w:val="single"/>
        </w:rPr>
      </w:pPr>
      <w:r w:rsidRPr="009A5CF8">
        <w:rPr>
          <w:rFonts w:ascii="Calibri Light" w:hAnsi="Calibri Light" w:cs="Calibri Light"/>
          <w:b/>
          <w:bCs/>
          <w:sz w:val="22"/>
          <w:szCs w:val="22"/>
        </w:rPr>
        <w:t>Kryterium jakościowe: ,,doświadczenie osób wskazanych do realizacji zamówienia w udzielaniu bezpośredniej pomocy osobom niepełnosprawnym "</w:t>
      </w:r>
    </w:p>
    <w:p w14:paraId="0A1D05F0" w14:textId="77777777" w:rsidR="009A5CF8" w:rsidRPr="009A5CF8" w:rsidRDefault="009A5CF8" w:rsidP="009A5CF8">
      <w:pPr>
        <w:autoSpaceDE w:val="0"/>
        <w:autoSpaceDN w:val="0"/>
        <w:adjustRightInd w:val="0"/>
        <w:spacing w:line="288" w:lineRule="auto"/>
        <w:ind w:left="851"/>
        <w:contextualSpacing/>
        <w:jc w:val="both"/>
        <w:rPr>
          <w:rFonts w:ascii="Calibri Light" w:hAnsi="Calibri Light" w:cs="Calibri Light"/>
          <w:sz w:val="22"/>
          <w:szCs w:val="22"/>
        </w:rPr>
      </w:pPr>
    </w:p>
    <w:p w14:paraId="16798DA6" w14:textId="77777777" w:rsidR="00B0159C" w:rsidRPr="00B0159C" w:rsidRDefault="00B0159C" w:rsidP="00B0159C">
      <w:pPr>
        <w:autoSpaceDE w:val="0"/>
        <w:autoSpaceDN w:val="0"/>
        <w:adjustRightInd w:val="0"/>
        <w:spacing w:line="288" w:lineRule="auto"/>
        <w:ind w:left="544"/>
        <w:contextualSpacing/>
        <w:jc w:val="both"/>
        <w:rPr>
          <w:rFonts w:ascii="Calibri Light" w:hAnsi="Calibri Light" w:cs="Calibri Light"/>
          <w:sz w:val="22"/>
          <w:szCs w:val="22"/>
          <w:u w:val="single"/>
        </w:rPr>
      </w:pPr>
      <w:r w:rsidRPr="00B0159C">
        <w:rPr>
          <w:rFonts w:ascii="Calibri Light" w:hAnsi="Calibri Light" w:cs="Calibri Light"/>
          <w:sz w:val="22"/>
          <w:szCs w:val="22"/>
        </w:rPr>
        <w:t xml:space="preserve">Oceniane będą poszczególne osoby dyspozycyjne, które będą bezpośrednio uczestniczyć w wykonaniu zamówienia </w:t>
      </w:r>
      <w:r w:rsidRPr="00B0159C">
        <w:rPr>
          <w:rFonts w:ascii="Calibri Light" w:hAnsi="Calibri Light" w:cs="Calibri Light"/>
          <w:sz w:val="22"/>
          <w:szCs w:val="22"/>
          <w:u w:val="single"/>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2976"/>
      </w:tblGrid>
      <w:tr w:rsidR="00B0159C" w:rsidRPr="00B0159C" w14:paraId="2BD2A696" w14:textId="77777777" w:rsidTr="00EE4E84">
        <w:tc>
          <w:tcPr>
            <w:tcW w:w="5103" w:type="dxa"/>
          </w:tcPr>
          <w:p w14:paraId="503BDB64" w14:textId="77777777" w:rsidR="00B0159C" w:rsidRPr="00B0159C" w:rsidRDefault="008C70F1" w:rsidP="00B0159C">
            <w:pPr>
              <w:spacing w:line="288" w:lineRule="auto"/>
              <w:contextualSpacing/>
              <w:jc w:val="center"/>
              <w:rPr>
                <w:rFonts w:ascii="Calibri Light" w:hAnsi="Calibri Light" w:cs="Calibri Light"/>
                <w:b/>
                <w:sz w:val="22"/>
                <w:szCs w:val="22"/>
              </w:rPr>
            </w:pPr>
            <w:bookmarkStart w:id="14" w:name="_Hlk90450139"/>
            <w:r w:rsidRPr="009A5CF8">
              <w:rPr>
                <w:rFonts w:ascii="Calibri Light" w:hAnsi="Calibri Light" w:cs="Calibri Light"/>
                <w:b/>
                <w:sz w:val="22"/>
                <w:szCs w:val="22"/>
              </w:rPr>
              <w:t xml:space="preserve">kryterium jakościowe: </w:t>
            </w:r>
            <w:r w:rsidR="00B0159C" w:rsidRPr="00B0159C">
              <w:rPr>
                <w:rFonts w:ascii="Calibri Light" w:hAnsi="Calibri Light" w:cs="Calibri Light"/>
                <w:b/>
                <w:sz w:val="22"/>
                <w:szCs w:val="22"/>
              </w:rPr>
              <w:t>doświadczenie osób wskazanych do realizacji zamówienia w udzielaniu bezpośredniej pomocy osobom niepełnosprawnym</w:t>
            </w:r>
          </w:p>
        </w:tc>
        <w:tc>
          <w:tcPr>
            <w:tcW w:w="2976" w:type="dxa"/>
          </w:tcPr>
          <w:p w14:paraId="235C6D1D" w14:textId="77777777" w:rsidR="00B0159C" w:rsidRPr="00B0159C" w:rsidRDefault="00B0159C" w:rsidP="00B0159C">
            <w:pPr>
              <w:spacing w:line="288" w:lineRule="auto"/>
              <w:contextualSpacing/>
              <w:jc w:val="center"/>
              <w:rPr>
                <w:rFonts w:ascii="Calibri Light" w:hAnsi="Calibri Light" w:cs="Calibri Light"/>
                <w:b/>
                <w:sz w:val="22"/>
                <w:szCs w:val="22"/>
              </w:rPr>
            </w:pPr>
            <w:r w:rsidRPr="00B0159C">
              <w:rPr>
                <w:rFonts w:ascii="Calibri Light" w:hAnsi="Calibri Light" w:cs="Calibri Light"/>
                <w:b/>
                <w:sz w:val="22"/>
                <w:szCs w:val="22"/>
              </w:rPr>
              <w:t>Ilość punktów</w:t>
            </w:r>
          </w:p>
        </w:tc>
      </w:tr>
      <w:tr w:rsidR="00B0159C" w:rsidRPr="00B0159C" w14:paraId="2CF060EB" w14:textId="77777777" w:rsidTr="00EE4E84">
        <w:tc>
          <w:tcPr>
            <w:tcW w:w="5103" w:type="dxa"/>
          </w:tcPr>
          <w:p w14:paraId="4B4D930C" w14:textId="77777777" w:rsidR="00B0159C" w:rsidRPr="00B0159C" w:rsidRDefault="00B0159C" w:rsidP="00B0159C">
            <w:pPr>
              <w:spacing w:line="288" w:lineRule="auto"/>
              <w:contextualSpacing/>
              <w:rPr>
                <w:rFonts w:ascii="Calibri Light" w:hAnsi="Calibri Light" w:cs="Calibri Light"/>
                <w:sz w:val="22"/>
                <w:szCs w:val="22"/>
              </w:rPr>
            </w:pPr>
            <w:r w:rsidRPr="00B0159C">
              <w:rPr>
                <w:rFonts w:ascii="Calibri Light" w:hAnsi="Calibri Light" w:cs="Calibri Light"/>
                <w:sz w:val="22"/>
                <w:szCs w:val="22"/>
              </w:rPr>
              <w:t>Powyżej 1 roku do 2 lat</w:t>
            </w:r>
          </w:p>
        </w:tc>
        <w:tc>
          <w:tcPr>
            <w:tcW w:w="2976" w:type="dxa"/>
            <w:vAlign w:val="center"/>
          </w:tcPr>
          <w:p w14:paraId="7A0F02EE" w14:textId="77777777" w:rsidR="00B0159C" w:rsidRPr="00B0159C" w:rsidRDefault="00B0159C" w:rsidP="00B0159C">
            <w:pPr>
              <w:spacing w:line="288" w:lineRule="auto"/>
              <w:contextualSpacing/>
              <w:jc w:val="center"/>
              <w:rPr>
                <w:rFonts w:ascii="Calibri Light" w:hAnsi="Calibri Light" w:cs="Calibri Light"/>
                <w:sz w:val="22"/>
                <w:szCs w:val="22"/>
              </w:rPr>
            </w:pPr>
            <w:r w:rsidRPr="00B0159C">
              <w:rPr>
                <w:rFonts w:ascii="Calibri Light" w:hAnsi="Calibri Light" w:cs="Calibri Light"/>
                <w:sz w:val="22"/>
                <w:szCs w:val="22"/>
              </w:rPr>
              <w:t>2</w:t>
            </w:r>
          </w:p>
        </w:tc>
      </w:tr>
      <w:tr w:rsidR="00B0159C" w:rsidRPr="00B0159C" w14:paraId="3F00C2AC" w14:textId="77777777" w:rsidTr="00EE4E84">
        <w:tc>
          <w:tcPr>
            <w:tcW w:w="5103" w:type="dxa"/>
          </w:tcPr>
          <w:p w14:paraId="1CC2E5F9" w14:textId="77777777" w:rsidR="00B0159C" w:rsidRPr="00B0159C" w:rsidRDefault="00B0159C" w:rsidP="00B0159C">
            <w:pPr>
              <w:spacing w:line="288" w:lineRule="auto"/>
              <w:contextualSpacing/>
              <w:rPr>
                <w:rFonts w:ascii="Calibri Light" w:hAnsi="Calibri Light" w:cs="Calibri Light"/>
                <w:sz w:val="22"/>
                <w:szCs w:val="22"/>
              </w:rPr>
            </w:pPr>
            <w:r w:rsidRPr="00B0159C">
              <w:rPr>
                <w:rFonts w:ascii="Calibri Light" w:hAnsi="Calibri Light" w:cs="Calibri Light"/>
                <w:sz w:val="22"/>
                <w:szCs w:val="22"/>
              </w:rPr>
              <w:t>Powyżej 2 roku do 4 lat</w:t>
            </w:r>
          </w:p>
        </w:tc>
        <w:tc>
          <w:tcPr>
            <w:tcW w:w="2976" w:type="dxa"/>
            <w:vAlign w:val="center"/>
          </w:tcPr>
          <w:p w14:paraId="7BFD49AF" w14:textId="77777777" w:rsidR="00B0159C" w:rsidRPr="00B0159C" w:rsidRDefault="00B0159C" w:rsidP="00B0159C">
            <w:pPr>
              <w:spacing w:line="288" w:lineRule="auto"/>
              <w:contextualSpacing/>
              <w:jc w:val="center"/>
              <w:rPr>
                <w:rFonts w:ascii="Calibri Light" w:hAnsi="Calibri Light" w:cs="Calibri Light"/>
                <w:sz w:val="22"/>
                <w:szCs w:val="22"/>
              </w:rPr>
            </w:pPr>
            <w:r w:rsidRPr="00B0159C">
              <w:rPr>
                <w:rFonts w:ascii="Calibri Light" w:hAnsi="Calibri Light" w:cs="Calibri Light"/>
                <w:sz w:val="22"/>
                <w:szCs w:val="22"/>
              </w:rPr>
              <w:t>4</w:t>
            </w:r>
          </w:p>
        </w:tc>
      </w:tr>
      <w:tr w:rsidR="00B0159C" w:rsidRPr="00B0159C" w14:paraId="520821EC" w14:textId="77777777" w:rsidTr="00EE4E84">
        <w:tc>
          <w:tcPr>
            <w:tcW w:w="5103" w:type="dxa"/>
          </w:tcPr>
          <w:p w14:paraId="1B392351" w14:textId="77777777" w:rsidR="00B0159C" w:rsidRPr="00B0159C" w:rsidRDefault="00B0159C" w:rsidP="00B0159C">
            <w:pPr>
              <w:spacing w:line="288" w:lineRule="auto"/>
              <w:contextualSpacing/>
              <w:rPr>
                <w:rFonts w:ascii="Calibri Light" w:hAnsi="Calibri Light" w:cs="Calibri Light"/>
                <w:sz w:val="22"/>
                <w:szCs w:val="22"/>
              </w:rPr>
            </w:pPr>
            <w:r w:rsidRPr="00B0159C">
              <w:rPr>
                <w:rFonts w:ascii="Calibri Light" w:hAnsi="Calibri Light" w:cs="Calibri Light"/>
                <w:sz w:val="22"/>
                <w:szCs w:val="22"/>
              </w:rPr>
              <w:t>Powyżej 4 lat</w:t>
            </w:r>
          </w:p>
        </w:tc>
        <w:tc>
          <w:tcPr>
            <w:tcW w:w="2976" w:type="dxa"/>
            <w:vAlign w:val="center"/>
          </w:tcPr>
          <w:p w14:paraId="7A0CA44D" w14:textId="77777777" w:rsidR="00B0159C" w:rsidRPr="00B0159C" w:rsidRDefault="00B0159C" w:rsidP="00B0159C">
            <w:pPr>
              <w:spacing w:line="288" w:lineRule="auto"/>
              <w:contextualSpacing/>
              <w:jc w:val="center"/>
              <w:rPr>
                <w:rFonts w:ascii="Calibri Light" w:hAnsi="Calibri Light" w:cs="Calibri Light"/>
                <w:sz w:val="22"/>
                <w:szCs w:val="22"/>
              </w:rPr>
            </w:pPr>
            <w:r w:rsidRPr="00B0159C">
              <w:rPr>
                <w:rFonts w:ascii="Calibri Light" w:hAnsi="Calibri Light" w:cs="Calibri Light"/>
                <w:sz w:val="22"/>
                <w:szCs w:val="22"/>
              </w:rPr>
              <w:t>6</w:t>
            </w:r>
          </w:p>
        </w:tc>
      </w:tr>
    </w:tbl>
    <w:bookmarkEnd w:id="14"/>
    <w:p w14:paraId="1D0A2FA1" w14:textId="77777777" w:rsidR="00B0159C" w:rsidRDefault="009A5CF8" w:rsidP="005A0D3B">
      <w:pPr>
        <w:autoSpaceDE w:val="0"/>
        <w:autoSpaceDN w:val="0"/>
        <w:adjustRightInd w:val="0"/>
        <w:spacing w:line="288" w:lineRule="auto"/>
        <w:ind w:left="360" w:hanging="360"/>
        <w:contextualSpacing/>
        <w:outlineLvl w:val="0"/>
        <w:rPr>
          <w:rFonts w:ascii="Calibri Light" w:hAnsi="Calibri Light" w:cs="Calibri Light"/>
          <w:sz w:val="22"/>
          <w:szCs w:val="22"/>
        </w:rPr>
      </w:pPr>
      <w:r w:rsidRPr="009A5CF8">
        <w:rPr>
          <w:rFonts w:ascii="Calibri Light" w:hAnsi="Calibri Light" w:cs="Calibri Light"/>
          <w:sz w:val="22"/>
          <w:szCs w:val="22"/>
        </w:rPr>
        <w:t xml:space="preserve">      </w:t>
      </w:r>
      <w:r w:rsidRPr="009A5CF8">
        <w:rPr>
          <w:rFonts w:ascii="Calibri Light" w:hAnsi="Calibri Light" w:cs="Calibri Light"/>
          <w:sz w:val="22"/>
          <w:szCs w:val="22"/>
        </w:rPr>
        <w:tab/>
      </w:r>
      <w:r w:rsidRPr="009A5CF8">
        <w:rPr>
          <w:rFonts w:ascii="Calibri Light" w:hAnsi="Calibri Light" w:cs="Calibri Light"/>
          <w:sz w:val="22"/>
          <w:szCs w:val="22"/>
        </w:rPr>
        <w:tab/>
      </w:r>
    </w:p>
    <w:p w14:paraId="2AD2059C" w14:textId="77777777" w:rsidR="009A5CF8" w:rsidRPr="009A5CF8" w:rsidRDefault="009A5CF8" w:rsidP="009A5CF8">
      <w:pPr>
        <w:autoSpaceDE w:val="0"/>
        <w:autoSpaceDN w:val="0"/>
        <w:adjustRightInd w:val="0"/>
        <w:spacing w:line="288" w:lineRule="auto"/>
        <w:ind w:left="360" w:hanging="360"/>
        <w:contextualSpacing/>
        <w:outlineLvl w:val="0"/>
        <w:rPr>
          <w:rFonts w:ascii="Calibri Light" w:hAnsi="Calibri Light" w:cs="Calibri Light"/>
          <w:sz w:val="22"/>
          <w:szCs w:val="22"/>
        </w:rPr>
      </w:pPr>
      <w:r w:rsidRPr="009A5CF8">
        <w:rPr>
          <w:rFonts w:ascii="Calibri Light" w:hAnsi="Calibri Light" w:cs="Calibri Light"/>
          <w:sz w:val="22"/>
          <w:szCs w:val="22"/>
        </w:rPr>
        <w:t>Ocena oferty zostanie dokonana przy zastosowaniu wzoru</w:t>
      </w:r>
    </w:p>
    <w:p w14:paraId="562E0E82" w14:textId="77777777" w:rsidR="009A5CF8" w:rsidRPr="009A5CF8" w:rsidRDefault="009A5CF8" w:rsidP="009A5CF8">
      <w:pPr>
        <w:widowControl w:val="0"/>
        <w:suppressAutoHyphens/>
        <w:spacing w:line="288" w:lineRule="auto"/>
        <w:contextualSpacing/>
        <w:rPr>
          <w:rFonts w:ascii="Calibri Light" w:hAnsi="Calibri Light" w:cs="Calibri Light"/>
          <w:sz w:val="22"/>
          <w:szCs w:val="22"/>
        </w:rPr>
      </w:pPr>
    </w:p>
    <w:p w14:paraId="3FEF6D17" w14:textId="77777777" w:rsidR="009A5CF8" w:rsidRPr="009A5CF8" w:rsidRDefault="009A5CF8" w:rsidP="009A5CF8">
      <w:pPr>
        <w:widowControl w:val="0"/>
        <w:suppressAutoHyphens/>
        <w:spacing w:line="288" w:lineRule="auto"/>
        <w:ind w:left="2724" w:firstLine="227"/>
        <w:contextualSpacing/>
        <w:rPr>
          <w:rFonts w:ascii="Calibri Light" w:hAnsi="Calibri Light" w:cs="Calibri Light"/>
          <w:b/>
          <w:bCs/>
          <w:kern w:val="2"/>
          <w:sz w:val="22"/>
          <w:szCs w:val="22"/>
          <w:lang w:eastAsia="fa-IR" w:bidi="fa-IR"/>
        </w:rPr>
      </w:pPr>
      <w:r w:rsidRPr="009A5CF8">
        <w:rPr>
          <w:rFonts w:ascii="Calibri Light" w:hAnsi="Calibri Light" w:cs="Calibri Light"/>
          <w:b/>
          <w:bCs/>
          <w:kern w:val="2"/>
          <w:sz w:val="22"/>
          <w:szCs w:val="22"/>
          <w:lang w:eastAsia="fa-IR" w:bidi="fa-IR"/>
        </w:rPr>
        <w:t xml:space="preserve"> (W1 + W2 + …….</w:t>
      </w:r>
      <w:proofErr w:type="spellStart"/>
      <w:r w:rsidRPr="009A5CF8">
        <w:rPr>
          <w:rFonts w:ascii="Calibri Light" w:hAnsi="Calibri Light" w:cs="Calibri Light"/>
          <w:b/>
          <w:bCs/>
          <w:kern w:val="2"/>
          <w:sz w:val="22"/>
          <w:szCs w:val="22"/>
          <w:lang w:eastAsia="fa-IR" w:bidi="fa-IR"/>
        </w:rPr>
        <w:t>Wn</w:t>
      </w:r>
      <w:proofErr w:type="spellEnd"/>
      <w:r w:rsidRPr="009A5CF8">
        <w:rPr>
          <w:rFonts w:ascii="Calibri Light" w:hAnsi="Calibri Light" w:cs="Calibri Light"/>
          <w:b/>
          <w:bCs/>
          <w:kern w:val="2"/>
          <w:sz w:val="22"/>
          <w:szCs w:val="22"/>
          <w:lang w:eastAsia="fa-IR" w:bidi="fa-IR"/>
        </w:rPr>
        <w:t>) : n</w:t>
      </w:r>
    </w:p>
    <w:p w14:paraId="5F38D95B" w14:textId="77777777" w:rsidR="009A5CF8" w:rsidRPr="009A5CF8" w:rsidRDefault="009A5CF8" w:rsidP="009A5CF8">
      <w:pPr>
        <w:widowControl w:val="0"/>
        <w:suppressAutoHyphens/>
        <w:spacing w:line="288" w:lineRule="auto"/>
        <w:contextualSpacing/>
        <w:jc w:val="center"/>
        <w:rPr>
          <w:rFonts w:ascii="Calibri Light" w:hAnsi="Calibri Light" w:cs="Calibri Light"/>
          <w:b/>
          <w:bCs/>
          <w:kern w:val="2"/>
          <w:sz w:val="22"/>
          <w:szCs w:val="22"/>
          <w:lang w:eastAsia="fa-IR" w:bidi="fa-IR"/>
        </w:rPr>
      </w:pPr>
      <w:r w:rsidRPr="009A5CF8">
        <w:rPr>
          <w:rFonts w:ascii="Calibri Light" w:hAnsi="Calibri Light" w:cs="Calibri Light"/>
          <w:b/>
          <w:bCs/>
          <w:kern w:val="2"/>
          <w:sz w:val="22"/>
          <w:szCs w:val="22"/>
          <w:lang w:eastAsia="fa-IR" w:bidi="fa-IR"/>
        </w:rPr>
        <w:t xml:space="preserve">    </w:t>
      </w:r>
      <w:r w:rsidRPr="009A5CF8">
        <w:rPr>
          <w:rFonts w:ascii="Calibri Light" w:hAnsi="Calibri Light" w:cs="Calibri Light"/>
          <w:b/>
          <w:bCs/>
          <w:color w:val="000000"/>
          <w:kern w:val="2"/>
          <w:sz w:val="22"/>
          <w:szCs w:val="22"/>
          <w:lang w:eastAsia="fa-IR" w:bidi="fa-IR"/>
        </w:rPr>
        <w:t>P</w:t>
      </w:r>
      <w:r w:rsidRPr="009A5CF8">
        <w:rPr>
          <w:rFonts w:ascii="Calibri Light" w:hAnsi="Calibri Light" w:cs="Calibri Light"/>
          <w:b/>
          <w:bCs/>
          <w:color w:val="000000"/>
          <w:kern w:val="2"/>
          <w:sz w:val="22"/>
          <w:szCs w:val="22"/>
          <w:vertAlign w:val="subscript"/>
          <w:lang w:eastAsia="fa-IR" w:bidi="fa-IR"/>
        </w:rPr>
        <w:t>D</w:t>
      </w:r>
      <w:r w:rsidRPr="009A5CF8">
        <w:rPr>
          <w:rFonts w:ascii="Calibri Light" w:hAnsi="Calibri Light" w:cs="Calibri Light"/>
          <w:b/>
          <w:bCs/>
          <w:kern w:val="2"/>
          <w:sz w:val="22"/>
          <w:szCs w:val="22"/>
          <w:lang w:eastAsia="fa-IR" w:bidi="fa-IR"/>
        </w:rPr>
        <w:t xml:space="preserve"> = ------------------------------------  X 100 pkt.  x 40 %</w:t>
      </w:r>
    </w:p>
    <w:p w14:paraId="22F75546" w14:textId="77777777" w:rsidR="009A5CF8" w:rsidRPr="009A5CF8" w:rsidRDefault="009A5CF8" w:rsidP="009A5CF8">
      <w:pPr>
        <w:widowControl w:val="0"/>
        <w:suppressAutoHyphens/>
        <w:spacing w:line="288" w:lineRule="auto"/>
        <w:ind w:left="3405" w:firstLine="227"/>
        <w:contextualSpacing/>
        <w:rPr>
          <w:rFonts w:ascii="Calibri Light" w:hAnsi="Calibri Light" w:cs="Calibri Light"/>
          <w:b/>
          <w:bCs/>
          <w:kern w:val="2"/>
          <w:sz w:val="22"/>
          <w:szCs w:val="22"/>
          <w:lang w:eastAsia="fa-IR" w:bidi="fa-IR"/>
        </w:rPr>
      </w:pPr>
      <w:r w:rsidRPr="009A5CF8">
        <w:rPr>
          <w:rFonts w:ascii="Calibri Light" w:hAnsi="Calibri Light" w:cs="Calibri Light"/>
          <w:b/>
          <w:bCs/>
          <w:kern w:val="2"/>
          <w:sz w:val="22"/>
          <w:szCs w:val="22"/>
          <w:lang w:eastAsia="fa-IR" w:bidi="fa-IR"/>
        </w:rPr>
        <w:t xml:space="preserve">     6</w:t>
      </w:r>
    </w:p>
    <w:p w14:paraId="058F1069" w14:textId="77777777" w:rsidR="009A5CF8" w:rsidRPr="009A5CF8" w:rsidRDefault="009A5CF8" w:rsidP="009A5CF8">
      <w:pPr>
        <w:widowControl w:val="0"/>
        <w:suppressAutoHyphens/>
        <w:spacing w:line="288" w:lineRule="auto"/>
        <w:ind w:left="3405" w:firstLine="227"/>
        <w:contextualSpacing/>
        <w:rPr>
          <w:rFonts w:ascii="Calibri Light" w:hAnsi="Calibri Light" w:cs="Calibri Light"/>
          <w:b/>
          <w:bCs/>
          <w:kern w:val="2"/>
          <w:sz w:val="22"/>
          <w:szCs w:val="22"/>
          <w:lang w:eastAsia="fa-IR" w:bidi="fa-IR"/>
        </w:rPr>
      </w:pPr>
    </w:p>
    <w:p w14:paraId="5C75458A" w14:textId="77777777" w:rsidR="00B0159C" w:rsidRPr="00B0159C" w:rsidRDefault="00B0159C" w:rsidP="00B0159C">
      <w:pPr>
        <w:widowControl w:val="0"/>
        <w:suppressAutoHyphens/>
        <w:spacing w:line="288" w:lineRule="auto"/>
        <w:ind w:left="1701" w:hanging="850"/>
        <w:contextualSpacing/>
        <w:rPr>
          <w:rFonts w:ascii="Calibri Light" w:hAnsi="Calibri Light" w:cs="Calibri Light"/>
          <w:b/>
          <w:bCs/>
          <w:kern w:val="2"/>
          <w:sz w:val="22"/>
          <w:szCs w:val="22"/>
          <w:lang w:eastAsia="fa-IR" w:bidi="fa-IR"/>
        </w:rPr>
      </w:pPr>
      <w:r w:rsidRPr="00B0159C">
        <w:rPr>
          <w:rFonts w:ascii="Calibri Light" w:hAnsi="Calibri Light" w:cs="Calibri Light"/>
          <w:b/>
          <w:bCs/>
          <w:kern w:val="2"/>
          <w:sz w:val="22"/>
          <w:szCs w:val="22"/>
          <w:lang w:eastAsia="fa-IR" w:bidi="fa-IR"/>
        </w:rPr>
        <w:t xml:space="preserve">W – liczba punktów uzyskanych przez każdą osobę dyspozycyjną  do świadczenia usług opieki </w:t>
      </w:r>
      <w:proofErr w:type="spellStart"/>
      <w:r w:rsidRPr="00B0159C">
        <w:rPr>
          <w:rFonts w:ascii="Calibri Light" w:hAnsi="Calibri Light" w:cs="Calibri Light"/>
          <w:b/>
          <w:bCs/>
          <w:kern w:val="2"/>
          <w:sz w:val="22"/>
          <w:szCs w:val="22"/>
          <w:lang w:eastAsia="fa-IR" w:bidi="fa-IR"/>
        </w:rPr>
        <w:t>wytchnieniowej</w:t>
      </w:r>
      <w:proofErr w:type="spellEnd"/>
      <w:r w:rsidRPr="00B0159C">
        <w:rPr>
          <w:rFonts w:ascii="Calibri Light" w:hAnsi="Calibri Light" w:cs="Calibri Light"/>
          <w:b/>
          <w:bCs/>
          <w:kern w:val="2"/>
          <w:sz w:val="22"/>
          <w:szCs w:val="22"/>
          <w:lang w:eastAsia="fa-IR" w:bidi="fa-IR"/>
        </w:rPr>
        <w:t xml:space="preserve"> bezpośrednio u uczestnika Programu  </w:t>
      </w:r>
    </w:p>
    <w:p w14:paraId="19F99E38" w14:textId="77777777" w:rsidR="00B0159C" w:rsidRPr="00B0159C" w:rsidRDefault="00B0159C" w:rsidP="00B0159C">
      <w:pPr>
        <w:widowControl w:val="0"/>
        <w:suppressAutoHyphens/>
        <w:spacing w:line="288" w:lineRule="auto"/>
        <w:ind w:left="1276" w:hanging="339"/>
        <w:contextualSpacing/>
        <w:jc w:val="both"/>
        <w:rPr>
          <w:rFonts w:ascii="Calibri Light" w:hAnsi="Calibri Light" w:cs="Calibri Light"/>
          <w:b/>
          <w:bCs/>
          <w:kern w:val="2"/>
          <w:sz w:val="22"/>
          <w:szCs w:val="22"/>
          <w:lang w:eastAsia="fa-IR" w:bidi="fa-IR"/>
        </w:rPr>
      </w:pPr>
      <w:r w:rsidRPr="00B0159C">
        <w:rPr>
          <w:rFonts w:ascii="Calibri Light" w:hAnsi="Calibri Light" w:cs="Calibri Light"/>
          <w:b/>
          <w:bCs/>
          <w:kern w:val="2"/>
          <w:sz w:val="22"/>
          <w:szCs w:val="22"/>
          <w:lang w:eastAsia="fa-IR" w:bidi="fa-IR"/>
        </w:rPr>
        <w:t xml:space="preserve">n – liczba osób dyspozycyjnych do świadczenia usług opieki </w:t>
      </w:r>
      <w:proofErr w:type="spellStart"/>
      <w:r w:rsidRPr="00B0159C">
        <w:rPr>
          <w:rFonts w:ascii="Calibri Light" w:hAnsi="Calibri Light" w:cs="Calibri Light"/>
          <w:b/>
          <w:bCs/>
          <w:kern w:val="2"/>
          <w:sz w:val="22"/>
          <w:szCs w:val="22"/>
          <w:lang w:eastAsia="fa-IR" w:bidi="fa-IR"/>
        </w:rPr>
        <w:t>wytchnieniowej</w:t>
      </w:r>
      <w:proofErr w:type="spellEnd"/>
      <w:r w:rsidRPr="00B0159C">
        <w:rPr>
          <w:rFonts w:ascii="Calibri Light" w:hAnsi="Calibri Light" w:cs="Calibri Light"/>
          <w:b/>
          <w:bCs/>
          <w:kern w:val="2"/>
          <w:sz w:val="22"/>
          <w:szCs w:val="22"/>
          <w:lang w:eastAsia="fa-IR" w:bidi="fa-IR"/>
        </w:rPr>
        <w:t xml:space="preserve"> bezpośrednio u uczestnika Programu  </w:t>
      </w:r>
    </w:p>
    <w:p w14:paraId="18379114" w14:textId="77777777" w:rsidR="009A5CF8" w:rsidRPr="009A5CF8" w:rsidRDefault="009A5CF8" w:rsidP="009A5CF8">
      <w:pPr>
        <w:widowControl w:val="0"/>
        <w:suppressAutoHyphens/>
        <w:spacing w:line="288" w:lineRule="auto"/>
        <w:contextualSpacing/>
        <w:jc w:val="both"/>
        <w:rPr>
          <w:rFonts w:ascii="Calibri Light" w:hAnsi="Calibri Light" w:cs="Calibri Light"/>
          <w:b/>
          <w:bCs/>
          <w:kern w:val="2"/>
          <w:sz w:val="22"/>
          <w:szCs w:val="22"/>
          <w:lang w:eastAsia="fa-IR" w:bidi="fa-IR"/>
        </w:rPr>
      </w:pPr>
    </w:p>
    <w:p w14:paraId="26C571BA" w14:textId="77777777" w:rsidR="009A5CF8" w:rsidRPr="009A5CF8" w:rsidRDefault="009A5CF8" w:rsidP="009A5CF8">
      <w:pPr>
        <w:widowControl w:val="0"/>
        <w:suppressAutoHyphens/>
        <w:spacing w:line="288" w:lineRule="auto"/>
        <w:contextualSpacing/>
        <w:jc w:val="both"/>
        <w:rPr>
          <w:rFonts w:ascii="Calibri Light" w:hAnsi="Calibri Light" w:cs="Calibri Light"/>
          <w:b/>
          <w:bCs/>
          <w:kern w:val="2"/>
          <w:sz w:val="22"/>
          <w:szCs w:val="22"/>
          <w:lang w:eastAsia="fa-IR" w:bidi="fa-IR"/>
        </w:rPr>
      </w:pPr>
      <w:r w:rsidRPr="009A5CF8">
        <w:rPr>
          <w:rFonts w:ascii="Calibri Light" w:hAnsi="Calibri Light" w:cs="Calibri Light"/>
          <w:b/>
          <w:bCs/>
          <w:kern w:val="2"/>
          <w:sz w:val="22"/>
          <w:szCs w:val="22"/>
          <w:lang w:eastAsia="fa-IR" w:bidi="fa-IR"/>
        </w:rPr>
        <w:tab/>
        <w:t>Oferta najkorzystniejsza w tym kryterium może otrzymać maksymalnie 40 pkt.</w:t>
      </w:r>
    </w:p>
    <w:p w14:paraId="7FA8AEA7" w14:textId="77777777" w:rsidR="009A5CF8" w:rsidRPr="009A5CF8" w:rsidRDefault="009A5CF8" w:rsidP="009A5CF8">
      <w:pPr>
        <w:autoSpaceDE w:val="0"/>
        <w:autoSpaceDN w:val="0"/>
        <w:adjustRightInd w:val="0"/>
        <w:spacing w:line="288" w:lineRule="auto"/>
        <w:contextualSpacing/>
        <w:rPr>
          <w:rFonts w:ascii="Calibri Light" w:hAnsi="Calibri Light" w:cs="Calibri Light"/>
          <w:b/>
          <w:bCs/>
          <w:sz w:val="22"/>
          <w:szCs w:val="22"/>
        </w:rPr>
      </w:pPr>
    </w:p>
    <w:p w14:paraId="054144D1" w14:textId="77777777" w:rsidR="009A5CF8" w:rsidRPr="009A5CF8" w:rsidRDefault="0074778B" w:rsidP="0074778B">
      <w:pPr>
        <w:widowControl w:val="0"/>
        <w:tabs>
          <w:tab w:val="left" w:pos="567"/>
        </w:tabs>
        <w:suppressAutoHyphens/>
        <w:spacing w:line="288" w:lineRule="auto"/>
        <w:ind w:left="284" w:hanging="284"/>
        <w:contextualSpacing/>
        <w:jc w:val="both"/>
        <w:textAlignment w:val="baseline"/>
        <w:rPr>
          <w:rFonts w:ascii="Calibri Light" w:hAnsi="Calibri Light" w:cs="Calibri Light"/>
          <w:b/>
          <w:bCs/>
          <w:sz w:val="22"/>
          <w:szCs w:val="22"/>
        </w:rPr>
      </w:pPr>
      <w:r>
        <w:rPr>
          <w:rFonts w:ascii="Calibri Light" w:hAnsi="Calibri Light" w:cs="Calibri Light"/>
          <w:sz w:val="22"/>
          <w:szCs w:val="22"/>
        </w:rPr>
        <w:t xml:space="preserve">5. </w:t>
      </w:r>
      <w:r w:rsidR="009A5CF8" w:rsidRPr="009A5CF8">
        <w:rPr>
          <w:rFonts w:ascii="Calibri Light" w:hAnsi="Calibri Light" w:cs="Calibri Light"/>
          <w:sz w:val="22"/>
          <w:szCs w:val="22"/>
        </w:rPr>
        <w:t>Za najkorzystniejszą ofertę zostanie uznana oferta przedstawiająca najkorzystniejszy bilans ceny i pozostałych kryteriów wg wzoru:</w:t>
      </w:r>
      <w:r w:rsidR="009A5CF8" w:rsidRPr="009A5CF8">
        <w:rPr>
          <w:rFonts w:ascii="Calibri Light" w:hAnsi="Calibri Light" w:cs="Calibri Light"/>
          <w:bCs/>
          <w:sz w:val="22"/>
          <w:szCs w:val="22"/>
        </w:rPr>
        <w:t xml:space="preserve"> </w:t>
      </w:r>
    </w:p>
    <w:p w14:paraId="33F9BB0D" w14:textId="77777777" w:rsidR="009A5CF8" w:rsidRPr="009A5CF8" w:rsidRDefault="009A5CF8" w:rsidP="009A5CF8">
      <w:pPr>
        <w:tabs>
          <w:tab w:val="left" w:pos="2421"/>
        </w:tabs>
        <w:spacing w:line="288" w:lineRule="auto"/>
        <w:ind w:left="284" w:hanging="284"/>
        <w:contextualSpacing/>
        <w:jc w:val="center"/>
        <w:rPr>
          <w:rFonts w:ascii="Calibri Light" w:hAnsi="Calibri Light" w:cs="Calibri Light"/>
          <w:strike/>
          <w:sz w:val="22"/>
          <w:szCs w:val="22"/>
        </w:rPr>
      </w:pPr>
      <w:r w:rsidRPr="009A5CF8">
        <w:rPr>
          <w:rFonts w:ascii="Calibri Light" w:hAnsi="Calibri Light" w:cs="Calibri Light"/>
          <w:b/>
          <w:bCs/>
          <w:sz w:val="22"/>
          <w:szCs w:val="22"/>
        </w:rPr>
        <w:t>P = P</w:t>
      </w:r>
      <w:r w:rsidRPr="009A5CF8">
        <w:rPr>
          <w:rFonts w:ascii="Calibri Light" w:hAnsi="Calibri Light" w:cs="Calibri Light"/>
          <w:b/>
          <w:bCs/>
          <w:sz w:val="22"/>
          <w:szCs w:val="22"/>
          <w:vertAlign w:val="subscript"/>
        </w:rPr>
        <w:t>C</w:t>
      </w:r>
      <w:r w:rsidRPr="009A5CF8">
        <w:rPr>
          <w:rFonts w:ascii="Calibri Light" w:hAnsi="Calibri Light" w:cs="Calibri Light"/>
          <w:b/>
          <w:bCs/>
          <w:sz w:val="22"/>
          <w:szCs w:val="22"/>
        </w:rPr>
        <w:t xml:space="preserve"> + P</w:t>
      </w:r>
      <w:r w:rsidRPr="009A5CF8">
        <w:rPr>
          <w:rFonts w:ascii="Calibri Light" w:hAnsi="Calibri Light" w:cs="Calibri Light"/>
          <w:b/>
          <w:bCs/>
          <w:sz w:val="22"/>
          <w:szCs w:val="22"/>
          <w:vertAlign w:val="subscript"/>
        </w:rPr>
        <w:t xml:space="preserve">D </w:t>
      </w:r>
    </w:p>
    <w:p w14:paraId="0E89B33F" w14:textId="77777777" w:rsidR="009A5CF8" w:rsidRPr="009A5CF8" w:rsidRDefault="009A5CF8" w:rsidP="009A5CF8">
      <w:pPr>
        <w:tabs>
          <w:tab w:val="left" w:pos="2421"/>
        </w:tabs>
        <w:spacing w:line="288" w:lineRule="auto"/>
        <w:ind w:left="284" w:hanging="284"/>
        <w:contextualSpacing/>
        <w:jc w:val="center"/>
        <w:rPr>
          <w:rFonts w:ascii="Calibri Light" w:hAnsi="Calibri Light" w:cs="Calibri Light"/>
          <w:strike/>
          <w:sz w:val="22"/>
          <w:szCs w:val="22"/>
        </w:rPr>
      </w:pPr>
    </w:p>
    <w:p w14:paraId="53AE4357" w14:textId="77777777" w:rsidR="009A5CF8" w:rsidRPr="009A5CF8" w:rsidRDefault="009A5CF8" w:rsidP="00155044">
      <w:pPr>
        <w:widowControl w:val="0"/>
        <w:numPr>
          <w:ilvl w:val="0"/>
          <w:numId w:val="77"/>
        </w:numPr>
        <w:tabs>
          <w:tab w:val="left" w:pos="426"/>
        </w:tabs>
        <w:suppressAutoHyphens/>
        <w:spacing w:line="288" w:lineRule="auto"/>
        <w:contextualSpacing/>
        <w:jc w:val="both"/>
        <w:textAlignment w:val="baseline"/>
        <w:rPr>
          <w:rFonts w:ascii="Calibri Light" w:hAnsi="Calibri Light" w:cs="Calibri Light"/>
          <w:sz w:val="22"/>
          <w:szCs w:val="22"/>
        </w:rPr>
      </w:pPr>
      <w:bookmarkStart w:id="15" w:name="_Hlk499118306"/>
      <w:r w:rsidRPr="009A5CF8">
        <w:rPr>
          <w:rFonts w:ascii="Calibri Light" w:hAnsi="Calibri Light" w:cs="Calibri Light"/>
          <w:sz w:val="22"/>
          <w:szCs w:val="22"/>
        </w:rPr>
        <w:t>Jeżeli nie będzie można dokonać wyboru oferty najkorzystniejszej ze względu na to, że dwie lub więcej ofert przedstawia taki sam bilans ceny i pozostałych kryteriów oceny ofert, Zamawiający spośród tych ofert dokona wyboru oferty z najniższą ceną, a jeżeli zostały złożone dwie oferty o takiej samej cenie, Zamawiający wzywa Wykonawców, którzy złożyli te oferty, do złożenia w terminie określonym przez Zamawiającego ofert dodatkowych.</w:t>
      </w:r>
    </w:p>
    <w:p w14:paraId="5F5A3712" w14:textId="77777777" w:rsidR="009A5CF8" w:rsidRPr="009A5CF8" w:rsidRDefault="009A5CF8" w:rsidP="00155044">
      <w:pPr>
        <w:widowControl w:val="0"/>
        <w:numPr>
          <w:ilvl w:val="0"/>
          <w:numId w:val="77"/>
        </w:numPr>
        <w:tabs>
          <w:tab w:val="left" w:pos="426"/>
        </w:tabs>
        <w:suppressAutoHyphens/>
        <w:spacing w:line="288" w:lineRule="auto"/>
        <w:contextualSpacing/>
        <w:jc w:val="both"/>
        <w:textAlignment w:val="baseline"/>
        <w:rPr>
          <w:rFonts w:ascii="Calibri Light" w:hAnsi="Calibri Light" w:cs="Calibri Light"/>
          <w:sz w:val="22"/>
          <w:szCs w:val="22"/>
        </w:rPr>
      </w:pPr>
      <w:r w:rsidRPr="009A5CF8">
        <w:rPr>
          <w:rFonts w:ascii="Calibri Light" w:hAnsi="Calibri Light" w:cs="Calibri Light"/>
          <w:sz w:val="22"/>
          <w:szCs w:val="22"/>
        </w:rPr>
        <w:t>Oferty będą oceniane w odniesieniu do najkorzystniejszych warunków przedstawionych przez Wykonawców.</w:t>
      </w:r>
    </w:p>
    <w:p w14:paraId="22FF9EE8" w14:textId="77777777" w:rsidR="009A5CF8" w:rsidRPr="009A5CF8" w:rsidRDefault="009A5CF8" w:rsidP="00155044">
      <w:pPr>
        <w:widowControl w:val="0"/>
        <w:numPr>
          <w:ilvl w:val="0"/>
          <w:numId w:val="77"/>
        </w:numPr>
        <w:tabs>
          <w:tab w:val="left" w:pos="426"/>
        </w:tabs>
        <w:suppressAutoHyphens/>
        <w:autoSpaceDE w:val="0"/>
        <w:autoSpaceDN w:val="0"/>
        <w:adjustRightInd w:val="0"/>
        <w:spacing w:line="288" w:lineRule="auto"/>
        <w:contextualSpacing/>
        <w:jc w:val="both"/>
        <w:textAlignment w:val="baseline"/>
        <w:rPr>
          <w:rFonts w:ascii="Calibri Light" w:hAnsi="Calibri Light" w:cs="Calibri Light"/>
          <w:color w:val="000000"/>
          <w:sz w:val="22"/>
          <w:szCs w:val="22"/>
        </w:rPr>
      </w:pPr>
      <w:r w:rsidRPr="009A5CF8">
        <w:rPr>
          <w:rFonts w:ascii="Calibri Light" w:hAnsi="Calibri Light" w:cs="Calibri Light"/>
          <w:color w:val="000000"/>
          <w:sz w:val="22"/>
          <w:szCs w:val="22"/>
        </w:rPr>
        <w:t>Oferta spełniająca w najwyższym stopniu wyżej wymienione kryteria otrzyma maksymalną liczbę punktów. Maksymalna liczba punktów, jaką może otrzymać oferta to 100 punktów.</w:t>
      </w:r>
    </w:p>
    <w:p w14:paraId="437FFD4D" w14:textId="77777777" w:rsidR="009A5CF8" w:rsidRPr="009A5CF8" w:rsidRDefault="009A5CF8" w:rsidP="00155044">
      <w:pPr>
        <w:widowControl w:val="0"/>
        <w:numPr>
          <w:ilvl w:val="0"/>
          <w:numId w:val="77"/>
        </w:numPr>
        <w:tabs>
          <w:tab w:val="left" w:pos="426"/>
        </w:tabs>
        <w:suppressAutoHyphens/>
        <w:autoSpaceDE w:val="0"/>
        <w:autoSpaceDN w:val="0"/>
        <w:adjustRightInd w:val="0"/>
        <w:spacing w:line="288" w:lineRule="auto"/>
        <w:contextualSpacing/>
        <w:jc w:val="both"/>
        <w:textAlignment w:val="baseline"/>
        <w:rPr>
          <w:rFonts w:ascii="Calibri Light" w:hAnsi="Calibri Light" w:cs="Calibri Light"/>
          <w:color w:val="000000"/>
          <w:sz w:val="22"/>
          <w:szCs w:val="22"/>
        </w:rPr>
      </w:pPr>
      <w:r w:rsidRPr="009A5CF8">
        <w:rPr>
          <w:rFonts w:ascii="Calibri Light" w:hAnsi="Calibri Light" w:cs="Calibri Light"/>
          <w:color w:val="000000"/>
          <w:sz w:val="22"/>
          <w:szCs w:val="22"/>
        </w:rPr>
        <w:t>Za ofertę najkorzystniejszą uznana zostanie oferta, która w sumie uzyska najwyższą liczbę punktów. Pozostałe oferty zostaną sklasyfikowane zgodnie z ilością uzyskanych punktów</w:t>
      </w:r>
      <w:r w:rsidRPr="009A5CF8">
        <w:rPr>
          <w:rFonts w:ascii="Calibri Light" w:hAnsi="Calibri Light" w:cs="Calibri Light"/>
          <w:b/>
          <w:bCs/>
          <w:color w:val="000000"/>
          <w:sz w:val="22"/>
          <w:szCs w:val="22"/>
        </w:rPr>
        <w:t>.</w:t>
      </w:r>
    </w:p>
    <w:p w14:paraId="202556B4" w14:textId="77777777" w:rsidR="009A5CF8" w:rsidRPr="009A5CF8" w:rsidRDefault="009A5CF8" w:rsidP="00155044">
      <w:pPr>
        <w:widowControl w:val="0"/>
        <w:numPr>
          <w:ilvl w:val="0"/>
          <w:numId w:val="77"/>
        </w:numPr>
        <w:tabs>
          <w:tab w:val="left" w:pos="426"/>
        </w:tabs>
        <w:suppressAutoHyphens/>
        <w:autoSpaceDE w:val="0"/>
        <w:autoSpaceDN w:val="0"/>
        <w:adjustRightInd w:val="0"/>
        <w:spacing w:line="288" w:lineRule="auto"/>
        <w:contextualSpacing/>
        <w:jc w:val="both"/>
        <w:textAlignment w:val="baseline"/>
        <w:rPr>
          <w:rFonts w:ascii="Calibri Light" w:hAnsi="Calibri Light" w:cs="Calibri Light"/>
          <w:color w:val="000000"/>
          <w:sz w:val="22"/>
          <w:szCs w:val="22"/>
        </w:rPr>
      </w:pPr>
      <w:r w:rsidRPr="009A5CF8">
        <w:rPr>
          <w:rFonts w:ascii="Calibri Light" w:hAnsi="Calibri Light" w:cs="Calibri Light"/>
          <w:color w:val="000000"/>
          <w:sz w:val="22"/>
          <w:szCs w:val="22"/>
        </w:rPr>
        <w:lastRenderedPageBreak/>
        <w:t>Jeżeli w postępowaniu o udzielenie zamówienia nie można dokonać wyboru oferty najkorzystniejszej ze względu na to, że zostały złożone oferty o takiej samej cenie i liczbie punktów, Zamawiający wezwie Wykonawców, którzy złożyli te oferty, do złożenia w terminie określonym przez Zamawiającego ofert dodatkowych. Wykonawcy, składając oferty dodatkowe, nie mogą zaoferować cen wyższych niż zaoferowane w złożonych ofertach.</w:t>
      </w:r>
    </w:p>
    <w:p w14:paraId="537C082A" w14:textId="77777777" w:rsidR="009A5CF8" w:rsidRPr="009A5CF8" w:rsidRDefault="009A5CF8" w:rsidP="00155044">
      <w:pPr>
        <w:widowControl w:val="0"/>
        <w:numPr>
          <w:ilvl w:val="0"/>
          <w:numId w:val="77"/>
        </w:numPr>
        <w:tabs>
          <w:tab w:val="left" w:pos="426"/>
        </w:tabs>
        <w:suppressAutoHyphens/>
        <w:autoSpaceDE w:val="0"/>
        <w:autoSpaceDN w:val="0"/>
        <w:adjustRightInd w:val="0"/>
        <w:spacing w:line="288" w:lineRule="auto"/>
        <w:contextualSpacing/>
        <w:jc w:val="both"/>
        <w:textAlignment w:val="baseline"/>
        <w:rPr>
          <w:rFonts w:ascii="Calibri Light" w:hAnsi="Calibri Light" w:cs="Calibri Light"/>
          <w:color w:val="000000"/>
          <w:sz w:val="22"/>
          <w:szCs w:val="22"/>
        </w:rPr>
      </w:pPr>
      <w:r w:rsidRPr="009A5CF8">
        <w:rPr>
          <w:rFonts w:ascii="Calibri Light" w:hAnsi="Calibri Light" w:cs="Calibri Light"/>
          <w:color w:val="000000"/>
          <w:sz w:val="22"/>
          <w:szCs w:val="22"/>
        </w:rPr>
        <w:t>Rozliczenia będą prowadzone w złotych polskich z dokładnością do dwóch miejsc po przecinku.</w:t>
      </w:r>
    </w:p>
    <w:p w14:paraId="585205C1" w14:textId="77777777" w:rsidR="009A5CF8" w:rsidRPr="009A5CF8" w:rsidRDefault="009A5CF8" w:rsidP="00155044">
      <w:pPr>
        <w:widowControl w:val="0"/>
        <w:numPr>
          <w:ilvl w:val="0"/>
          <w:numId w:val="77"/>
        </w:numPr>
        <w:tabs>
          <w:tab w:val="left" w:pos="426"/>
        </w:tabs>
        <w:suppressAutoHyphens/>
        <w:autoSpaceDE w:val="0"/>
        <w:autoSpaceDN w:val="0"/>
        <w:adjustRightInd w:val="0"/>
        <w:spacing w:line="288" w:lineRule="auto"/>
        <w:contextualSpacing/>
        <w:jc w:val="both"/>
        <w:textAlignment w:val="baseline"/>
        <w:rPr>
          <w:rFonts w:ascii="Calibri Light" w:eastAsiaTheme="majorEastAsia" w:hAnsi="Calibri Light" w:cs="Calibri Light"/>
          <w:sz w:val="22"/>
          <w:szCs w:val="22"/>
        </w:rPr>
      </w:pPr>
      <w:r w:rsidRPr="009A5CF8">
        <w:rPr>
          <w:rFonts w:ascii="Calibri Light" w:hAnsi="Calibri Light" w:cs="Calibri Light"/>
          <w:color w:val="000000"/>
          <w:sz w:val="22"/>
          <w:szCs w:val="22"/>
        </w:rPr>
        <w:t xml:space="preserve">UWAGA! Wszystkie kwoty wskazane w formularzu oferty należy podać w zaokrągleniu do pełnych groszy (do dwóch miejsc po przecinku) zgodnie z zasadą określoną w § 106e ust. 11 Ustawy o podatku od towarów i usług </w:t>
      </w:r>
      <w:r w:rsidRPr="009A5CF8">
        <w:rPr>
          <w:rFonts w:ascii="Calibri Light" w:hAnsi="Calibri Light" w:cs="Calibri Light"/>
          <w:sz w:val="22"/>
          <w:szCs w:val="22"/>
        </w:rPr>
        <w:t xml:space="preserve">z dnia 11 marca 2004 r. </w:t>
      </w:r>
      <w:r w:rsidRPr="009A5CF8">
        <w:rPr>
          <w:rFonts w:ascii="Calibri Light" w:hAnsi="Calibri Light" w:cs="Calibri Light"/>
          <w:color w:val="000000"/>
          <w:sz w:val="22"/>
          <w:szCs w:val="22"/>
        </w:rPr>
        <w:t>(</w:t>
      </w:r>
      <w:proofErr w:type="spellStart"/>
      <w:r w:rsidR="008C70F1" w:rsidRPr="009A5CF8">
        <w:rPr>
          <w:rFonts w:ascii="Calibri Light" w:hAnsi="Calibri Light" w:cs="Calibri Light"/>
          <w:color w:val="000000"/>
          <w:sz w:val="22"/>
          <w:szCs w:val="22"/>
        </w:rPr>
        <w:t>t.j</w:t>
      </w:r>
      <w:proofErr w:type="spellEnd"/>
      <w:r w:rsidR="008C70F1" w:rsidRPr="009A5CF8">
        <w:rPr>
          <w:rFonts w:ascii="Calibri Light" w:hAnsi="Calibri Light" w:cs="Calibri Light"/>
          <w:sz w:val="22"/>
          <w:szCs w:val="22"/>
        </w:rPr>
        <w:t>. Dz.</w:t>
      </w:r>
      <w:r w:rsidR="008C70F1" w:rsidRPr="0074696E">
        <w:rPr>
          <w:rFonts w:ascii="Calibri Light" w:hAnsi="Calibri Light" w:cs="Calibri Light"/>
          <w:color w:val="000000"/>
          <w:sz w:val="22"/>
          <w:szCs w:val="22"/>
        </w:rPr>
        <w:t xml:space="preserve">U. z 2022 r. poz. 931 z </w:t>
      </w:r>
      <w:proofErr w:type="spellStart"/>
      <w:r w:rsidR="008C70F1" w:rsidRPr="0074696E">
        <w:rPr>
          <w:rFonts w:ascii="Calibri Light" w:hAnsi="Calibri Light" w:cs="Calibri Light"/>
          <w:color w:val="000000"/>
          <w:sz w:val="22"/>
          <w:szCs w:val="22"/>
        </w:rPr>
        <w:t>późn</w:t>
      </w:r>
      <w:proofErr w:type="spellEnd"/>
      <w:r w:rsidR="008C70F1" w:rsidRPr="0074696E">
        <w:rPr>
          <w:rFonts w:ascii="Calibri Light" w:hAnsi="Calibri Light" w:cs="Calibri Light"/>
          <w:color w:val="000000"/>
          <w:sz w:val="22"/>
          <w:szCs w:val="22"/>
        </w:rPr>
        <w:t>. zm.</w:t>
      </w:r>
      <w:r w:rsidRPr="009A5CF8">
        <w:rPr>
          <w:rFonts w:ascii="Calibri Light" w:hAnsi="Calibri Light" w:cs="Calibri Light"/>
          <w:sz w:val="22"/>
          <w:szCs w:val="22"/>
        </w:rPr>
        <w:t xml:space="preserve">) – „końcówki” poniżej 0,5 grosza pomija się, a końcówki 0,5 grosza i wyższe zaokrągla się do 1 grosza”. </w:t>
      </w:r>
      <w:r w:rsidRPr="009A5CF8">
        <w:rPr>
          <w:rFonts w:ascii="Calibri Light" w:eastAsiaTheme="majorEastAsia" w:hAnsi="Calibri Light" w:cs="Calibri Light"/>
          <w:sz w:val="22"/>
          <w:szCs w:val="22"/>
        </w:rPr>
        <w:t>Jeden grosz jest najmniejszą jednostką monetarną w systemie pieniężnym RP i nie jest możliwe wyliczenie ceny końcowej, jeśli komponenty ceny (ceny jednostkowe) są określone za pomocą wielkości mniejszych niż 1 grosz.</w:t>
      </w:r>
    </w:p>
    <w:p w14:paraId="5DB3966D" w14:textId="77777777" w:rsidR="009A5CF8" w:rsidRPr="009A5CF8" w:rsidRDefault="009A5CF8" w:rsidP="00155044">
      <w:pPr>
        <w:numPr>
          <w:ilvl w:val="0"/>
          <w:numId w:val="77"/>
        </w:numPr>
        <w:spacing w:line="288" w:lineRule="auto"/>
        <w:contextualSpacing/>
        <w:jc w:val="both"/>
        <w:rPr>
          <w:rFonts w:ascii="Calibri Light" w:eastAsiaTheme="majorEastAsia" w:hAnsi="Calibri Light" w:cs="Calibri Light"/>
          <w:sz w:val="22"/>
          <w:szCs w:val="22"/>
        </w:rPr>
      </w:pPr>
      <w:r w:rsidRPr="009A5CF8">
        <w:rPr>
          <w:rFonts w:ascii="Calibri Light" w:eastAsiaTheme="majorEastAsia" w:hAnsi="Calibri Light" w:cs="Calibri Light"/>
          <w:sz w:val="22"/>
          <w:szCs w:val="22"/>
        </w:rPr>
        <w:t xml:space="preserve">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 Tym samym, ceny jednostkowe, stanowiące podstawę do obliczenia ceny oferty, muszą być podane z dokładnością do dwóch miejsc po przecinku. Jeżeli oferta będzie zawierała ceny jednostkowe wyrażone jako wielkości matematyczne znajdujące się na trzecim i kolejnym miejscu po przecinku, zostanie odrzucona na podstawie art. 226 ust. 1 pkt 4 i 5 ustawy </w:t>
      </w:r>
      <w:proofErr w:type="spellStart"/>
      <w:r w:rsidRPr="009A5CF8">
        <w:rPr>
          <w:rFonts w:ascii="Calibri Light" w:eastAsiaTheme="majorEastAsia" w:hAnsi="Calibri Light" w:cs="Calibri Light"/>
          <w:sz w:val="22"/>
          <w:szCs w:val="22"/>
        </w:rPr>
        <w:t>Pzp</w:t>
      </w:r>
      <w:proofErr w:type="spellEnd"/>
      <w:r w:rsidRPr="009A5CF8">
        <w:rPr>
          <w:rFonts w:ascii="Calibri Light" w:eastAsiaTheme="majorEastAsia" w:hAnsi="Calibri Light" w:cs="Calibri Light"/>
          <w:sz w:val="22"/>
          <w:szCs w:val="22"/>
        </w:rPr>
        <w:t>.</w:t>
      </w:r>
    </w:p>
    <w:p w14:paraId="4D9EC138" w14:textId="77777777" w:rsidR="009A5CF8" w:rsidRPr="009A5CF8" w:rsidRDefault="009A5CF8" w:rsidP="00155044">
      <w:pPr>
        <w:numPr>
          <w:ilvl w:val="0"/>
          <w:numId w:val="77"/>
        </w:numPr>
        <w:spacing w:line="288" w:lineRule="auto"/>
        <w:contextualSpacing/>
        <w:jc w:val="both"/>
        <w:rPr>
          <w:rFonts w:ascii="Calibri Light" w:eastAsiaTheme="majorEastAsia" w:hAnsi="Calibri Light" w:cs="Calibri Light"/>
          <w:sz w:val="22"/>
          <w:szCs w:val="22"/>
        </w:rPr>
      </w:pPr>
      <w:r w:rsidRPr="009A5CF8">
        <w:rPr>
          <w:rFonts w:ascii="Calibri Light" w:hAnsi="Calibri Light" w:cs="Calibri Light"/>
          <w:sz w:val="22"/>
          <w:szCs w:val="22"/>
        </w:rPr>
        <w:t>W toku badania i oceny ofert Zamawiający może żądać od Wykonawców wyjaśnień dotyczących treści złożonych ofert.</w:t>
      </w:r>
    </w:p>
    <w:p w14:paraId="5E675137" w14:textId="77777777" w:rsidR="009A5CF8" w:rsidRPr="009A5CF8" w:rsidRDefault="009A5CF8" w:rsidP="00155044">
      <w:pPr>
        <w:numPr>
          <w:ilvl w:val="0"/>
          <w:numId w:val="77"/>
        </w:numPr>
        <w:spacing w:line="288" w:lineRule="auto"/>
        <w:contextualSpacing/>
        <w:jc w:val="both"/>
        <w:rPr>
          <w:rFonts w:ascii="Calibri Light" w:eastAsiaTheme="majorEastAsia" w:hAnsi="Calibri Light" w:cs="Calibri Light"/>
          <w:sz w:val="22"/>
          <w:szCs w:val="22"/>
        </w:rPr>
      </w:pPr>
      <w:r w:rsidRPr="009A5CF8">
        <w:rPr>
          <w:rFonts w:ascii="Calibri Light" w:hAnsi="Calibri Light" w:cs="Calibri Light"/>
          <w:sz w:val="22"/>
          <w:szCs w:val="22"/>
        </w:rPr>
        <w:t>W przypadku wątpliwości Zamawiający w celu ustalenia, czy oferta zawiera rażąco niską cenę w stosunku do przedmiotu zamówienia, zwróci się w formie pisemnej do Wykonawcy o udzielenie w określonym terminie wyjaśnień dotyczących elementów oferty mających wpływ  na wysokość ceny.</w:t>
      </w:r>
    </w:p>
    <w:p w14:paraId="3CA39CF2" w14:textId="77777777" w:rsidR="009A5CF8" w:rsidRPr="009A5CF8" w:rsidRDefault="009A5CF8" w:rsidP="00155044">
      <w:pPr>
        <w:numPr>
          <w:ilvl w:val="0"/>
          <w:numId w:val="77"/>
        </w:numPr>
        <w:spacing w:line="288" w:lineRule="auto"/>
        <w:contextualSpacing/>
        <w:jc w:val="both"/>
        <w:rPr>
          <w:rFonts w:ascii="Calibri Light" w:eastAsiaTheme="majorEastAsia" w:hAnsi="Calibri Light" w:cs="Calibri Light"/>
          <w:sz w:val="22"/>
          <w:szCs w:val="22"/>
        </w:rPr>
      </w:pPr>
      <w:r w:rsidRPr="009A5CF8">
        <w:rPr>
          <w:rFonts w:ascii="Calibri Light" w:hAnsi="Calibri Light" w:cs="Calibri Light"/>
          <w:sz w:val="22"/>
          <w:szCs w:val="22"/>
        </w:rPr>
        <w:t xml:space="preserve">Zamawiający informuje, że jeżeli zaoferowana cena wyda się rażąco niska w stosunku do przedmiotu zamówienia i budzić będzie wątpliwości Zamawiającego co do możliwości wykonania przedmiotu zamówienia zgodnie z wymaganiami określonymi przez Zamawiającego lub wynikającymi z odrębnych przepisów, w szczególności gdy cena całkowita oferty będzie niższa o co najmniej 30% od wartości zamówienia powiększonej o należny podatek od towarów i usług, ustalonej przed wszczęciem postępowania lub średniej arytmetycznej cen wszystkich złożonych ofert niepodlegających odrzuceniu na podstawie art. 226 ust. 1 pkt 1 i 10 </w:t>
      </w:r>
      <w:proofErr w:type="spellStart"/>
      <w:r w:rsidRPr="009A5CF8">
        <w:rPr>
          <w:rFonts w:ascii="Calibri Light" w:hAnsi="Calibri Light" w:cs="Calibri Light"/>
          <w:sz w:val="22"/>
          <w:szCs w:val="22"/>
        </w:rPr>
        <w:t>Pzp</w:t>
      </w:r>
      <w:proofErr w:type="spellEnd"/>
      <w:r w:rsidRPr="009A5CF8">
        <w:rPr>
          <w:rFonts w:ascii="Calibri Light" w:hAnsi="Calibri Light" w:cs="Calibri Light"/>
          <w:sz w:val="22"/>
          <w:szCs w:val="22"/>
        </w:rPr>
        <w:t>, Zamawiający zwróci się o udzielenie wyjaśnień, w tym złożenia dowodów, dotyczących wyliczenia ceny, chyba że rozbieżność wynika z okoliczności oczywistych, które nie wymagają wyjaśnienia. Obowiązek wykazania, że oferta nie zawiera rażąco niskiej ceny spoczywa na Wykonawcy. Zamawiający odrzuci ofertę Wykonawcy, który nie udzielił wyjaśnień lub jeżeli dokonana ocena wyjaśnień wraz ze złożonymi dowodami potwierdzi, że oferta zawiera rażąco niską cenę w stosunku do przedmiotu zamówienia.</w:t>
      </w:r>
    </w:p>
    <w:p w14:paraId="6BC8D451" w14:textId="77777777" w:rsidR="009A5CF8" w:rsidRPr="009A5CF8" w:rsidRDefault="009A5CF8" w:rsidP="00155044">
      <w:pPr>
        <w:numPr>
          <w:ilvl w:val="0"/>
          <w:numId w:val="77"/>
        </w:numPr>
        <w:spacing w:line="288" w:lineRule="auto"/>
        <w:contextualSpacing/>
        <w:jc w:val="both"/>
        <w:rPr>
          <w:rFonts w:ascii="Calibri Light" w:eastAsiaTheme="majorEastAsia" w:hAnsi="Calibri Light" w:cs="Calibri Light"/>
          <w:sz w:val="22"/>
          <w:szCs w:val="22"/>
        </w:rPr>
      </w:pPr>
      <w:r w:rsidRPr="009A5CF8">
        <w:rPr>
          <w:rFonts w:ascii="Calibri Light" w:hAnsi="Calibri Light" w:cs="Calibri Light"/>
          <w:sz w:val="22"/>
          <w:szCs w:val="22"/>
        </w:rPr>
        <w:t>Zamawiający udzieli zamówienia Wykonawcy, którego oferta:</w:t>
      </w:r>
    </w:p>
    <w:p w14:paraId="1286108E" w14:textId="77777777" w:rsidR="009A5CF8" w:rsidRPr="009A5CF8" w:rsidRDefault="009A5CF8" w:rsidP="00155044">
      <w:pPr>
        <w:numPr>
          <w:ilvl w:val="1"/>
          <w:numId w:val="44"/>
        </w:numPr>
        <w:spacing w:line="288" w:lineRule="auto"/>
        <w:contextualSpacing/>
        <w:jc w:val="both"/>
        <w:rPr>
          <w:rFonts w:ascii="Calibri Light" w:hAnsi="Calibri Light" w:cs="Calibri Light"/>
          <w:sz w:val="22"/>
          <w:szCs w:val="22"/>
          <w:lang w:eastAsia="en-US"/>
        </w:rPr>
      </w:pPr>
      <w:r w:rsidRPr="009A5CF8">
        <w:rPr>
          <w:rFonts w:ascii="Calibri Light" w:hAnsi="Calibri Light" w:cs="Calibri Light"/>
          <w:sz w:val="22"/>
          <w:szCs w:val="22"/>
          <w:lang w:eastAsia="en-US"/>
        </w:rPr>
        <w:t>odpowiada wszystkim wymaganiom zawartym SWZ,</w:t>
      </w:r>
    </w:p>
    <w:p w14:paraId="3C35C511" w14:textId="77777777" w:rsidR="009A5CF8" w:rsidRPr="009A5CF8" w:rsidRDefault="009A5CF8" w:rsidP="00155044">
      <w:pPr>
        <w:numPr>
          <w:ilvl w:val="1"/>
          <w:numId w:val="44"/>
        </w:numPr>
        <w:spacing w:line="288" w:lineRule="auto"/>
        <w:contextualSpacing/>
        <w:jc w:val="both"/>
        <w:rPr>
          <w:rFonts w:ascii="Calibri Light" w:hAnsi="Calibri Light" w:cs="Calibri Light"/>
          <w:sz w:val="22"/>
          <w:szCs w:val="22"/>
          <w:lang w:eastAsia="en-US"/>
        </w:rPr>
      </w:pPr>
      <w:r w:rsidRPr="009A5CF8">
        <w:rPr>
          <w:rFonts w:ascii="Calibri Light" w:hAnsi="Calibri Light" w:cs="Calibri Light"/>
          <w:sz w:val="22"/>
          <w:szCs w:val="22"/>
          <w:lang w:eastAsia="en-US"/>
        </w:rPr>
        <w:t xml:space="preserve">nie podlega odrzuceniu na podstawie art. 226 ust. 1 ustawy </w:t>
      </w:r>
      <w:proofErr w:type="spellStart"/>
      <w:r w:rsidRPr="009A5CF8">
        <w:rPr>
          <w:rFonts w:ascii="Calibri Light" w:hAnsi="Calibri Light" w:cs="Calibri Light"/>
          <w:sz w:val="22"/>
          <w:szCs w:val="22"/>
          <w:lang w:eastAsia="en-US"/>
        </w:rPr>
        <w:t>Pzp</w:t>
      </w:r>
      <w:proofErr w:type="spellEnd"/>
      <w:r w:rsidRPr="009A5CF8">
        <w:rPr>
          <w:rFonts w:ascii="Calibri Light" w:hAnsi="Calibri Light" w:cs="Calibri Light"/>
          <w:sz w:val="22"/>
          <w:szCs w:val="22"/>
          <w:lang w:eastAsia="en-US"/>
        </w:rPr>
        <w:t>,</w:t>
      </w:r>
    </w:p>
    <w:p w14:paraId="75D600D4" w14:textId="77777777" w:rsidR="00F03965" w:rsidRPr="009A5CF8" w:rsidRDefault="009A5CF8" w:rsidP="00155044">
      <w:pPr>
        <w:numPr>
          <w:ilvl w:val="1"/>
          <w:numId w:val="44"/>
        </w:numPr>
        <w:spacing w:line="288" w:lineRule="auto"/>
        <w:contextualSpacing/>
        <w:jc w:val="both"/>
        <w:rPr>
          <w:rFonts w:ascii="Calibri Light" w:hAnsi="Calibri Light" w:cs="Calibri Light"/>
          <w:sz w:val="22"/>
          <w:szCs w:val="22"/>
          <w:lang w:eastAsia="en-US"/>
        </w:rPr>
      </w:pPr>
      <w:r w:rsidRPr="009A5CF8">
        <w:rPr>
          <w:rFonts w:ascii="Calibri Light" w:hAnsi="Calibri Light" w:cs="Calibri Light"/>
          <w:sz w:val="22"/>
          <w:szCs w:val="22"/>
          <w:lang w:eastAsia="en-US"/>
        </w:rPr>
        <w:lastRenderedPageBreak/>
        <w:t>uzyskała największą liczbę punktów w procesie oceny kryteriów.</w:t>
      </w:r>
      <w:bookmarkEnd w:id="15"/>
    </w:p>
    <w:p w14:paraId="2DEAB52F" w14:textId="77777777" w:rsidR="009967CF" w:rsidRPr="00B74BE0" w:rsidRDefault="009967CF" w:rsidP="00BE21CB">
      <w:pPr>
        <w:ind w:right="-108"/>
        <w:rPr>
          <w:rFonts w:asciiTheme="minorHAnsi" w:hAnsiTheme="minorHAnsi" w:cstheme="minorHAnsi"/>
          <w:b/>
        </w:rPr>
      </w:pPr>
    </w:p>
    <w:p w14:paraId="2035A2C5" w14:textId="77777777" w:rsidR="009615B1" w:rsidRPr="00B74BE0" w:rsidRDefault="006F1EA5" w:rsidP="006F714C">
      <w:pPr>
        <w:numPr>
          <w:ilvl w:val="0"/>
          <w:numId w:val="15"/>
        </w:numPr>
        <w:shd w:val="clear" w:color="auto" w:fill="D6E3BC" w:themeFill="accent3" w:themeFillTint="66"/>
        <w:spacing w:after="200" w:line="252" w:lineRule="auto"/>
        <w:contextualSpacing/>
        <w:jc w:val="both"/>
        <w:rPr>
          <w:rFonts w:asciiTheme="minorHAnsi" w:hAnsiTheme="minorHAnsi" w:cstheme="minorHAnsi"/>
          <w:b/>
          <w:lang w:eastAsia="en-US"/>
        </w:rPr>
      </w:pPr>
      <w:r w:rsidRPr="00B74BE0">
        <w:rPr>
          <w:rFonts w:asciiTheme="minorHAnsi" w:hAnsiTheme="minorHAnsi" w:cstheme="minorHAnsi"/>
          <w:b/>
          <w:lang w:eastAsia="en-US"/>
        </w:rPr>
        <w:t xml:space="preserve"> </w:t>
      </w:r>
      <w:r w:rsidR="00F03965" w:rsidRPr="00B74BE0">
        <w:rPr>
          <w:rFonts w:asciiTheme="minorHAnsi" w:hAnsiTheme="minorHAnsi" w:cstheme="minorHAnsi"/>
          <w:b/>
          <w:lang w:eastAsia="en-US"/>
        </w:rPr>
        <w:t>P</w:t>
      </w:r>
      <w:r w:rsidR="009615B1" w:rsidRPr="00B74BE0">
        <w:rPr>
          <w:rFonts w:asciiTheme="minorHAnsi" w:hAnsiTheme="minorHAnsi" w:cstheme="minorHAnsi"/>
          <w:b/>
          <w:lang w:eastAsia="en-US"/>
        </w:rPr>
        <w:t>rojektowane postanowienia umowy w sprawie zamówienia publicznego, które zostaną wprowadzone do umowy w sprawie zamówienia publicznego</w:t>
      </w:r>
    </w:p>
    <w:p w14:paraId="44B2191D" w14:textId="77777777" w:rsidR="00DE4D66" w:rsidRPr="00B74BE0" w:rsidRDefault="00DE4D66" w:rsidP="00660A68">
      <w:pPr>
        <w:ind w:right="-108"/>
        <w:jc w:val="both"/>
        <w:rPr>
          <w:rFonts w:asciiTheme="minorHAnsi" w:hAnsiTheme="minorHAnsi" w:cstheme="minorHAnsi"/>
        </w:rPr>
      </w:pPr>
    </w:p>
    <w:p w14:paraId="7F7A3430" w14:textId="77777777" w:rsidR="00660A68" w:rsidRPr="00B74BE0" w:rsidRDefault="00545239" w:rsidP="00660A68">
      <w:pPr>
        <w:ind w:right="-108"/>
        <w:jc w:val="both"/>
        <w:rPr>
          <w:rFonts w:asciiTheme="minorHAnsi" w:hAnsiTheme="minorHAnsi" w:cstheme="minorHAnsi"/>
        </w:rPr>
      </w:pPr>
      <w:r w:rsidRPr="00B74BE0">
        <w:rPr>
          <w:rFonts w:asciiTheme="minorHAnsi" w:hAnsiTheme="minorHAnsi" w:cstheme="minorHAnsi"/>
        </w:rPr>
        <w:t xml:space="preserve">Projektowane postanowienia umowy </w:t>
      </w:r>
      <w:r w:rsidRPr="00BC3A86">
        <w:rPr>
          <w:rFonts w:asciiTheme="minorHAnsi" w:hAnsiTheme="minorHAnsi" w:cstheme="minorHAnsi"/>
        </w:rPr>
        <w:t xml:space="preserve">stanowią </w:t>
      </w:r>
      <w:r w:rsidRPr="00BC3A86">
        <w:rPr>
          <w:rFonts w:asciiTheme="minorHAnsi" w:hAnsiTheme="minorHAnsi" w:cstheme="minorHAnsi"/>
          <w:b/>
          <w:bCs/>
        </w:rPr>
        <w:t>załącznik</w:t>
      </w:r>
      <w:r w:rsidR="00660A68" w:rsidRPr="00BC3A86">
        <w:rPr>
          <w:rFonts w:asciiTheme="minorHAnsi" w:hAnsiTheme="minorHAnsi" w:cstheme="minorHAnsi"/>
          <w:b/>
          <w:bCs/>
        </w:rPr>
        <w:t xml:space="preserve"> nr </w:t>
      </w:r>
      <w:r w:rsidR="00942D06">
        <w:rPr>
          <w:rFonts w:asciiTheme="minorHAnsi" w:hAnsiTheme="minorHAnsi" w:cstheme="minorHAnsi"/>
          <w:b/>
          <w:bCs/>
        </w:rPr>
        <w:t>6</w:t>
      </w:r>
      <w:r w:rsidRPr="00BC3A86">
        <w:rPr>
          <w:rFonts w:asciiTheme="minorHAnsi" w:hAnsiTheme="minorHAnsi" w:cstheme="minorHAnsi"/>
          <w:b/>
          <w:bCs/>
        </w:rPr>
        <w:t xml:space="preserve"> do S</w:t>
      </w:r>
      <w:r w:rsidR="00660A68" w:rsidRPr="00BC3A86">
        <w:rPr>
          <w:rFonts w:asciiTheme="minorHAnsi" w:hAnsiTheme="minorHAnsi" w:cstheme="minorHAnsi"/>
          <w:b/>
          <w:bCs/>
        </w:rPr>
        <w:t>WZ</w:t>
      </w:r>
      <w:r w:rsidR="00660A68" w:rsidRPr="00B74BE0">
        <w:rPr>
          <w:rFonts w:asciiTheme="minorHAnsi" w:hAnsiTheme="minorHAnsi" w:cstheme="minorHAnsi"/>
        </w:rPr>
        <w:t xml:space="preserve">. </w:t>
      </w:r>
    </w:p>
    <w:p w14:paraId="0E3120A8" w14:textId="77777777" w:rsidR="001A7E21" w:rsidRPr="00B74BE0" w:rsidRDefault="001A7E21" w:rsidP="001A7E21">
      <w:pPr>
        <w:jc w:val="both"/>
        <w:rPr>
          <w:rFonts w:asciiTheme="minorHAnsi" w:hAnsiTheme="minorHAnsi" w:cstheme="minorHAnsi"/>
        </w:rPr>
      </w:pPr>
      <w:r w:rsidRPr="00B74BE0">
        <w:rPr>
          <w:rFonts w:asciiTheme="minorHAnsi" w:hAnsiTheme="minorHAnsi" w:cstheme="minorHAnsi"/>
        </w:rPr>
        <w:t>Zamawiający przewiduje możliwość zmian postanowień zawartej umowy (</w:t>
      </w:r>
      <w:r w:rsidR="00832633" w:rsidRPr="00B74BE0">
        <w:rPr>
          <w:rFonts w:asciiTheme="minorHAnsi" w:hAnsiTheme="minorHAnsi" w:cstheme="minorHAnsi"/>
        </w:rPr>
        <w:t xml:space="preserve">w tym </w:t>
      </w:r>
      <w:r w:rsidRPr="00B74BE0">
        <w:rPr>
          <w:rFonts w:asciiTheme="minorHAnsi" w:hAnsiTheme="minorHAnsi" w:cstheme="minorHAnsi"/>
        </w:rPr>
        <w:t xml:space="preserve">tzw. zmiany kontraktowe w oparciu o art. </w:t>
      </w:r>
      <w:r w:rsidR="00CE3B55">
        <w:rPr>
          <w:rFonts w:asciiTheme="minorHAnsi" w:hAnsiTheme="minorHAnsi" w:cstheme="minorHAnsi"/>
        </w:rPr>
        <w:t xml:space="preserve">439, </w:t>
      </w:r>
      <w:r w:rsidR="00D53158" w:rsidRPr="00B74BE0">
        <w:rPr>
          <w:rFonts w:asciiTheme="minorHAnsi" w:hAnsiTheme="minorHAnsi" w:cstheme="minorHAnsi"/>
        </w:rPr>
        <w:t xml:space="preserve">454, </w:t>
      </w:r>
      <w:r w:rsidRPr="00B74BE0">
        <w:rPr>
          <w:rFonts w:asciiTheme="minorHAnsi" w:hAnsiTheme="minorHAnsi" w:cstheme="minorHAnsi"/>
        </w:rPr>
        <w:t>455 ustawy</w:t>
      </w:r>
      <w:r w:rsidR="00D53158" w:rsidRPr="00B74BE0">
        <w:rPr>
          <w:rFonts w:asciiTheme="minorHAnsi" w:hAnsiTheme="minorHAnsi" w:cstheme="minorHAnsi"/>
        </w:rPr>
        <w:t xml:space="preserve"> </w:t>
      </w:r>
      <w:proofErr w:type="spellStart"/>
      <w:r w:rsidR="00D53158" w:rsidRPr="00B74BE0">
        <w:rPr>
          <w:rFonts w:asciiTheme="minorHAnsi" w:hAnsiTheme="minorHAnsi" w:cstheme="minorHAnsi"/>
        </w:rPr>
        <w:t>Pzp</w:t>
      </w:r>
      <w:proofErr w:type="spellEnd"/>
      <w:r w:rsidRPr="00B74BE0">
        <w:rPr>
          <w:rFonts w:asciiTheme="minorHAnsi" w:hAnsiTheme="minorHAnsi" w:cstheme="minorHAnsi"/>
        </w:rPr>
        <w:t xml:space="preserve">) w stosunku do treści oferty, na podstawie której dokonano wyboru Wykonawcy, zgodnie z warunkami zawartymi </w:t>
      </w:r>
      <w:r w:rsidRPr="00BC3A86">
        <w:rPr>
          <w:rFonts w:asciiTheme="minorHAnsi" w:hAnsiTheme="minorHAnsi" w:cstheme="minorHAnsi"/>
        </w:rPr>
        <w:t>w </w:t>
      </w:r>
      <w:r w:rsidRPr="00BC3A86">
        <w:rPr>
          <w:rFonts w:asciiTheme="minorHAnsi" w:hAnsiTheme="minorHAnsi" w:cstheme="minorHAnsi"/>
          <w:b/>
          <w:bCs/>
        </w:rPr>
        <w:t xml:space="preserve">załącznikach nr </w:t>
      </w:r>
      <w:r w:rsidR="00942D06">
        <w:rPr>
          <w:rFonts w:asciiTheme="minorHAnsi" w:hAnsiTheme="minorHAnsi" w:cstheme="minorHAnsi"/>
          <w:b/>
          <w:bCs/>
        </w:rPr>
        <w:t>6</w:t>
      </w:r>
      <w:r w:rsidRPr="00BC3A86">
        <w:rPr>
          <w:rFonts w:asciiTheme="minorHAnsi" w:hAnsiTheme="minorHAnsi" w:cstheme="minorHAnsi"/>
        </w:rPr>
        <w:t xml:space="preserve"> do SWZ.</w:t>
      </w:r>
    </w:p>
    <w:p w14:paraId="0DBE9364" w14:textId="77777777" w:rsidR="001A7E21" w:rsidRPr="00B74BE0" w:rsidRDefault="001A7E21" w:rsidP="00660A68">
      <w:pPr>
        <w:ind w:right="-108"/>
        <w:jc w:val="both"/>
        <w:rPr>
          <w:rFonts w:asciiTheme="minorHAnsi" w:hAnsiTheme="minorHAnsi" w:cstheme="minorHAnsi"/>
        </w:rPr>
      </w:pPr>
    </w:p>
    <w:p w14:paraId="63292C4E" w14:textId="77777777" w:rsidR="00067B80" w:rsidRDefault="00067B80" w:rsidP="00660A68">
      <w:pPr>
        <w:ind w:right="-108"/>
        <w:jc w:val="both"/>
        <w:rPr>
          <w:rFonts w:asciiTheme="minorHAnsi" w:hAnsiTheme="minorHAnsi" w:cstheme="minorHAnsi"/>
          <w:b/>
        </w:rPr>
      </w:pPr>
      <w:r w:rsidRPr="00B74BE0">
        <w:rPr>
          <w:rFonts w:asciiTheme="minorHAnsi" w:hAnsiTheme="minorHAnsi" w:cstheme="minorHAnsi"/>
          <w:b/>
        </w:rPr>
        <w:t>Złożenie oferty jest j</w:t>
      </w:r>
      <w:r w:rsidR="000521B3" w:rsidRPr="00B74BE0">
        <w:rPr>
          <w:rFonts w:asciiTheme="minorHAnsi" w:hAnsiTheme="minorHAnsi" w:cstheme="minorHAnsi"/>
          <w:b/>
        </w:rPr>
        <w:t xml:space="preserve">ednoznaczne z akceptacją przez </w:t>
      </w:r>
      <w:r w:rsidR="00096DEA" w:rsidRPr="00B74BE0">
        <w:rPr>
          <w:rFonts w:asciiTheme="minorHAnsi" w:hAnsiTheme="minorHAnsi" w:cstheme="minorHAnsi"/>
          <w:b/>
        </w:rPr>
        <w:t>W</w:t>
      </w:r>
      <w:r w:rsidRPr="00B74BE0">
        <w:rPr>
          <w:rFonts w:asciiTheme="minorHAnsi" w:hAnsiTheme="minorHAnsi" w:cstheme="minorHAnsi"/>
          <w:b/>
        </w:rPr>
        <w:t xml:space="preserve">ykonawcę </w:t>
      </w:r>
      <w:r w:rsidR="00F03965" w:rsidRPr="00B74BE0">
        <w:rPr>
          <w:rFonts w:asciiTheme="minorHAnsi" w:hAnsiTheme="minorHAnsi" w:cstheme="minorHAnsi"/>
          <w:b/>
        </w:rPr>
        <w:t>projektowanych postanowień umowy.</w:t>
      </w:r>
    </w:p>
    <w:p w14:paraId="3D95A964" w14:textId="77777777" w:rsidR="00BC3A86" w:rsidRDefault="00BC3A86" w:rsidP="00660A68">
      <w:pPr>
        <w:ind w:right="-108"/>
        <w:jc w:val="both"/>
        <w:rPr>
          <w:rFonts w:asciiTheme="minorHAnsi" w:hAnsiTheme="minorHAnsi" w:cstheme="minorHAnsi"/>
          <w:b/>
        </w:rPr>
      </w:pPr>
    </w:p>
    <w:p w14:paraId="3190413D" w14:textId="77777777" w:rsidR="00BC3A86" w:rsidRPr="00B74BE0" w:rsidRDefault="00BC3A86" w:rsidP="00BC3A86">
      <w:pPr>
        <w:jc w:val="both"/>
        <w:rPr>
          <w:rFonts w:asciiTheme="minorHAnsi" w:hAnsiTheme="minorHAnsi" w:cstheme="minorHAnsi"/>
        </w:rPr>
      </w:pPr>
      <w:r w:rsidRPr="00B74BE0">
        <w:rPr>
          <w:rFonts w:asciiTheme="minorHAnsi" w:hAnsiTheme="minorHAnsi" w:cstheme="minorHAnsi"/>
        </w:rPr>
        <w:t>Zamawiający zastrzega sobie prawo do udzielenia Wykonawcy, z którym zostanie zawarta umowa na świadczenie usług będących przedmiotem niniejszego zamówienia, w ramach niniejszego postępowania, zamówienia (zamówień) polegających na wykonaniu dodatkowych usług (a</w:t>
      </w:r>
      <w:r w:rsidRPr="00B74BE0">
        <w:rPr>
          <w:rStyle w:val="markedcontent"/>
          <w:rFonts w:asciiTheme="minorHAnsi" w:hAnsiTheme="minorHAnsi" w:cstheme="minorHAnsi"/>
          <w:sz w:val="25"/>
          <w:szCs w:val="25"/>
        </w:rPr>
        <w:t>rt. 455</w:t>
      </w:r>
      <w:r w:rsidR="00043240">
        <w:rPr>
          <w:rFonts w:asciiTheme="minorHAnsi" w:hAnsiTheme="minorHAnsi" w:cstheme="minorHAnsi"/>
        </w:rPr>
        <w:t xml:space="preserve"> </w:t>
      </w:r>
      <w:r w:rsidRPr="00B74BE0">
        <w:rPr>
          <w:rStyle w:val="markedcontent"/>
          <w:rFonts w:asciiTheme="minorHAnsi" w:hAnsiTheme="minorHAnsi" w:cstheme="minorHAnsi"/>
          <w:sz w:val="25"/>
          <w:szCs w:val="25"/>
        </w:rPr>
        <w:t xml:space="preserve">ust. 1 pkt 3 </w:t>
      </w:r>
      <w:proofErr w:type="spellStart"/>
      <w:r w:rsidRPr="00B74BE0">
        <w:rPr>
          <w:rStyle w:val="markedcontent"/>
          <w:rFonts w:asciiTheme="minorHAnsi" w:hAnsiTheme="minorHAnsi" w:cstheme="minorHAnsi"/>
          <w:sz w:val="25"/>
          <w:szCs w:val="25"/>
        </w:rPr>
        <w:t>Pzp</w:t>
      </w:r>
      <w:proofErr w:type="spellEnd"/>
      <w:r w:rsidRPr="00B74BE0">
        <w:rPr>
          <w:rFonts w:asciiTheme="minorHAnsi" w:hAnsiTheme="minorHAnsi" w:cstheme="minorHAnsi"/>
        </w:rPr>
        <w:t>), zgodnych z przedmiotem niniejszego zamówienia, na poniższych warunkach:</w:t>
      </w:r>
    </w:p>
    <w:p w14:paraId="062387D2" w14:textId="2A677C67" w:rsidR="00BC3A86" w:rsidRPr="009A5CF8" w:rsidRDefault="00BC3A86" w:rsidP="00155044">
      <w:pPr>
        <w:pStyle w:val="Akapitzlist"/>
        <w:widowControl w:val="0"/>
        <w:numPr>
          <w:ilvl w:val="2"/>
          <w:numId w:val="71"/>
        </w:numPr>
        <w:suppressAutoHyphens/>
        <w:autoSpaceDN w:val="0"/>
        <w:ind w:left="1276" w:hanging="567"/>
        <w:jc w:val="both"/>
        <w:textAlignment w:val="baseline"/>
        <w:rPr>
          <w:rFonts w:asciiTheme="minorHAnsi" w:hAnsiTheme="minorHAnsi" w:cstheme="minorHAnsi"/>
          <w:b/>
        </w:rPr>
      </w:pPr>
      <w:r w:rsidRPr="00B74BE0">
        <w:rPr>
          <w:rFonts w:asciiTheme="minorHAnsi" w:hAnsiTheme="minorHAnsi" w:cstheme="minorHAnsi"/>
        </w:rPr>
        <w:t xml:space="preserve">przedmiot zamówienia: </w:t>
      </w:r>
      <w:r w:rsidRPr="009A5CF8">
        <w:rPr>
          <w:rFonts w:asciiTheme="minorHAnsi" w:hAnsiTheme="minorHAnsi" w:cstheme="minorHAnsi"/>
          <w:b/>
        </w:rPr>
        <w:t>,,</w:t>
      </w:r>
      <w:r w:rsidR="004E0208" w:rsidRPr="000C660B">
        <w:rPr>
          <w:rFonts w:ascii="Calibri Light" w:hAnsi="Calibri Light" w:cs="Calibri Light"/>
          <w:b/>
          <w:caps/>
          <w:sz w:val="22"/>
          <w:szCs w:val="22"/>
        </w:rPr>
        <w:t xml:space="preserve">świadczenie usług </w:t>
      </w:r>
      <w:r w:rsidR="004E0208">
        <w:rPr>
          <w:rFonts w:ascii="Calibri Light" w:hAnsi="Calibri Light" w:cs="Calibri Light"/>
          <w:b/>
          <w:caps/>
          <w:sz w:val="22"/>
          <w:szCs w:val="22"/>
        </w:rPr>
        <w:t>OPIEKI WYTCHNIENIOWEJ DLA CZŁONKÓW RODZIN LUB OPIEKUNÓW W SPRAWOWANIU OPIEKI NAD DZIEĆMI Z ORZECZENIEM O NIEPEŁNOSPRAWNOŚCI ORAZ DLA OSÓB POSIADAJĄCYCH ORZECZENIE O ZNACZNYM STOPNIU NIEPEŁNOSPRAWNOŚCI LUB ORZECZENIE TRAKTOWANE NA RÓWNI Z ORZECZENIEM O ZNACZNYM STOPNIU NIEPEŁNOSPRAWNOŚCI</w:t>
      </w:r>
      <w:r w:rsidR="004E0208" w:rsidRPr="000C660B">
        <w:rPr>
          <w:rFonts w:ascii="Calibri Light" w:hAnsi="Calibri Light" w:cs="Calibri Light"/>
          <w:b/>
          <w:caps/>
          <w:sz w:val="22"/>
          <w:szCs w:val="22"/>
        </w:rPr>
        <w:t xml:space="preserve"> </w:t>
      </w:r>
      <w:r w:rsidR="004E0208">
        <w:rPr>
          <w:rFonts w:ascii="Calibri Light" w:hAnsi="Calibri Light" w:cs="Calibri Light"/>
          <w:b/>
          <w:caps/>
          <w:sz w:val="22"/>
          <w:szCs w:val="22"/>
        </w:rPr>
        <w:t>(UCZESTNIKÓW PROGRAMU)</w:t>
      </w:r>
      <w:r w:rsidR="004E0208" w:rsidRPr="000C660B">
        <w:rPr>
          <w:rFonts w:ascii="Calibri Light" w:hAnsi="Calibri Light" w:cs="Calibri Light"/>
          <w:b/>
          <w:caps/>
          <w:sz w:val="22"/>
          <w:szCs w:val="22"/>
        </w:rPr>
        <w:t>, świadczona na zasadach zgodnych z Programe</w:t>
      </w:r>
      <w:r w:rsidR="004E0208">
        <w:rPr>
          <w:rFonts w:ascii="Calibri Light" w:hAnsi="Calibri Light" w:cs="Calibri Light"/>
          <w:b/>
          <w:caps/>
          <w:sz w:val="22"/>
          <w:szCs w:val="22"/>
        </w:rPr>
        <w:t>m Ministerstwa Rodziny i Polityki Społecznej „OPIEKA WYTCHNIENIOWA</w:t>
      </w:r>
      <w:r w:rsidR="004E0208" w:rsidRPr="000C660B">
        <w:rPr>
          <w:rFonts w:ascii="Calibri Light" w:hAnsi="Calibri Light" w:cs="Calibri Light"/>
          <w:b/>
          <w:caps/>
          <w:sz w:val="22"/>
          <w:szCs w:val="22"/>
        </w:rPr>
        <w:t>” – edycja</w:t>
      </w:r>
      <w:r w:rsidR="004E0208">
        <w:rPr>
          <w:rFonts w:ascii="Calibri Light" w:hAnsi="Calibri Light" w:cs="Calibri Light"/>
          <w:b/>
          <w:caps/>
          <w:sz w:val="22"/>
          <w:szCs w:val="22"/>
        </w:rPr>
        <w:t xml:space="preserve"> 2023,</w:t>
      </w:r>
      <w:r w:rsidR="004E0208" w:rsidRPr="000C660B">
        <w:rPr>
          <w:rFonts w:ascii="Calibri Light" w:hAnsi="Calibri Light" w:cs="Calibri Light"/>
          <w:b/>
          <w:caps/>
          <w:sz w:val="22"/>
          <w:szCs w:val="22"/>
        </w:rPr>
        <w:t xml:space="preserve"> finansowanego ze środków pochodzących z Funduszu Solidarnościowego</w:t>
      </w:r>
      <w:r w:rsidRPr="009A5CF8">
        <w:rPr>
          <w:rFonts w:asciiTheme="minorHAnsi" w:eastAsiaTheme="majorEastAsia" w:hAnsiTheme="minorHAnsi" w:cstheme="minorHAnsi"/>
          <w:b/>
          <w:lang w:eastAsia="en-US"/>
        </w:rPr>
        <w:t>”</w:t>
      </w:r>
    </w:p>
    <w:p w14:paraId="1C1E41C8" w14:textId="77777777" w:rsidR="00BC3A86" w:rsidRPr="00B74BE0" w:rsidRDefault="00BC3A86" w:rsidP="00155044">
      <w:pPr>
        <w:pStyle w:val="Akapitzlist"/>
        <w:widowControl w:val="0"/>
        <w:numPr>
          <w:ilvl w:val="2"/>
          <w:numId w:val="71"/>
        </w:numPr>
        <w:suppressAutoHyphens/>
        <w:autoSpaceDN w:val="0"/>
        <w:ind w:left="1276" w:hanging="567"/>
        <w:jc w:val="both"/>
        <w:textAlignment w:val="baseline"/>
        <w:rPr>
          <w:rFonts w:asciiTheme="minorHAnsi" w:hAnsiTheme="minorHAnsi" w:cstheme="minorHAnsi"/>
        </w:rPr>
      </w:pPr>
      <w:r w:rsidRPr="00B74BE0">
        <w:rPr>
          <w:rFonts w:asciiTheme="minorHAnsi" w:hAnsiTheme="minorHAnsi" w:cstheme="minorHAnsi"/>
        </w:rPr>
        <w:t xml:space="preserve">Wielkość lub zakres zamówienia: </w:t>
      </w:r>
      <w:r w:rsidR="004E0208">
        <w:rPr>
          <w:rFonts w:asciiTheme="minorHAnsi" w:hAnsiTheme="minorHAnsi" w:cstheme="minorHAnsi"/>
        </w:rPr>
        <w:t>„</w:t>
      </w:r>
      <w:r w:rsidR="004E0208" w:rsidRPr="000C660B">
        <w:rPr>
          <w:rFonts w:ascii="Calibri Light" w:hAnsi="Calibri Light" w:cs="Calibri Light"/>
          <w:b/>
          <w:caps/>
          <w:sz w:val="22"/>
          <w:szCs w:val="22"/>
        </w:rPr>
        <w:t xml:space="preserve">świadczenie usług </w:t>
      </w:r>
      <w:r w:rsidR="004E0208">
        <w:rPr>
          <w:rFonts w:ascii="Calibri Light" w:hAnsi="Calibri Light" w:cs="Calibri Light"/>
          <w:b/>
          <w:caps/>
          <w:sz w:val="22"/>
          <w:szCs w:val="22"/>
        </w:rPr>
        <w:t>OPIEKI WYTCHNIENIOWEJ DLA CZŁONKÓW RODZIN LUB OPIEKUNÓW W SPRAWOWANIU OPIEKI NAD DZIEĆMI Z ORZECZENIEM O NIEPEŁNOSPRAWNOŚCI ORAZ DLA OSÓB POSIADAJĄCYCH ORZECZENIE O ZNACZNYM STOPNIU NIEPEŁNOSPRAWNOŚCI LUB ORZECZENIE TRAKTOWANE NA RÓWNI Z ORZECZENIEM O ZNACZNYM STOPNIU NIEPEŁNOSPRAWNOŚCI</w:t>
      </w:r>
      <w:r w:rsidR="004E0208" w:rsidRPr="000C660B">
        <w:rPr>
          <w:rFonts w:ascii="Calibri Light" w:hAnsi="Calibri Light" w:cs="Calibri Light"/>
          <w:b/>
          <w:caps/>
          <w:sz w:val="22"/>
          <w:szCs w:val="22"/>
        </w:rPr>
        <w:t xml:space="preserve"> </w:t>
      </w:r>
      <w:r w:rsidR="004E0208">
        <w:rPr>
          <w:rFonts w:ascii="Calibri Light" w:hAnsi="Calibri Light" w:cs="Calibri Light"/>
          <w:b/>
          <w:caps/>
          <w:sz w:val="22"/>
          <w:szCs w:val="22"/>
        </w:rPr>
        <w:t>(UCZESTNIKÓW PROGRAMU)</w:t>
      </w:r>
      <w:r w:rsidR="004E0208" w:rsidRPr="000C660B">
        <w:rPr>
          <w:rFonts w:ascii="Calibri Light" w:hAnsi="Calibri Light" w:cs="Calibri Light"/>
          <w:b/>
          <w:caps/>
          <w:sz w:val="22"/>
          <w:szCs w:val="22"/>
        </w:rPr>
        <w:t>, świadczona na zasadach zgodnych z Programe</w:t>
      </w:r>
      <w:r w:rsidR="004E0208">
        <w:rPr>
          <w:rFonts w:ascii="Calibri Light" w:hAnsi="Calibri Light" w:cs="Calibri Light"/>
          <w:b/>
          <w:caps/>
          <w:sz w:val="22"/>
          <w:szCs w:val="22"/>
        </w:rPr>
        <w:t>m Ministerstwa Rodziny i Polityki Społecznej „OPIEKA WYTCHNIENIOWA</w:t>
      </w:r>
      <w:r w:rsidR="004E0208" w:rsidRPr="000C660B">
        <w:rPr>
          <w:rFonts w:ascii="Calibri Light" w:hAnsi="Calibri Light" w:cs="Calibri Light"/>
          <w:b/>
          <w:caps/>
          <w:sz w:val="22"/>
          <w:szCs w:val="22"/>
        </w:rPr>
        <w:t>” – edycja</w:t>
      </w:r>
      <w:r w:rsidR="004E0208">
        <w:rPr>
          <w:rFonts w:ascii="Calibri Light" w:hAnsi="Calibri Light" w:cs="Calibri Light"/>
          <w:b/>
          <w:caps/>
          <w:sz w:val="22"/>
          <w:szCs w:val="22"/>
        </w:rPr>
        <w:t xml:space="preserve"> 2023,</w:t>
      </w:r>
      <w:r w:rsidR="004E0208" w:rsidRPr="000C660B">
        <w:rPr>
          <w:rFonts w:ascii="Calibri Light" w:hAnsi="Calibri Light" w:cs="Calibri Light"/>
          <w:b/>
          <w:caps/>
          <w:sz w:val="22"/>
          <w:szCs w:val="22"/>
        </w:rPr>
        <w:t xml:space="preserve"> finansowanego ze środków pochodzących z Funduszu Solidarnościowego</w:t>
      </w:r>
      <w:r w:rsidR="009967CF" w:rsidRPr="009A5CF8">
        <w:rPr>
          <w:rFonts w:asciiTheme="minorHAnsi" w:hAnsiTheme="minorHAnsi" w:cstheme="minorHAnsi"/>
          <w:b/>
          <w:caps/>
        </w:rPr>
        <w:t>”</w:t>
      </w:r>
      <w:r w:rsidR="009967CF" w:rsidRPr="009967CF">
        <w:rPr>
          <w:rFonts w:ascii="Calibri" w:hAnsi="Calibri"/>
          <w:b/>
          <w:caps/>
        </w:rPr>
        <w:t xml:space="preserve"> </w:t>
      </w:r>
      <w:r w:rsidRPr="00B74BE0">
        <w:rPr>
          <w:rFonts w:asciiTheme="minorHAnsi" w:hAnsiTheme="minorHAnsi" w:cstheme="minorHAnsi"/>
        </w:rPr>
        <w:t xml:space="preserve">do wysokości określonej w art. 455 ust. 1 pkt 3 lit. c </w:t>
      </w:r>
      <w:proofErr w:type="spellStart"/>
      <w:r w:rsidRPr="00B74BE0">
        <w:rPr>
          <w:rFonts w:asciiTheme="minorHAnsi" w:hAnsiTheme="minorHAnsi" w:cstheme="minorHAnsi"/>
        </w:rPr>
        <w:t>Pzp</w:t>
      </w:r>
      <w:proofErr w:type="spellEnd"/>
      <w:r w:rsidRPr="00B74BE0">
        <w:rPr>
          <w:rFonts w:asciiTheme="minorHAnsi" w:hAnsiTheme="minorHAnsi" w:cstheme="minorHAnsi"/>
        </w:rPr>
        <w:t>,</w:t>
      </w:r>
    </w:p>
    <w:p w14:paraId="4FCE5BDD" w14:textId="77777777" w:rsidR="00BC3A86" w:rsidRPr="00B74BE0" w:rsidRDefault="00BC3A86" w:rsidP="00155044">
      <w:pPr>
        <w:pStyle w:val="Akapitzlist"/>
        <w:widowControl w:val="0"/>
        <w:numPr>
          <w:ilvl w:val="2"/>
          <w:numId w:val="71"/>
        </w:numPr>
        <w:suppressAutoHyphens/>
        <w:autoSpaceDN w:val="0"/>
        <w:ind w:left="1276" w:hanging="567"/>
        <w:jc w:val="both"/>
        <w:textAlignment w:val="baseline"/>
        <w:rPr>
          <w:rFonts w:asciiTheme="minorHAnsi" w:hAnsiTheme="minorHAnsi" w:cstheme="minorHAnsi"/>
        </w:rPr>
      </w:pPr>
      <w:r w:rsidRPr="00B74BE0">
        <w:rPr>
          <w:rFonts w:asciiTheme="minorHAnsi" w:hAnsiTheme="minorHAnsi" w:cstheme="minorHAnsi"/>
        </w:rPr>
        <w:t xml:space="preserve">Warunki, na jakich zostanie udzielone zamówienie: zamówienie zostanie udzielone na warunkach, takich jak zamówienie podstawowe (poszczególna jego część), określonych w SWZ oraz wzorze umowy stanowiącym </w:t>
      </w:r>
      <w:bookmarkStart w:id="16" w:name="_Hlk499121506"/>
      <w:r w:rsidRPr="00B74BE0">
        <w:rPr>
          <w:rFonts w:asciiTheme="minorHAnsi" w:hAnsiTheme="minorHAnsi" w:cstheme="minorHAnsi"/>
          <w:b/>
        </w:rPr>
        <w:t xml:space="preserve">załącznik nr </w:t>
      </w:r>
      <w:bookmarkEnd w:id="16"/>
      <w:r w:rsidR="00942D06">
        <w:rPr>
          <w:rFonts w:asciiTheme="minorHAnsi" w:hAnsiTheme="minorHAnsi" w:cstheme="minorHAnsi"/>
          <w:b/>
        </w:rPr>
        <w:t>6</w:t>
      </w:r>
      <w:r w:rsidR="006F714C">
        <w:rPr>
          <w:rFonts w:asciiTheme="minorHAnsi" w:hAnsiTheme="minorHAnsi" w:cstheme="minorHAnsi"/>
          <w:b/>
        </w:rPr>
        <w:t xml:space="preserve"> </w:t>
      </w:r>
      <w:r w:rsidRPr="00B74BE0">
        <w:rPr>
          <w:rFonts w:asciiTheme="minorHAnsi" w:hAnsiTheme="minorHAnsi" w:cstheme="minorHAnsi"/>
          <w:b/>
        </w:rPr>
        <w:t>do SWZ</w:t>
      </w:r>
      <w:r w:rsidRPr="00B74BE0">
        <w:rPr>
          <w:rFonts w:asciiTheme="minorHAnsi" w:hAnsiTheme="minorHAnsi" w:cstheme="minorHAnsi"/>
        </w:rPr>
        <w:t>,</w:t>
      </w:r>
    </w:p>
    <w:p w14:paraId="3AA70EB1" w14:textId="77777777" w:rsidR="00660A68" w:rsidRPr="00851AC9" w:rsidRDefault="00BC3A86" w:rsidP="00155044">
      <w:pPr>
        <w:pStyle w:val="Akapitzlist"/>
        <w:widowControl w:val="0"/>
        <w:numPr>
          <w:ilvl w:val="2"/>
          <w:numId w:val="71"/>
        </w:numPr>
        <w:suppressAutoHyphens/>
        <w:autoSpaceDN w:val="0"/>
        <w:ind w:left="1276" w:hanging="567"/>
        <w:jc w:val="both"/>
        <w:textAlignment w:val="baseline"/>
        <w:rPr>
          <w:rFonts w:asciiTheme="minorHAnsi" w:hAnsiTheme="minorHAnsi" w:cstheme="minorHAnsi"/>
        </w:rPr>
      </w:pPr>
      <w:r w:rsidRPr="00B74BE0">
        <w:rPr>
          <w:rFonts w:asciiTheme="minorHAnsi" w:hAnsiTheme="minorHAnsi" w:cstheme="minorHAnsi"/>
        </w:rPr>
        <w:t>Tryb udzielenia zamówienia: Udzielenie dodatkowego zamówienia (zamówień) następować będzie w drodze zmiany umowy na zamówienie podstawowe, przy czym cena za jednostkę odpowiednią dla danej części zamówienia nie będzie wyższa niż wskazana w umowie zawartej z Wykonawcą na zamówienie podstawowe.</w:t>
      </w:r>
    </w:p>
    <w:p w14:paraId="35EB7B3C" w14:textId="77777777" w:rsidR="009737F1" w:rsidRDefault="009737F1" w:rsidP="00660A68">
      <w:pPr>
        <w:ind w:right="-108"/>
        <w:jc w:val="both"/>
        <w:rPr>
          <w:rFonts w:asciiTheme="minorHAnsi" w:hAnsiTheme="minorHAnsi" w:cstheme="minorHAnsi"/>
        </w:rPr>
      </w:pPr>
    </w:p>
    <w:p w14:paraId="41DCCB03" w14:textId="77777777" w:rsidR="00BE1F72" w:rsidRDefault="00BE1F72" w:rsidP="00660A68">
      <w:pPr>
        <w:ind w:right="-108"/>
        <w:jc w:val="both"/>
        <w:rPr>
          <w:rFonts w:asciiTheme="minorHAnsi" w:hAnsiTheme="minorHAnsi" w:cstheme="minorHAnsi"/>
        </w:rPr>
      </w:pPr>
    </w:p>
    <w:p w14:paraId="4E6512F9" w14:textId="77777777" w:rsidR="00BE1F72" w:rsidRPr="00B74BE0" w:rsidRDefault="00BE1F72" w:rsidP="00660A68">
      <w:pPr>
        <w:ind w:right="-108"/>
        <w:jc w:val="both"/>
        <w:rPr>
          <w:rFonts w:asciiTheme="minorHAnsi" w:hAnsiTheme="minorHAnsi" w:cstheme="minorHAnsi"/>
        </w:rPr>
      </w:pPr>
    </w:p>
    <w:p w14:paraId="25E38BF5" w14:textId="77777777" w:rsidR="00660A68" w:rsidRPr="00B74BE0" w:rsidRDefault="00660A68" w:rsidP="006F714C">
      <w:pPr>
        <w:numPr>
          <w:ilvl w:val="0"/>
          <w:numId w:val="15"/>
        </w:numPr>
        <w:shd w:val="clear" w:color="auto" w:fill="D6E3BC" w:themeFill="accent3" w:themeFillTint="66"/>
        <w:spacing w:after="200" w:line="252" w:lineRule="auto"/>
        <w:contextualSpacing/>
        <w:jc w:val="both"/>
        <w:rPr>
          <w:rFonts w:asciiTheme="minorHAnsi" w:hAnsiTheme="minorHAnsi" w:cstheme="minorHAnsi"/>
          <w:b/>
          <w:lang w:eastAsia="en-US"/>
        </w:rPr>
      </w:pPr>
      <w:r w:rsidRPr="00B74BE0">
        <w:rPr>
          <w:rFonts w:asciiTheme="minorHAnsi" w:hAnsiTheme="minorHAnsi" w:cstheme="minorHAnsi"/>
          <w:b/>
          <w:lang w:eastAsia="en-US"/>
        </w:rPr>
        <w:lastRenderedPageBreak/>
        <w:t>Zabezpieczenie na</w:t>
      </w:r>
      <w:r w:rsidR="007D7898" w:rsidRPr="00B74BE0">
        <w:rPr>
          <w:rFonts w:asciiTheme="minorHAnsi" w:hAnsiTheme="minorHAnsi" w:cstheme="minorHAnsi"/>
          <w:b/>
          <w:lang w:eastAsia="en-US"/>
        </w:rPr>
        <w:t xml:space="preserve">leżytego wykonania umowy </w:t>
      </w:r>
    </w:p>
    <w:p w14:paraId="257D03B5" w14:textId="77777777" w:rsidR="00192852" w:rsidRDefault="00660A68" w:rsidP="004E0208">
      <w:pPr>
        <w:tabs>
          <w:tab w:val="left" w:pos="0"/>
        </w:tabs>
        <w:ind w:right="-108"/>
        <w:jc w:val="both"/>
        <w:rPr>
          <w:rFonts w:asciiTheme="minorHAnsi" w:hAnsiTheme="minorHAnsi" w:cstheme="minorHAnsi"/>
        </w:rPr>
      </w:pPr>
      <w:r w:rsidRPr="00B74BE0">
        <w:rPr>
          <w:rFonts w:asciiTheme="minorHAnsi" w:hAnsiTheme="minorHAnsi" w:cstheme="minorHAnsi"/>
        </w:rPr>
        <w:t xml:space="preserve">Od </w:t>
      </w:r>
      <w:r w:rsidR="001E5EFE" w:rsidRPr="00B74BE0">
        <w:rPr>
          <w:rFonts w:asciiTheme="minorHAnsi" w:hAnsiTheme="minorHAnsi" w:cstheme="minorHAnsi"/>
        </w:rPr>
        <w:t>Wykonawcy</w:t>
      </w:r>
      <w:r w:rsidRPr="00B74BE0">
        <w:rPr>
          <w:rFonts w:asciiTheme="minorHAnsi" w:hAnsiTheme="minorHAnsi" w:cstheme="minorHAnsi"/>
        </w:rPr>
        <w:t>, którego oferta zostanie wybrana jako najkorzystniejsza</w:t>
      </w:r>
      <w:r w:rsidR="009C7BF7" w:rsidRPr="00B74BE0">
        <w:rPr>
          <w:rFonts w:asciiTheme="minorHAnsi" w:hAnsiTheme="minorHAnsi" w:cstheme="minorHAnsi"/>
        </w:rPr>
        <w:t>,</w:t>
      </w:r>
      <w:r w:rsidR="00C8788F" w:rsidRPr="00B74BE0">
        <w:rPr>
          <w:rFonts w:asciiTheme="minorHAnsi" w:hAnsiTheme="minorHAnsi" w:cstheme="minorHAnsi"/>
        </w:rPr>
        <w:t xml:space="preserve"> </w:t>
      </w:r>
      <w:r w:rsidR="001E5EFE" w:rsidRPr="00B74BE0">
        <w:rPr>
          <w:rFonts w:asciiTheme="minorHAnsi" w:hAnsiTheme="minorHAnsi" w:cstheme="minorHAnsi"/>
        </w:rPr>
        <w:t>Zamawiający</w:t>
      </w:r>
      <w:r w:rsidR="00C8788F" w:rsidRPr="00B74BE0">
        <w:rPr>
          <w:rFonts w:asciiTheme="minorHAnsi" w:hAnsiTheme="minorHAnsi" w:cstheme="minorHAnsi"/>
        </w:rPr>
        <w:t xml:space="preserve"> nie</w:t>
      </w:r>
      <w:r w:rsidRPr="00B74BE0">
        <w:rPr>
          <w:rFonts w:asciiTheme="minorHAnsi" w:hAnsiTheme="minorHAnsi" w:cstheme="minorHAnsi"/>
        </w:rPr>
        <w:t xml:space="preserve"> wymaga </w:t>
      </w:r>
      <w:r w:rsidR="00C8788F" w:rsidRPr="00B74BE0">
        <w:rPr>
          <w:rFonts w:asciiTheme="minorHAnsi" w:hAnsiTheme="minorHAnsi" w:cstheme="minorHAnsi"/>
        </w:rPr>
        <w:t>wniesienia</w:t>
      </w:r>
      <w:r w:rsidRPr="00B74BE0">
        <w:rPr>
          <w:rFonts w:asciiTheme="minorHAnsi" w:hAnsiTheme="minorHAnsi" w:cstheme="minorHAnsi"/>
        </w:rPr>
        <w:t xml:space="preserve">, przed zawarciem umowy, zabezpieczenia należytego wykonania umowy </w:t>
      </w:r>
    </w:p>
    <w:p w14:paraId="4803F817" w14:textId="77777777" w:rsidR="00192852" w:rsidRDefault="00192852" w:rsidP="00DB1923">
      <w:pPr>
        <w:ind w:right="-108"/>
        <w:jc w:val="both"/>
        <w:rPr>
          <w:rFonts w:asciiTheme="minorHAnsi" w:hAnsiTheme="minorHAnsi" w:cstheme="minorHAnsi"/>
        </w:rPr>
      </w:pPr>
    </w:p>
    <w:p w14:paraId="0205DC45" w14:textId="77777777" w:rsidR="005A0D3B" w:rsidRPr="00B74BE0" w:rsidRDefault="005A0D3B" w:rsidP="00DB1923">
      <w:pPr>
        <w:ind w:right="-108"/>
        <w:jc w:val="both"/>
        <w:rPr>
          <w:rFonts w:asciiTheme="minorHAnsi" w:hAnsiTheme="minorHAnsi" w:cstheme="minorHAnsi"/>
        </w:rPr>
      </w:pPr>
    </w:p>
    <w:p w14:paraId="35DFE922" w14:textId="77777777" w:rsidR="009615B1" w:rsidRPr="00B74BE0" w:rsidRDefault="002C37E6" w:rsidP="006F714C">
      <w:pPr>
        <w:numPr>
          <w:ilvl w:val="0"/>
          <w:numId w:val="15"/>
        </w:numPr>
        <w:shd w:val="clear" w:color="auto" w:fill="D6E3BC" w:themeFill="accent3" w:themeFillTint="66"/>
        <w:spacing w:after="200" w:line="252" w:lineRule="auto"/>
        <w:contextualSpacing/>
        <w:jc w:val="both"/>
        <w:rPr>
          <w:rFonts w:asciiTheme="minorHAnsi" w:hAnsiTheme="minorHAnsi" w:cstheme="minorHAnsi"/>
          <w:b/>
          <w:lang w:eastAsia="en-US"/>
        </w:rPr>
      </w:pPr>
      <w:r w:rsidRPr="00B74BE0">
        <w:rPr>
          <w:rFonts w:asciiTheme="minorHAnsi" w:hAnsiTheme="minorHAnsi" w:cstheme="minorHAnsi"/>
          <w:b/>
          <w:lang w:eastAsia="en-US"/>
        </w:rPr>
        <w:t>I</w:t>
      </w:r>
      <w:r w:rsidR="009615B1" w:rsidRPr="00B74BE0">
        <w:rPr>
          <w:rFonts w:asciiTheme="minorHAnsi" w:hAnsiTheme="minorHAnsi" w:cstheme="minorHAnsi"/>
          <w:b/>
          <w:lang w:eastAsia="en-US"/>
        </w:rPr>
        <w:t>nformacje o formalnościach, jakie muszą zostać dopełnione po wyborze oferty w celu zawarcia umowy w sprawie zamówienia publicznego</w:t>
      </w:r>
    </w:p>
    <w:p w14:paraId="69FF7B51" w14:textId="77777777" w:rsidR="00EC4928" w:rsidRPr="00AC313D" w:rsidRDefault="001E5EFE" w:rsidP="0045780A">
      <w:pPr>
        <w:pStyle w:val="NormalnyWeb"/>
        <w:numPr>
          <w:ilvl w:val="6"/>
          <w:numId w:val="18"/>
        </w:numPr>
        <w:spacing w:line="276" w:lineRule="auto"/>
        <w:ind w:left="270" w:hanging="270"/>
        <w:rPr>
          <w:rFonts w:asciiTheme="minorHAnsi" w:hAnsiTheme="minorHAnsi" w:cstheme="minorHAnsi"/>
          <w:color w:val="2D2D2D"/>
          <w:sz w:val="24"/>
          <w:szCs w:val="24"/>
        </w:rPr>
      </w:pPr>
      <w:r w:rsidRPr="00AC313D">
        <w:rPr>
          <w:rFonts w:asciiTheme="minorHAnsi" w:hAnsiTheme="minorHAnsi" w:cstheme="minorHAnsi"/>
          <w:sz w:val="24"/>
          <w:szCs w:val="24"/>
        </w:rPr>
        <w:t>Zamawiający</w:t>
      </w:r>
      <w:r w:rsidR="00EC4928" w:rsidRPr="00AC313D">
        <w:rPr>
          <w:rFonts w:asciiTheme="minorHAnsi" w:hAnsiTheme="minorHAnsi" w:cstheme="minorHAnsi"/>
          <w:sz w:val="24"/>
          <w:szCs w:val="24"/>
        </w:rPr>
        <w:t xml:space="preserve"> zamieści na stronie </w:t>
      </w:r>
      <w:r w:rsidR="00CB7C9F" w:rsidRPr="00AC313D">
        <w:rPr>
          <w:rFonts w:asciiTheme="minorHAnsi" w:hAnsiTheme="minorHAnsi" w:cstheme="minorHAnsi"/>
          <w:sz w:val="24"/>
          <w:szCs w:val="24"/>
        </w:rPr>
        <w:t>mops.rumia.pl i bip.rumia.pl</w:t>
      </w:r>
      <w:r w:rsidR="000B693E" w:rsidRPr="00AC313D">
        <w:rPr>
          <w:rFonts w:asciiTheme="minorHAnsi" w:hAnsiTheme="minorHAnsi" w:cstheme="minorHAnsi"/>
          <w:sz w:val="24"/>
          <w:szCs w:val="24"/>
        </w:rPr>
        <w:t xml:space="preserve"> </w:t>
      </w:r>
      <w:r w:rsidR="00EC4928" w:rsidRPr="00AC313D">
        <w:rPr>
          <w:rFonts w:asciiTheme="minorHAnsi" w:hAnsiTheme="minorHAnsi" w:cstheme="minorHAnsi"/>
          <w:sz w:val="24"/>
          <w:szCs w:val="24"/>
        </w:rPr>
        <w:t>i informację  o udzieleniu zamówienia publicznego, podając n</w:t>
      </w:r>
      <w:r w:rsidR="00EC4928" w:rsidRPr="00AC313D">
        <w:rPr>
          <w:rFonts w:asciiTheme="minorHAnsi" w:hAnsiTheme="minorHAnsi" w:cstheme="minorHAnsi"/>
          <w:color w:val="2D2D2D"/>
          <w:sz w:val="24"/>
          <w:szCs w:val="24"/>
        </w:rPr>
        <w:t>azwę albo imię/imiona i nazwisko/nazwiska podmiotu, z którym zawarł umowę w sprawie zamówienia.</w:t>
      </w:r>
    </w:p>
    <w:p w14:paraId="092ACB97" w14:textId="77777777" w:rsidR="00EC4928" w:rsidRPr="00AC313D" w:rsidRDefault="00EC4928" w:rsidP="0045780A">
      <w:pPr>
        <w:pStyle w:val="NormalnyWeb"/>
        <w:numPr>
          <w:ilvl w:val="6"/>
          <w:numId w:val="18"/>
        </w:numPr>
        <w:spacing w:line="276" w:lineRule="auto"/>
        <w:ind w:left="270" w:hanging="270"/>
        <w:rPr>
          <w:rFonts w:asciiTheme="minorHAnsi" w:hAnsiTheme="minorHAnsi" w:cstheme="minorHAnsi"/>
          <w:color w:val="2D2D2D"/>
          <w:sz w:val="24"/>
          <w:szCs w:val="24"/>
        </w:rPr>
      </w:pPr>
      <w:r w:rsidRPr="00AC313D">
        <w:rPr>
          <w:rFonts w:asciiTheme="minorHAnsi" w:hAnsiTheme="minorHAnsi" w:cstheme="minorHAnsi"/>
          <w:sz w:val="24"/>
          <w:szCs w:val="24"/>
        </w:rPr>
        <w:t xml:space="preserve">W razie nieudzielenia zamówienia (unieważnienia postępowania) </w:t>
      </w:r>
      <w:r w:rsidR="001E5EFE" w:rsidRPr="00AC313D">
        <w:rPr>
          <w:rFonts w:asciiTheme="minorHAnsi" w:hAnsiTheme="minorHAnsi" w:cstheme="minorHAnsi"/>
          <w:sz w:val="24"/>
          <w:szCs w:val="24"/>
        </w:rPr>
        <w:t>Zamawiający</w:t>
      </w:r>
      <w:r w:rsidRPr="00AC313D">
        <w:rPr>
          <w:rFonts w:asciiTheme="minorHAnsi" w:hAnsiTheme="minorHAnsi" w:cstheme="minorHAnsi"/>
          <w:sz w:val="24"/>
          <w:szCs w:val="24"/>
        </w:rPr>
        <w:t xml:space="preserve"> zamieści na stronie </w:t>
      </w:r>
      <w:r w:rsidR="00CB7C9F" w:rsidRPr="00AC313D">
        <w:rPr>
          <w:rFonts w:asciiTheme="minorHAnsi" w:hAnsiTheme="minorHAnsi" w:cstheme="minorHAnsi"/>
          <w:sz w:val="24"/>
          <w:szCs w:val="24"/>
        </w:rPr>
        <w:t>mops.rumia.pl i bip.rumia.pl</w:t>
      </w:r>
      <w:r w:rsidRPr="00AC313D">
        <w:rPr>
          <w:rFonts w:asciiTheme="minorHAnsi" w:hAnsiTheme="minorHAnsi" w:cstheme="minorHAnsi"/>
          <w:sz w:val="24"/>
          <w:szCs w:val="24"/>
        </w:rPr>
        <w:t>, informację o nieudzieleniu zamówienia (unieważnieniu postępowania).</w:t>
      </w:r>
    </w:p>
    <w:p w14:paraId="49D10851" w14:textId="77777777" w:rsidR="00EC4928" w:rsidRPr="00AC313D" w:rsidRDefault="00EC4928" w:rsidP="0045780A">
      <w:pPr>
        <w:pStyle w:val="NormalnyWeb"/>
        <w:numPr>
          <w:ilvl w:val="6"/>
          <w:numId w:val="18"/>
        </w:numPr>
        <w:spacing w:line="276" w:lineRule="auto"/>
        <w:ind w:left="270" w:hanging="270"/>
        <w:rPr>
          <w:rFonts w:asciiTheme="minorHAnsi" w:hAnsiTheme="minorHAnsi" w:cstheme="minorHAnsi"/>
          <w:color w:val="2D2D2D"/>
          <w:sz w:val="24"/>
          <w:szCs w:val="24"/>
        </w:rPr>
      </w:pPr>
      <w:r w:rsidRPr="00AC313D">
        <w:rPr>
          <w:rFonts w:asciiTheme="minorHAnsi" w:hAnsiTheme="minorHAnsi" w:cstheme="minorHAnsi"/>
          <w:sz w:val="24"/>
          <w:szCs w:val="24"/>
        </w:rPr>
        <w:t>Z Wykonawc</w:t>
      </w:r>
      <w:r w:rsidR="00C75738" w:rsidRPr="00AC313D">
        <w:rPr>
          <w:rFonts w:asciiTheme="minorHAnsi" w:hAnsiTheme="minorHAnsi" w:cstheme="minorHAnsi"/>
          <w:sz w:val="24"/>
          <w:szCs w:val="24"/>
        </w:rPr>
        <w:t>a</w:t>
      </w:r>
      <w:r w:rsidRPr="00AC313D">
        <w:rPr>
          <w:rFonts w:asciiTheme="minorHAnsi" w:hAnsiTheme="minorHAnsi" w:cstheme="minorHAnsi"/>
          <w:sz w:val="24"/>
          <w:szCs w:val="24"/>
        </w:rPr>
        <w:t xml:space="preserve">, który przedstawi najkorzystniejszą ofertę </w:t>
      </w:r>
      <w:r w:rsidR="001E5EFE" w:rsidRPr="00AC313D">
        <w:rPr>
          <w:rFonts w:asciiTheme="minorHAnsi" w:hAnsiTheme="minorHAnsi" w:cstheme="minorHAnsi"/>
          <w:sz w:val="24"/>
          <w:szCs w:val="24"/>
        </w:rPr>
        <w:t>Zamawiający</w:t>
      </w:r>
      <w:r w:rsidRPr="00AC313D">
        <w:rPr>
          <w:rFonts w:asciiTheme="minorHAnsi" w:hAnsiTheme="minorHAnsi" w:cstheme="minorHAnsi"/>
          <w:sz w:val="24"/>
          <w:szCs w:val="24"/>
        </w:rPr>
        <w:t xml:space="preserve"> zawrze umowę w sprawie zamówienia publicznego, której projektowane postanowienia stanowią </w:t>
      </w:r>
      <w:r w:rsidRPr="006F714C">
        <w:rPr>
          <w:rFonts w:asciiTheme="minorHAnsi" w:hAnsiTheme="minorHAnsi" w:cstheme="minorHAnsi"/>
          <w:b/>
          <w:bCs/>
          <w:sz w:val="24"/>
          <w:szCs w:val="24"/>
        </w:rPr>
        <w:t xml:space="preserve">załącznik nr </w:t>
      </w:r>
      <w:r w:rsidR="00942D06">
        <w:rPr>
          <w:rFonts w:asciiTheme="minorHAnsi" w:hAnsiTheme="minorHAnsi" w:cstheme="minorHAnsi"/>
          <w:b/>
          <w:bCs/>
          <w:sz w:val="24"/>
          <w:szCs w:val="24"/>
        </w:rPr>
        <w:t>6</w:t>
      </w:r>
      <w:r w:rsidRPr="006F714C">
        <w:rPr>
          <w:rFonts w:asciiTheme="minorHAnsi" w:hAnsiTheme="minorHAnsi" w:cstheme="minorHAnsi"/>
          <w:b/>
          <w:bCs/>
          <w:sz w:val="24"/>
          <w:szCs w:val="24"/>
        </w:rPr>
        <w:t xml:space="preserve"> do SWZ</w:t>
      </w:r>
      <w:r w:rsidRPr="006F714C">
        <w:rPr>
          <w:rFonts w:asciiTheme="minorHAnsi" w:hAnsiTheme="minorHAnsi" w:cstheme="minorHAnsi"/>
          <w:sz w:val="24"/>
          <w:szCs w:val="24"/>
        </w:rPr>
        <w:t>.</w:t>
      </w:r>
      <w:r w:rsidRPr="00AC313D">
        <w:rPr>
          <w:rFonts w:asciiTheme="minorHAnsi" w:hAnsiTheme="minorHAnsi" w:cstheme="minorHAnsi"/>
          <w:sz w:val="24"/>
          <w:szCs w:val="24"/>
        </w:rPr>
        <w:t xml:space="preserve"> O miejscu i terminie zawarcia umowy </w:t>
      </w:r>
      <w:r w:rsidR="001E5EFE" w:rsidRPr="00AC313D">
        <w:rPr>
          <w:rFonts w:asciiTheme="minorHAnsi" w:hAnsiTheme="minorHAnsi" w:cstheme="minorHAnsi"/>
          <w:sz w:val="24"/>
          <w:szCs w:val="24"/>
        </w:rPr>
        <w:t>Wykonawc</w:t>
      </w:r>
      <w:r w:rsidR="00C75738" w:rsidRPr="00AC313D">
        <w:rPr>
          <w:rFonts w:asciiTheme="minorHAnsi" w:hAnsiTheme="minorHAnsi" w:cstheme="minorHAnsi"/>
          <w:sz w:val="24"/>
          <w:szCs w:val="24"/>
        </w:rPr>
        <w:t>a</w:t>
      </w:r>
      <w:r w:rsidRPr="00AC313D">
        <w:rPr>
          <w:rFonts w:asciiTheme="minorHAnsi" w:hAnsiTheme="minorHAnsi" w:cstheme="minorHAnsi"/>
          <w:sz w:val="24"/>
          <w:szCs w:val="24"/>
        </w:rPr>
        <w:t xml:space="preserve"> zostanie poinformowany odrębnym zawiadomieniem. </w:t>
      </w:r>
    </w:p>
    <w:p w14:paraId="7338E88F" w14:textId="77777777" w:rsidR="00EC4928" w:rsidRPr="00B74BE0" w:rsidRDefault="001E5EFE" w:rsidP="0045780A">
      <w:pPr>
        <w:pStyle w:val="NormalnyWeb"/>
        <w:numPr>
          <w:ilvl w:val="6"/>
          <w:numId w:val="18"/>
        </w:numPr>
        <w:spacing w:line="276" w:lineRule="auto"/>
        <w:ind w:left="270" w:hanging="270"/>
        <w:rPr>
          <w:rFonts w:asciiTheme="minorHAnsi" w:hAnsiTheme="minorHAnsi" w:cstheme="minorHAnsi"/>
          <w:color w:val="2D2D2D"/>
          <w:sz w:val="24"/>
          <w:szCs w:val="24"/>
        </w:rPr>
      </w:pPr>
      <w:bookmarkStart w:id="17" w:name="_Toc42045493"/>
      <w:r w:rsidRPr="00B74BE0">
        <w:rPr>
          <w:rFonts w:asciiTheme="minorHAnsi" w:hAnsiTheme="minorHAnsi" w:cstheme="minorHAnsi"/>
          <w:sz w:val="24"/>
          <w:szCs w:val="24"/>
        </w:rPr>
        <w:t>Wykonawc</w:t>
      </w:r>
      <w:r w:rsidR="00C75738" w:rsidRPr="00B74BE0">
        <w:rPr>
          <w:rFonts w:asciiTheme="minorHAnsi" w:hAnsiTheme="minorHAnsi" w:cstheme="minorHAnsi"/>
          <w:sz w:val="24"/>
          <w:szCs w:val="24"/>
        </w:rPr>
        <w:t>a</w:t>
      </w:r>
      <w:r w:rsidR="00DB1A25" w:rsidRPr="00B74BE0">
        <w:rPr>
          <w:rFonts w:asciiTheme="minorHAnsi" w:hAnsiTheme="minorHAnsi" w:cstheme="minorHAnsi"/>
          <w:sz w:val="24"/>
          <w:szCs w:val="24"/>
        </w:rPr>
        <w:t xml:space="preserve"> przed zawarciem umowy</w:t>
      </w:r>
      <w:r w:rsidR="00D53158" w:rsidRPr="00B74BE0">
        <w:rPr>
          <w:rFonts w:asciiTheme="minorHAnsi" w:hAnsiTheme="minorHAnsi" w:cstheme="minorHAnsi"/>
          <w:sz w:val="24"/>
          <w:szCs w:val="24"/>
        </w:rPr>
        <w:t xml:space="preserve"> </w:t>
      </w:r>
      <w:r w:rsidR="00DB1A25" w:rsidRPr="00B74BE0">
        <w:rPr>
          <w:rFonts w:asciiTheme="minorHAnsi" w:hAnsiTheme="minorHAnsi" w:cstheme="minorHAnsi"/>
          <w:sz w:val="24"/>
          <w:szCs w:val="24"/>
        </w:rPr>
        <w:t>poda wszelkie informacje niezbędne do wypełn</w:t>
      </w:r>
      <w:r w:rsidR="00A23B70" w:rsidRPr="00B74BE0">
        <w:rPr>
          <w:rFonts w:asciiTheme="minorHAnsi" w:hAnsiTheme="minorHAnsi" w:cstheme="minorHAnsi"/>
          <w:sz w:val="24"/>
          <w:szCs w:val="24"/>
        </w:rPr>
        <w:t xml:space="preserve">ienia treści umowy na wezwanie </w:t>
      </w:r>
      <w:r w:rsidRPr="00B74BE0">
        <w:rPr>
          <w:rFonts w:asciiTheme="minorHAnsi" w:hAnsiTheme="minorHAnsi" w:cstheme="minorHAnsi"/>
          <w:sz w:val="24"/>
          <w:szCs w:val="24"/>
        </w:rPr>
        <w:t>Zamawiającego</w:t>
      </w:r>
      <w:r w:rsidR="00C75738" w:rsidRPr="00B74BE0">
        <w:rPr>
          <w:rFonts w:asciiTheme="minorHAnsi" w:hAnsiTheme="minorHAnsi" w:cstheme="minorHAnsi"/>
          <w:sz w:val="24"/>
          <w:szCs w:val="24"/>
        </w:rPr>
        <w:t>,</w:t>
      </w:r>
      <w:r w:rsidR="00EC4928" w:rsidRPr="00B74BE0">
        <w:rPr>
          <w:rFonts w:asciiTheme="minorHAnsi" w:hAnsiTheme="minorHAnsi" w:cstheme="minorHAnsi"/>
          <w:sz w:val="24"/>
          <w:szCs w:val="24"/>
        </w:rPr>
        <w:t xml:space="preserve"> </w:t>
      </w:r>
      <w:r w:rsidR="00EC4928" w:rsidRPr="00B74BE0">
        <w:rPr>
          <w:rFonts w:asciiTheme="minorHAnsi" w:hAnsiTheme="minorHAnsi" w:cstheme="minorHAnsi"/>
          <w:bCs/>
          <w:sz w:val="24"/>
          <w:szCs w:val="24"/>
        </w:rPr>
        <w:t xml:space="preserve">m.in. złoży oświadczenie lub zaświadczenie o numerze konta </w:t>
      </w:r>
      <w:r w:rsidRPr="00B74BE0">
        <w:rPr>
          <w:rFonts w:asciiTheme="minorHAnsi" w:hAnsiTheme="minorHAnsi" w:cstheme="minorHAnsi"/>
          <w:bCs/>
          <w:sz w:val="24"/>
          <w:szCs w:val="24"/>
        </w:rPr>
        <w:t>Wykonawcy</w:t>
      </w:r>
      <w:r w:rsidR="00EC4928" w:rsidRPr="00B74BE0">
        <w:rPr>
          <w:rFonts w:asciiTheme="minorHAnsi" w:hAnsiTheme="minorHAnsi" w:cstheme="minorHAnsi"/>
          <w:bCs/>
          <w:sz w:val="24"/>
          <w:szCs w:val="24"/>
        </w:rPr>
        <w:t>, na które będą dokonywane przelewy należności za wykonane zamówienie.</w:t>
      </w:r>
    </w:p>
    <w:p w14:paraId="693EADAF" w14:textId="77777777" w:rsidR="00EC4928" w:rsidRPr="009A5CF8" w:rsidRDefault="00EC4928" w:rsidP="005A0D3B">
      <w:pPr>
        <w:pStyle w:val="NormalnyWeb"/>
        <w:numPr>
          <w:ilvl w:val="6"/>
          <w:numId w:val="18"/>
        </w:numPr>
        <w:spacing w:after="0" w:afterAutospacing="0" w:line="276" w:lineRule="auto"/>
        <w:ind w:left="270" w:hanging="270"/>
        <w:rPr>
          <w:rFonts w:asciiTheme="minorHAnsi" w:hAnsiTheme="minorHAnsi" w:cstheme="minorHAnsi"/>
          <w:color w:val="2D2D2D"/>
          <w:sz w:val="24"/>
          <w:szCs w:val="24"/>
        </w:rPr>
      </w:pPr>
      <w:r w:rsidRPr="009A5CF8">
        <w:rPr>
          <w:rFonts w:asciiTheme="minorHAnsi" w:hAnsiTheme="minorHAnsi" w:cstheme="minorHAnsi"/>
          <w:bCs/>
          <w:sz w:val="24"/>
          <w:szCs w:val="24"/>
        </w:rPr>
        <w:t xml:space="preserve">Przed zawarciem umowy </w:t>
      </w:r>
      <w:r w:rsidR="001E5EFE" w:rsidRPr="009A5CF8">
        <w:rPr>
          <w:rFonts w:asciiTheme="minorHAnsi" w:hAnsiTheme="minorHAnsi" w:cstheme="minorHAnsi"/>
          <w:bCs/>
          <w:sz w:val="24"/>
          <w:szCs w:val="24"/>
        </w:rPr>
        <w:t>Wykonawc</w:t>
      </w:r>
      <w:r w:rsidR="00C75738" w:rsidRPr="009A5CF8">
        <w:rPr>
          <w:rFonts w:asciiTheme="minorHAnsi" w:hAnsiTheme="minorHAnsi" w:cstheme="minorHAnsi"/>
          <w:bCs/>
          <w:sz w:val="24"/>
          <w:szCs w:val="24"/>
        </w:rPr>
        <w:t>a</w:t>
      </w:r>
      <w:r w:rsidRPr="009A5CF8">
        <w:rPr>
          <w:rFonts w:asciiTheme="minorHAnsi" w:hAnsiTheme="minorHAnsi" w:cstheme="minorHAnsi"/>
          <w:bCs/>
          <w:sz w:val="24"/>
          <w:szCs w:val="24"/>
        </w:rPr>
        <w:t xml:space="preserve"> przedłoży, w oryginale lub kopii za zgodność z oryginałem (na zasadach określonych w SWZ) na wezwanie </w:t>
      </w:r>
      <w:r w:rsidR="001E5EFE" w:rsidRPr="009A5CF8">
        <w:rPr>
          <w:rFonts w:asciiTheme="minorHAnsi" w:hAnsiTheme="minorHAnsi" w:cstheme="minorHAnsi"/>
          <w:bCs/>
          <w:sz w:val="24"/>
          <w:szCs w:val="24"/>
        </w:rPr>
        <w:t>Zamawiającego</w:t>
      </w:r>
      <w:r w:rsidRPr="009A5CF8">
        <w:rPr>
          <w:rFonts w:asciiTheme="minorHAnsi" w:hAnsiTheme="minorHAnsi" w:cstheme="minorHAnsi"/>
          <w:bCs/>
          <w:sz w:val="24"/>
          <w:szCs w:val="24"/>
        </w:rPr>
        <w:t>:</w:t>
      </w:r>
    </w:p>
    <w:p w14:paraId="2499F69B" w14:textId="77777777" w:rsidR="00EC4928" w:rsidRPr="009A5CF8" w:rsidRDefault="00D53158" w:rsidP="005A0D3B">
      <w:pPr>
        <w:pStyle w:val="Akapitzlist"/>
        <w:numPr>
          <w:ilvl w:val="0"/>
          <w:numId w:val="29"/>
        </w:numPr>
        <w:ind w:left="1134"/>
        <w:contextualSpacing/>
        <w:jc w:val="both"/>
        <w:rPr>
          <w:rFonts w:asciiTheme="minorHAnsi" w:hAnsiTheme="minorHAnsi" w:cstheme="minorHAnsi"/>
          <w:bCs/>
        </w:rPr>
      </w:pPr>
      <w:r w:rsidRPr="009A5CF8">
        <w:rPr>
          <w:rFonts w:asciiTheme="minorHAnsi" w:hAnsiTheme="minorHAnsi" w:cstheme="minorHAnsi"/>
          <w:bCs/>
        </w:rPr>
        <w:t>d</w:t>
      </w:r>
      <w:r w:rsidR="00EC4928" w:rsidRPr="009A5CF8">
        <w:rPr>
          <w:rFonts w:asciiTheme="minorHAnsi" w:hAnsiTheme="minorHAnsi" w:cstheme="minorHAnsi"/>
          <w:bCs/>
        </w:rPr>
        <w:t xml:space="preserve">okumenty (uwierzytelnione kserokopie dyplomów, świadectw i zaświadczeń) potwierdzające spełnianie przez osoby bezpośrednio realizujące przedmiot zamówienia warunki określone w </w:t>
      </w:r>
      <w:r w:rsidRPr="009A5CF8">
        <w:rPr>
          <w:rFonts w:asciiTheme="minorHAnsi" w:hAnsiTheme="minorHAnsi" w:cstheme="minorHAnsi"/>
          <w:bCs/>
        </w:rPr>
        <w:t>r</w:t>
      </w:r>
      <w:r w:rsidR="00EC4928" w:rsidRPr="009A5CF8">
        <w:rPr>
          <w:rFonts w:asciiTheme="minorHAnsi" w:hAnsiTheme="minorHAnsi" w:cstheme="minorHAnsi"/>
          <w:bCs/>
        </w:rPr>
        <w:t xml:space="preserve">ozdziale </w:t>
      </w:r>
      <w:r w:rsidRPr="009A5CF8">
        <w:rPr>
          <w:rFonts w:asciiTheme="minorHAnsi" w:hAnsiTheme="minorHAnsi" w:cstheme="minorHAnsi"/>
          <w:bCs/>
        </w:rPr>
        <w:t>II</w:t>
      </w:r>
      <w:r w:rsidR="00EC4928" w:rsidRPr="009A5CF8">
        <w:rPr>
          <w:rFonts w:asciiTheme="minorHAnsi" w:hAnsiTheme="minorHAnsi" w:cstheme="minorHAnsi"/>
          <w:bCs/>
        </w:rPr>
        <w:t xml:space="preserve"> </w:t>
      </w:r>
      <w:r w:rsidRPr="009A5CF8">
        <w:rPr>
          <w:rFonts w:asciiTheme="minorHAnsi" w:hAnsiTheme="minorHAnsi" w:cstheme="minorHAnsi"/>
          <w:bCs/>
        </w:rPr>
        <w:t>S</w:t>
      </w:r>
      <w:r w:rsidR="00EC4928" w:rsidRPr="009A5CF8">
        <w:rPr>
          <w:rFonts w:asciiTheme="minorHAnsi" w:hAnsiTheme="minorHAnsi" w:cstheme="minorHAnsi"/>
          <w:bCs/>
        </w:rPr>
        <w:t>WZ oraz w złożonej przez Wykonawcę ofercie,</w:t>
      </w:r>
    </w:p>
    <w:p w14:paraId="41965E97" w14:textId="77777777" w:rsidR="00EC4928" w:rsidRPr="00B74BE0" w:rsidRDefault="00EC4928" w:rsidP="00BC7724">
      <w:pPr>
        <w:pStyle w:val="Akapitzlist"/>
        <w:numPr>
          <w:ilvl w:val="0"/>
          <w:numId w:val="29"/>
        </w:numPr>
        <w:ind w:left="1134"/>
        <w:contextualSpacing/>
        <w:jc w:val="both"/>
        <w:rPr>
          <w:rFonts w:asciiTheme="minorHAnsi" w:hAnsiTheme="minorHAnsi" w:cstheme="minorHAnsi"/>
          <w:color w:val="000000"/>
        </w:rPr>
      </w:pPr>
      <w:r w:rsidRPr="00B74BE0">
        <w:rPr>
          <w:rFonts w:asciiTheme="minorHAnsi" w:hAnsiTheme="minorHAnsi" w:cstheme="minorHAnsi"/>
          <w:bCs/>
          <w:color w:val="000000"/>
        </w:rPr>
        <w:t xml:space="preserve">w przypadku </w:t>
      </w:r>
      <w:r w:rsidRPr="00B74BE0">
        <w:rPr>
          <w:rFonts w:asciiTheme="minorHAnsi" w:hAnsiTheme="minorHAnsi" w:cstheme="minorHAnsi"/>
          <w:color w:val="000000"/>
        </w:rPr>
        <w:t>wyboru oferty złożonej przez Wykonawców wspólnie ubiegających się o udzielenie zamówienia</w:t>
      </w:r>
      <w:r w:rsidRPr="00B74BE0">
        <w:rPr>
          <w:rFonts w:asciiTheme="minorHAnsi" w:hAnsiTheme="minorHAnsi" w:cstheme="minorHAnsi"/>
          <w:bCs/>
        </w:rPr>
        <w:t xml:space="preserve"> - umowę regulującą współpracę Wykonawców działających wspólnie (umowa konsorcjum lub umowa spółki cywilnej); </w:t>
      </w:r>
      <w:r w:rsidRPr="00B74BE0">
        <w:rPr>
          <w:rFonts w:asciiTheme="minorHAnsi" w:hAnsiTheme="minorHAnsi" w:cstheme="minorHAnsi"/>
          <w:color w:val="000000"/>
        </w:rPr>
        <w:t xml:space="preserve">umowa taka winna określać strony umowy, cel działania, sposób współdziałania, zakres prac przewidzianych do wykonania każdemu z nich, solidarną odpowiedzialność za wykonanie zamówienia, oznaczenie czasu trwania </w:t>
      </w:r>
      <w:r w:rsidR="00B84F74" w:rsidRPr="00B74BE0">
        <w:rPr>
          <w:rFonts w:asciiTheme="minorHAnsi" w:hAnsiTheme="minorHAnsi" w:cstheme="minorHAnsi"/>
          <w:color w:val="000000"/>
        </w:rPr>
        <w:t xml:space="preserve">np. </w:t>
      </w:r>
      <w:r w:rsidRPr="00B74BE0">
        <w:rPr>
          <w:rFonts w:asciiTheme="minorHAnsi" w:hAnsiTheme="minorHAnsi" w:cstheme="minorHAnsi"/>
          <w:color w:val="000000"/>
        </w:rPr>
        <w:t xml:space="preserve">konsorcjum (obejmującego okres realizacji przedmiotu zamówienia), wykluczenie możliwości wypowiedzenia umowy </w:t>
      </w:r>
      <w:r w:rsidR="00B84F74" w:rsidRPr="00B74BE0">
        <w:rPr>
          <w:rFonts w:asciiTheme="minorHAnsi" w:hAnsiTheme="minorHAnsi" w:cstheme="minorHAnsi"/>
          <w:color w:val="000000"/>
        </w:rPr>
        <w:t xml:space="preserve">np. </w:t>
      </w:r>
      <w:r w:rsidRPr="00B74BE0">
        <w:rPr>
          <w:rFonts w:asciiTheme="minorHAnsi" w:hAnsiTheme="minorHAnsi" w:cstheme="minorHAnsi"/>
          <w:color w:val="000000"/>
        </w:rPr>
        <w:t>konsorcjum przez któregokolwiek z jego członków do czasu wykonania zamówienia</w:t>
      </w:r>
      <w:r w:rsidR="00B84F74" w:rsidRPr="00B74BE0">
        <w:rPr>
          <w:rFonts w:asciiTheme="minorHAnsi" w:hAnsiTheme="minorHAnsi" w:cstheme="minorHAnsi"/>
          <w:color w:val="000000"/>
        </w:rPr>
        <w:t xml:space="preserve">, </w:t>
      </w:r>
      <w:r w:rsidR="00B84F74" w:rsidRPr="00B74BE0">
        <w:rPr>
          <w:rFonts w:asciiTheme="minorHAnsi" w:hAnsiTheme="minorHAnsi" w:cstheme="minorHAnsi"/>
        </w:rPr>
        <w:t>pełnomocnika uprawnionego do kontaktów z </w:t>
      </w:r>
      <w:r w:rsidR="001E5EFE" w:rsidRPr="00B74BE0">
        <w:rPr>
          <w:rFonts w:asciiTheme="minorHAnsi" w:hAnsiTheme="minorHAnsi" w:cstheme="minorHAnsi"/>
        </w:rPr>
        <w:t>Zamawiającym</w:t>
      </w:r>
      <w:r w:rsidR="00B84F74" w:rsidRPr="00B74BE0">
        <w:rPr>
          <w:rFonts w:asciiTheme="minorHAnsi" w:hAnsiTheme="minorHAnsi" w:cstheme="minorHAnsi"/>
        </w:rPr>
        <w:t xml:space="preserve"> oraz do wystawiania dokumentów związanych z płatnościami, przy czym termin, na jaki została zawarta umowa, nie może być krótszy niż termin realizacji zamówienia</w:t>
      </w:r>
    </w:p>
    <w:p w14:paraId="40B7AF3B" w14:textId="77777777" w:rsidR="00B84F74" w:rsidRPr="006F714C" w:rsidRDefault="00B84F74" w:rsidP="0045780A">
      <w:pPr>
        <w:pStyle w:val="Akapitzlist"/>
        <w:numPr>
          <w:ilvl w:val="6"/>
          <w:numId w:val="18"/>
        </w:numPr>
        <w:tabs>
          <w:tab w:val="left" w:pos="270"/>
          <w:tab w:val="left" w:pos="9212"/>
        </w:tabs>
        <w:suppressAutoHyphens/>
        <w:ind w:left="270" w:hanging="270"/>
        <w:contextualSpacing/>
        <w:jc w:val="both"/>
        <w:rPr>
          <w:rFonts w:asciiTheme="minorHAnsi" w:hAnsiTheme="minorHAnsi" w:cstheme="minorHAnsi"/>
          <w:color w:val="000000"/>
        </w:rPr>
      </w:pPr>
      <w:r w:rsidRPr="00B74BE0">
        <w:rPr>
          <w:rFonts w:asciiTheme="minorHAnsi" w:hAnsiTheme="minorHAnsi" w:cstheme="minorHAnsi"/>
          <w:color w:val="000000"/>
        </w:rPr>
        <w:t xml:space="preserve">Jeżeli </w:t>
      </w:r>
      <w:r w:rsidR="001E5EFE" w:rsidRPr="00B74BE0">
        <w:rPr>
          <w:rFonts w:asciiTheme="minorHAnsi" w:hAnsiTheme="minorHAnsi" w:cstheme="minorHAnsi"/>
          <w:color w:val="000000"/>
        </w:rPr>
        <w:t>Wykonawc</w:t>
      </w:r>
      <w:r w:rsidR="00C75738" w:rsidRPr="00B74BE0">
        <w:rPr>
          <w:rFonts w:asciiTheme="minorHAnsi" w:hAnsiTheme="minorHAnsi" w:cstheme="minorHAnsi"/>
          <w:color w:val="000000"/>
        </w:rPr>
        <w:t>a</w:t>
      </w:r>
      <w:r w:rsidRPr="00B74BE0">
        <w:rPr>
          <w:rFonts w:asciiTheme="minorHAnsi" w:hAnsiTheme="minorHAnsi" w:cstheme="minorHAnsi"/>
          <w:color w:val="000000"/>
        </w:rPr>
        <w:t xml:space="preserve">, którego oferta została wybrana, uchyla się od zawarcia umowy w sprawie zamówienia publicznego, </w:t>
      </w:r>
      <w:r w:rsidR="001E5EFE" w:rsidRPr="00B74BE0">
        <w:rPr>
          <w:rFonts w:asciiTheme="minorHAnsi" w:hAnsiTheme="minorHAnsi" w:cstheme="minorHAnsi"/>
          <w:color w:val="000000"/>
        </w:rPr>
        <w:t>Zamawiający</w:t>
      </w:r>
      <w:r w:rsidRPr="00B74BE0">
        <w:rPr>
          <w:rFonts w:asciiTheme="minorHAnsi" w:hAnsiTheme="minorHAnsi" w:cstheme="minorHAnsi"/>
          <w:color w:val="000000"/>
        </w:rPr>
        <w:t xml:space="preserve"> może wybrać ofertę najkorzystniejszą spośród </w:t>
      </w:r>
      <w:r w:rsidRPr="006F714C">
        <w:rPr>
          <w:rFonts w:asciiTheme="minorHAnsi" w:hAnsiTheme="minorHAnsi" w:cstheme="minorHAnsi"/>
          <w:color w:val="000000"/>
        </w:rPr>
        <w:t>pozostałych ofert znajdujących się na liście ofert.</w:t>
      </w:r>
    </w:p>
    <w:p w14:paraId="61CA453F" w14:textId="77777777" w:rsidR="00B84F74" w:rsidRPr="00B74BE0" w:rsidRDefault="00B84F74" w:rsidP="0045780A">
      <w:pPr>
        <w:pStyle w:val="Akapitzlist"/>
        <w:numPr>
          <w:ilvl w:val="6"/>
          <w:numId w:val="18"/>
        </w:numPr>
        <w:tabs>
          <w:tab w:val="left" w:pos="270"/>
          <w:tab w:val="left" w:pos="9212"/>
        </w:tabs>
        <w:suppressAutoHyphens/>
        <w:ind w:left="270" w:hanging="270"/>
        <w:contextualSpacing/>
        <w:jc w:val="both"/>
        <w:rPr>
          <w:rFonts w:asciiTheme="minorHAnsi" w:hAnsiTheme="minorHAnsi" w:cstheme="minorHAnsi"/>
          <w:color w:val="000000"/>
        </w:rPr>
      </w:pPr>
      <w:r w:rsidRPr="006F714C">
        <w:rPr>
          <w:rFonts w:asciiTheme="minorHAnsi" w:hAnsiTheme="minorHAnsi" w:cstheme="minorHAnsi"/>
          <w:bCs/>
          <w:color w:val="000000"/>
        </w:rPr>
        <w:lastRenderedPageBreak/>
        <w:t xml:space="preserve">Ogólne warunki umowy w sprawie zamówienia publicznego określone zostały </w:t>
      </w:r>
      <w:r w:rsidRPr="006F714C">
        <w:rPr>
          <w:rFonts w:asciiTheme="minorHAnsi" w:hAnsiTheme="minorHAnsi" w:cstheme="minorHAnsi"/>
          <w:b/>
          <w:bCs/>
        </w:rPr>
        <w:t>w</w:t>
      </w:r>
      <w:r w:rsidRPr="006F714C">
        <w:rPr>
          <w:rFonts w:asciiTheme="minorHAnsi" w:hAnsiTheme="minorHAnsi" w:cstheme="minorHAnsi"/>
          <w:b/>
        </w:rPr>
        <w:t xml:space="preserve"> załączniku </w:t>
      </w:r>
      <w:r w:rsidR="00942D06">
        <w:rPr>
          <w:rFonts w:asciiTheme="minorHAnsi" w:hAnsiTheme="minorHAnsi" w:cstheme="minorHAnsi"/>
          <w:b/>
        </w:rPr>
        <w:t>6</w:t>
      </w:r>
      <w:r w:rsidRPr="006F714C">
        <w:rPr>
          <w:rFonts w:asciiTheme="minorHAnsi" w:hAnsiTheme="minorHAnsi" w:cstheme="minorHAnsi"/>
          <w:b/>
        </w:rPr>
        <w:t xml:space="preserve"> </w:t>
      </w:r>
      <w:r w:rsidRPr="006F714C">
        <w:rPr>
          <w:rFonts w:asciiTheme="minorHAnsi" w:hAnsiTheme="minorHAnsi" w:cstheme="minorHAnsi"/>
          <w:color w:val="000000"/>
        </w:rPr>
        <w:t>do SWZ</w:t>
      </w:r>
      <w:r w:rsidRPr="00B74BE0">
        <w:rPr>
          <w:rFonts w:asciiTheme="minorHAnsi" w:hAnsiTheme="minorHAnsi" w:cstheme="minorHAnsi"/>
          <w:color w:val="000000"/>
        </w:rPr>
        <w:t>. Postanowienia określone w ogólnych warunkach umowy nie podlegają negocjacjom.</w:t>
      </w:r>
    </w:p>
    <w:p w14:paraId="27CF616C" w14:textId="77777777" w:rsidR="00B84F74" w:rsidRPr="00B74BE0" w:rsidRDefault="00B84F74" w:rsidP="0045780A">
      <w:pPr>
        <w:pStyle w:val="Akapitzlist"/>
        <w:numPr>
          <w:ilvl w:val="6"/>
          <w:numId w:val="18"/>
        </w:numPr>
        <w:tabs>
          <w:tab w:val="left" w:pos="270"/>
          <w:tab w:val="left" w:pos="9212"/>
        </w:tabs>
        <w:suppressAutoHyphens/>
        <w:ind w:left="270" w:hanging="270"/>
        <w:contextualSpacing/>
        <w:jc w:val="both"/>
        <w:rPr>
          <w:rFonts w:asciiTheme="minorHAnsi" w:hAnsiTheme="minorHAnsi" w:cstheme="minorHAnsi"/>
          <w:color w:val="000000"/>
        </w:rPr>
      </w:pPr>
      <w:r w:rsidRPr="00B74BE0">
        <w:rPr>
          <w:rFonts w:asciiTheme="minorHAnsi" w:hAnsiTheme="minorHAnsi" w:cstheme="minorHAnsi"/>
          <w:bCs/>
          <w:color w:val="000000"/>
          <w:kern w:val="2"/>
          <w:lang w:eastAsia="fa-IR" w:bidi="fa-IR"/>
        </w:rPr>
        <w:t>Umowa zostanie zawarta w formie pisemnej pod rygorem jej bezskuteczności. Umowa jest jawna i podlega udostępnieniu na zasadach ogólnych określonych w przepisach o dostępie do informacji publicznej.</w:t>
      </w:r>
    </w:p>
    <w:p w14:paraId="59D9366A" w14:textId="77777777" w:rsidR="00B84F74" w:rsidRPr="00B74BE0" w:rsidRDefault="00B84F74" w:rsidP="0045780A">
      <w:pPr>
        <w:pStyle w:val="Akapitzlist"/>
        <w:numPr>
          <w:ilvl w:val="6"/>
          <w:numId w:val="18"/>
        </w:numPr>
        <w:tabs>
          <w:tab w:val="left" w:pos="270"/>
          <w:tab w:val="left" w:pos="9212"/>
        </w:tabs>
        <w:suppressAutoHyphens/>
        <w:ind w:left="270" w:hanging="270"/>
        <w:contextualSpacing/>
        <w:jc w:val="both"/>
        <w:rPr>
          <w:rFonts w:asciiTheme="minorHAnsi" w:hAnsiTheme="minorHAnsi" w:cstheme="minorHAnsi"/>
          <w:color w:val="000000"/>
        </w:rPr>
      </w:pPr>
      <w:r w:rsidRPr="00B74BE0">
        <w:rPr>
          <w:rFonts w:asciiTheme="minorHAnsi" w:hAnsiTheme="minorHAnsi" w:cstheme="minorHAnsi"/>
          <w:bCs/>
          <w:color w:val="000000"/>
          <w:kern w:val="2"/>
          <w:lang w:eastAsia="fa-IR" w:bidi="fa-IR"/>
        </w:rPr>
        <w:t xml:space="preserve">Osoby reprezentujące Wykonawcę przy podpisywaniu umowy powinny posiadać ze sobą dokumenty potwierdzające ich umocowanie do podpisywania umowy, zgodnie z zasadami określonymi w niniejszej </w:t>
      </w:r>
      <w:r w:rsidR="00D53158" w:rsidRPr="00B74BE0">
        <w:rPr>
          <w:rFonts w:asciiTheme="minorHAnsi" w:hAnsiTheme="minorHAnsi" w:cstheme="minorHAnsi"/>
          <w:bCs/>
          <w:color w:val="000000"/>
          <w:kern w:val="2"/>
          <w:lang w:eastAsia="fa-IR" w:bidi="fa-IR"/>
        </w:rPr>
        <w:t>S</w:t>
      </w:r>
      <w:r w:rsidRPr="00B74BE0">
        <w:rPr>
          <w:rFonts w:asciiTheme="minorHAnsi" w:hAnsiTheme="minorHAnsi" w:cstheme="minorHAnsi"/>
          <w:bCs/>
          <w:color w:val="000000"/>
          <w:kern w:val="2"/>
          <w:lang w:eastAsia="fa-IR" w:bidi="fa-IR"/>
        </w:rPr>
        <w:t xml:space="preserve">WZ. </w:t>
      </w:r>
    </w:p>
    <w:bookmarkEnd w:id="17"/>
    <w:p w14:paraId="7D09539A" w14:textId="77777777" w:rsidR="00DB1A25" w:rsidRPr="00B74BE0" w:rsidRDefault="00A95E73" w:rsidP="0045780A">
      <w:pPr>
        <w:pStyle w:val="Akapitzlist"/>
        <w:numPr>
          <w:ilvl w:val="6"/>
          <w:numId w:val="18"/>
        </w:numPr>
        <w:tabs>
          <w:tab w:val="left" w:pos="270"/>
          <w:tab w:val="left" w:pos="9212"/>
        </w:tabs>
        <w:suppressAutoHyphens/>
        <w:ind w:left="360"/>
        <w:contextualSpacing/>
        <w:jc w:val="both"/>
        <w:rPr>
          <w:rFonts w:asciiTheme="minorHAnsi" w:hAnsiTheme="minorHAnsi" w:cstheme="minorHAnsi"/>
          <w:color w:val="000000"/>
        </w:rPr>
      </w:pPr>
      <w:r w:rsidRPr="00B74BE0">
        <w:rPr>
          <w:rFonts w:asciiTheme="minorHAnsi" w:hAnsiTheme="minorHAnsi" w:cstheme="minorHAnsi"/>
        </w:rPr>
        <w:t xml:space="preserve"> </w:t>
      </w:r>
      <w:r w:rsidR="00DB1A25" w:rsidRPr="00B74BE0">
        <w:rPr>
          <w:rFonts w:asciiTheme="minorHAnsi" w:hAnsiTheme="minorHAnsi" w:cstheme="minorHAnsi"/>
        </w:rPr>
        <w:t xml:space="preserve">Niedopełnienie powyższych formalności przez wybranego </w:t>
      </w:r>
      <w:r w:rsidR="00832633" w:rsidRPr="00B74BE0">
        <w:rPr>
          <w:rFonts w:asciiTheme="minorHAnsi" w:hAnsiTheme="minorHAnsi" w:cstheme="minorHAnsi"/>
        </w:rPr>
        <w:t>W</w:t>
      </w:r>
      <w:r w:rsidR="00DB1A25" w:rsidRPr="00B74BE0">
        <w:rPr>
          <w:rFonts w:asciiTheme="minorHAnsi" w:hAnsiTheme="minorHAnsi" w:cstheme="minorHAnsi"/>
        </w:rPr>
        <w:t>ykonawcę będzie potraktowane prze</w:t>
      </w:r>
      <w:r w:rsidR="006C3F4D" w:rsidRPr="00B74BE0">
        <w:rPr>
          <w:rFonts w:asciiTheme="minorHAnsi" w:hAnsiTheme="minorHAnsi" w:cstheme="minorHAnsi"/>
        </w:rPr>
        <w:t xml:space="preserve">z </w:t>
      </w:r>
      <w:r w:rsidR="001E5EFE" w:rsidRPr="00B74BE0">
        <w:rPr>
          <w:rFonts w:asciiTheme="minorHAnsi" w:hAnsiTheme="minorHAnsi" w:cstheme="minorHAnsi"/>
        </w:rPr>
        <w:t>Zamawiającego</w:t>
      </w:r>
      <w:r w:rsidR="00DB1A25" w:rsidRPr="00B74BE0">
        <w:rPr>
          <w:rFonts w:asciiTheme="minorHAnsi" w:hAnsiTheme="minorHAnsi" w:cstheme="minorHAnsi"/>
        </w:rPr>
        <w:t xml:space="preserve"> jako niemożność zawarcia umowy w sprawie zamówienia publicznego </w:t>
      </w:r>
      <w:r w:rsidR="007D7898" w:rsidRPr="00B74BE0">
        <w:rPr>
          <w:rFonts w:asciiTheme="minorHAnsi" w:hAnsiTheme="minorHAnsi" w:cstheme="minorHAnsi"/>
        </w:rPr>
        <w:t xml:space="preserve">z przyczyn leżących po stronie </w:t>
      </w:r>
      <w:r w:rsidR="001E5EFE" w:rsidRPr="00B74BE0">
        <w:rPr>
          <w:rFonts w:asciiTheme="minorHAnsi" w:hAnsiTheme="minorHAnsi" w:cstheme="minorHAnsi"/>
        </w:rPr>
        <w:t>Wykonawcy</w:t>
      </w:r>
      <w:r w:rsidR="00C8788F" w:rsidRPr="00B74BE0">
        <w:rPr>
          <w:rFonts w:asciiTheme="minorHAnsi" w:hAnsiTheme="minorHAnsi" w:cstheme="minorHAnsi"/>
        </w:rPr>
        <w:t>.</w:t>
      </w:r>
    </w:p>
    <w:p w14:paraId="69D925A4" w14:textId="77777777" w:rsidR="00D4155E" w:rsidRDefault="00D4155E" w:rsidP="00067B80">
      <w:pPr>
        <w:ind w:right="-108"/>
        <w:jc w:val="both"/>
        <w:rPr>
          <w:rFonts w:asciiTheme="minorHAnsi" w:hAnsiTheme="minorHAnsi" w:cstheme="minorHAnsi"/>
          <w:b/>
        </w:rPr>
      </w:pPr>
    </w:p>
    <w:p w14:paraId="4A85F798" w14:textId="77777777" w:rsidR="00956623" w:rsidRPr="00B74BE0" w:rsidRDefault="00956623" w:rsidP="00067B80">
      <w:pPr>
        <w:ind w:right="-108"/>
        <w:jc w:val="both"/>
        <w:rPr>
          <w:rFonts w:asciiTheme="minorHAnsi" w:hAnsiTheme="minorHAnsi" w:cstheme="minorHAnsi"/>
          <w:b/>
        </w:rPr>
      </w:pPr>
    </w:p>
    <w:p w14:paraId="10785518" w14:textId="77777777" w:rsidR="00C5791B" w:rsidRPr="00B74BE0" w:rsidRDefault="00C5791B" w:rsidP="00C5791B">
      <w:pPr>
        <w:widowControl w:val="0"/>
        <w:snapToGrid w:val="0"/>
        <w:jc w:val="both"/>
        <w:rPr>
          <w:rFonts w:asciiTheme="minorHAnsi" w:hAnsiTheme="minorHAnsi" w:cstheme="minorHAnsi"/>
          <w:b/>
        </w:rPr>
      </w:pPr>
      <w:r w:rsidRPr="00B74BE0">
        <w:rPr>
          <w:rFonts w:asciiTheme="minorHAnsi" w:hAnsiTheme="minorHAnsi" w:cstheme="minorHAnsi"/>
          <w:b/>
        </w:rPr>
        <w:t>Załą</w:t>
      </w:r>
      <w:r w:rsidR="008508D5" w:rsidRPr="00B74BE0">
        <w:rPr>
          <w:rFonts w:asciiTheme="minorHAnsi" w:hAnsiTheme="minorHAnsi" w:cstheme="minorHAnsi"/>
          <w:b/>
        </w:rPr>
        <w:t>czniki do S</w:t>
      </w:r>
      <w:r w:rsidRPr="00B74BE0">
        <w:rPr>
          <w:rFonts w:asciiTheme="minorHAnsi" w:hAnsiTheme="minorHAnsi" w:cstheme="minorHAnsi"/>
          <w:b/>
        </w:rPr>
        <w:t>WZ:</w:t>
      </w:r>
    </w:p>
    <w:p w14:paraId="73652925" w14:textId="77777777" w:rsidR="006F38D4" w:rsidRPr="00B74BE0" w:rsidRDefault="006F38D4" w:rsidP="00C5791B">
      <w:pPr>
        <w:widowControl w:val="0"/>
        <w:snapToGrid w:val="0"/>
        <w:jc w:val="both"/>
        <w:rPr>
          <w:rFonts w:asciiTheme="minorHAnsi" w:hAnsiTheme="minorHAnsi" w:cstheme="minorHAnsi"/>
          <w:b/>
        </w:rPr>
      </w:pP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9"/>
        <w:gridCol w:w="2693"/>
      </w:tblGrid>
      <w:tr w:rsidR="006F38D4" w:rsidRPr="00B74BE0" w14:paraId="12169D0A" w14:textId="77777777" w:rsidTr="00037C34">
        <w:tc>
          <w:tcPr>
            <w:tcW w:w="9322" w:type="dxa"/>
            <w:gridSpan w:val="2"/>
          </w:tcPr>
          <w:p w14:paraId="0AE86FD3" w14:textId="77777777" w:rsidR="006F38D4" w:rsidRPr="00B74BE0" w:rsidRDefault="006F38D4" w:rsidP="00083292">
            <w:pPr>
              <w:pStyle w:val="Textbody"/>
              <w:spacing w:after="40" w:line="360" w:lineRule="auto"/>
              <w:rPr>
                <w:rFonts w:asciiTheme="minorHAnsi" w:hAnsiTheme="minorHAnsi" w:cstheme="minorHAnsi"/>
                <w:bCs/>
              </w:rPr>
            </w:pPr>
            <w:r w:rsidRPr="00B74BE0">
              <w:rPr>
                <w:rFonts w:asciiTheme="minorHAnsi" w:hAnsiTheme="minorHAnsi" w:cstheme="minorHAnsi"/>
              </w:rPr>
              <w:t xml:space="preserve">Integralną część niniejszych </w:t>
            </w:r>
            <w:r w:rsidR="00041343" w:rsidRPr="00B74BE0">
              <w:rPr>
                <w:rFonts w:asciiTheme="minorHAnsi" w:hAnsiTheme="minorHAnsi" w:cstheme="minorHAnsi"/>
              </w:rPr>
              <w:t>S</w:t>
            </w:r>
            <w:r w:rsidRPr="00B74BE0">
              <w:rPr>
                <w:rFonts w:asciiTheme="minorHAnsi" w:hAnsiTheme="minorHAnsi" w:cstheme="minorHAnsi"/>
              </w:rPr>
              <w:t>WZ  stanowią:</w:t>
            </w:r>
          </w:p>
        </w:tc>
      </w:tr>
      <w:tr w:rsidR="006F38D4" w:rsidRPr="00B74BE0" w14:paraId="23A16759" w14:textId="77777777" w:rsidTr="00037C34">
        <w:tblPrEx>
          <w:tblCellMar>
            <w:left w:w="10" w:type="dxa"/>
            <w:right w:w="10" w:type="dxa"/>
          </w:tblCellMar>
        </w:tblPrEx>
        <w:tc>
          <w:tcPr>
            <w:tcW w:w="6629" w:type="dxa"/>
          </w:tcPr>
          <w:p w14:paraId="089342A2" w14:textId="77777777" w:rsidR="006F38D4" w:rsidRPr="006F714C" w:rsidRDefault="006F38D4" w:rsidP="00BC7724">
            <w:pPr>
              <w:pStyle w:val="Standard"/>
              <w:numPr>
                <w:ilvl w:val="0"/>
                <w:numId w:val="22"/>
              </w:numPr>
              <w:suppressAutoHyphens w:val="0"/>
              <w:autoSpaceDN/>
              <w:spacing w:after="40" w:line="360" w:lineRule="auto"/>
              <w:ind w:left="284" w:hanging="284"/>
              <w:rPr>
                <w:rFonts w:asciiTheme="minorHAnsi" w:hAnsiTheme="minorHAnsi" w:cstheme="minorHAnsi"/>
                <w:sz w:val="24"/>
                <w:szCs w:val="24"/>
              </w:rPr>
            </w:pPr>
            <w:r w:rsidRPr="006F714C">
              <w:rPr>
                <w:rFonts w:asciiTheme="minorHAnsi" w:hAnsiTheme="minorHAnsi" w:cstheme="minorHAnsi"/>
                <w:sz w:val="24"/>
                <w:szCs w:val="24"/>
              </w:rPr>
              <w:t xml:space="preserve">oświadczenie, że </w:t>
            </w:r>
            <w:r w:rsidR="001E5EFE" w:rsidRPr="006F714C">
              <w:rPr>
                <w:rFonts w:asciiTheme="minorHAnsi" w:hAnsiTheme="minorHAnsi" w:cstheme="minorHAnsi"/>
                <w:sz w:val="24"/>
                <w:szCs w:val="24"/>
              </w:rPr>
              <w:t>Wykonawc</w:t>
            </w:r>
            <w:r w:rsidR="00C75738" w:rsidRPr="006F714C">
              <w:rPr>
                <w:rFonts w:asciiTheme="minorHAnsi" w:hAnsiTheme="minorHAnsi" w:cstheme="minorHAnsi"/>
                <w:sz w:val="24"/>
                <w:szCs w:val="24"/>
              </w:rPr>
              <w:t>a</w:t>
            </w:r>
            <w:r w:rsidRPr="006F714C">
              <w:rPr>
                <w:rFonts w:asciiTheme="minorHAnsi" w:hAnsiTheme="minorHAnsi" w:cstheme="minorHAnsi"/>
                <w:sz w:val="24"/>
                <w:szCs w:val="24"/>
              </w:rPr>
              <w:t xml:space="preserve"> nie podlega wykluczeniu oraz o spełnieniu warunków udziału w postępowaniu</w:t>
            </w:r>
          </w:p>
        </w:tc>
        <w:tc>
          <w:tcPr>
            <w:tcW w:w="2693" w:type="dxa"/>
            <w:vAlign w:val="center"/>
          </w:tcPr>
          <w:p w14:paraId="146FE498" w14:textId="77777777" w:rsidR="006F38D4" w:rsidRPr="006F714C" w:rsidRDefault="00037C34" w:rsidP="00BC7724">
            <w:pPr>
              <w:pStyle w:val="Standard"/>
              <w:numPr>
                <w:ilvl w:val="0"/>
                <w:numId w:val="23"/>
              </w:numPr>
              <w:suppressAutoHyphens w:val="0"/>
              <w:autoSpaceDN/>
              <w:spacing w:after="40" w:line="360" w:lineRule="auto"/>
              <w:ind w:left="317" w:hanging="284"/>
              <w:rPr>
                <w:rFonts w:asciiTheme="minorHAnsi" w:hAnsiTheme="minorHAnsi" w:cstheme="minorHAnsi"/>
                <w:sz w:val="24"/>
                <w:szCs w:val="24"/>
              </w:rPr>
            </w:pPr>
            <w:r w:rsidRPr="006F714C">
              <w:rPr>
                <w:rFonts w:asciiTheme="minorHAnsi" w:hAnsiTheme="minorHAnsi" w:cstheme="minorHAnsi"/>
                <w:sz w:val="24"/>
                <w:szCs w:val="24"/>
              </w:rPr>
              <w:t>z</w:t>
            </w:r>
            <w:r w:rsidR="006F38D4" w:rsidRPr="006F714C">
              <w:rPr>
                <w:rFonts w:asciiTheme="minorHAnsi" w:hAnsiTheme="minorHAnsi" w:cstheme="minorHAnsi"/>
                <w:sz w:val="24"/>
                <w:szCs w:val="24"/>
              </w:rPr>
              <w:t>ałącznik nr 1</w:t>
            </w:r>
          </w:p>
        </w:tc>
      </w:tr>
      <w:tr w:rsidR="006F714C" w:rsidRPr="00B74BE0" w14:paraId="7F97E7C9" w14:textId="77777777" w:rsidTr="00037C34">
        <w:tblPrEx>
          <w:tblCellMar>
            <w:left w:w="10" w:type="dxa"/>
            <w:right w:w="10" w:type="dxa"/>
          </w:tblCellMar>
        </w:tblPrEx>
        <w:tc>
          <w:tcPr>
            <w:tcW w:w="6629" w:type="dxa"/>
          </w:tcPr>
          <w:p w14:paraId="020689CB" w14:textId="77777777" w:rsidR="006F714C" w:rsidRPr="006F714C" w:rsidRDefault="006F714C" w:rsidP="00192852">
            <w:pPr>
              <w:pStyle w:val="Standard"/>
              <w:numPr>
                <w:ilvl w:val="0"/>
                <w:numId w:val="22"/>
              </w:numPr>
              <w:suppressAutoHyphens w:val="0"/>
              <w:autoSpaceDN/>
              <w:spacing w:after="40" w:line="360" w:lineRule="auto"/>
              <w:ind w:left="284" w:hanging="284"/>
              <w:rPr>
                <w:rFonts w:asciiTheme="minorHAnsi" w:hAnsiTheme="minorHAnsi" w:cstheme="minorHAnsi"/>
                <w:sz w:val="24"/>
                <w:szCs w:val="24"/>
              </w:rPr>
            </w:pPr>
            <w:r w:rsidRPr="006F714C">
              <w:rPr>
                <w:rFonts w:asciiTheme="minorHAnsi" w:hAnsiTheme="minorHAnsi" w:cstheme="minorHAnsi"/>
                <w:sz w:val="24"/>
                <w:szCs w:val="24"/>
              </w:rPr>
              <w:t xml:space="preserve">zakres usług </w:t>
            </w:r>
          </w:p>
        </w:tc>
        <w:tc>
          <w:tcPr>
            <w:tcW w:w="2693" w:type="dxa"/>
            <w:vAlign w:val="center"/>
          </w:tcPr>
          <w:p w14:paraId="4FE0D6A9" w14:textId="77777777" w:rsidR="006F714C" w:rsidRPr="006F714C" w:rsidRDefault="006F714C" w:rsidP="00BC7724">
            <w:pPr>
              <w:pStyle w:val="Standard"/>
              <w:numPr>
                <w:ilvl w:val="0"/>
                <w:numId w:val="23"/>
              </w:numPr>
              <w:suppressAutoHyphens w:val="0"/>
              <w:autoSpaceDN/>
              <w:spacing w:after="40" w:line="360" w:lineRule="auto"/>
              <w:ind w:left="317" w:hanging="284"/>
              <w:rPr>
                <w:rFonts w:asciiTheme="minorHAnsi" w:hAnsiTheme="minorHAnsi" w:cstheme="minorHAnsi"/>
                <w:sz w:val="24"/>
                <w:szCs w:val="24"/>
              </w:rPr>
            </w:pPr>
            <w:r w:rsidRPr="006F714C">
              <w:rPr>
                <w:rFonts w:asciiTheme="minorHAnsi" w:hAnsiTheme="minorHAnsi" w:cstheme="minorHAnsi"/>
                <w:sz w:val="24"/>
                <w:szCs w:val="24"/>
              </w:rPr>
              <w:t>załącznik nr 2</w:t>
            </w:r>
          </w:p>
        </w:tc>
      </w:tr>
      <w:tr w:rsidR="006F38D4" w:rsidRPr="00B74BE0" w14:paraId="5D1D26C0" w14:textId="77777777" w:rsidTr="006F714C">
        <w:tblPrEx>
          <w:tblCellMar>
            <w:left w:w="10" w:type="dxa"/>
            <w:right w:w="10" w:type="dxa"/>
          </w:tblCellMar>
        </w:tblPrEx>
        <w:tc>
          <w:tcPr>
            <w:tcW w:w="6629" w:type="dxa"/>
            <w:shd w:val="clear" w:color="auto" w:fill="auto"/>
          </w:tcPr>
          <w:p w14:paraId="01A40B6D" w14:textId="77777777" w:rsidR="006F38D4" w:rsidRPr="006F714C" w:rsidRDefault="006F38D4" w:rsidP="00BC7724">
            <w:pPr>
              <w:pStyle w:val="Standard"/>
              <w:numPr>
                <w:ilvl w:val="0"/>
                <w:numId w:val="22"/>
              </w:numPr>
              <w:suppressAutoHyphens w:val="0"/>
              <w:autoSpaceDN/>
              <w:spacing w:after="40" w:line="360" w:lineRule="auto"/>
              <w:ind w:left="284" w:hanging="284"/>
              <w:rPr>
                <w:rFonts w:asciiTheme="minorHAnsi" w:hAnsiTheme="minorHAnsi" w:cstheme="minorHAnsi"/>
                <w:sz w:val="24"/>
                <w:szCs w:val="24"/>
              </w:rPr>
            </w:pPr>
            <w:r w:rsidRPr="006F714C">
              <w:rPr>
                <w:rFonts w:asciiTheme="minorHAnsi" w:hAnsiTheme="minorHAnsi" w:cstheme="minorHAnsi"/>
                <w:sz w:val="24"/>
                <w:szCs w:val="24"/>
              </w:rPr>
              <w:t>formularz ofertowy</w:t>
            </w:r>
          </w:p>
        </w:tc>
        <w:tc>
          <w:tcPr>
            <w:tcW w:w="2693" w:type="dxa"/>
            <w:shd w:val="clear" w:color="auto" w:fill="auto"/>
            <w:vAlign w:val="center"/>
          </w:tcPr>
          <w:p w14:paraId="0D56FC63" w14:textId="77777777" w:rsidR="006F38D4" w:rsidRPr="006F714C" w:rsidRDefault="00037C34" w:rsidP="00BC7724">
            <w:pPr>
              <w:pStyle w:val="Standard"/>
              <w:numPr>
                <w:ilvl w:val="0"/>
                <w:numId w:val="23"/>
              </w:numPr>
              <w:suppressAutoHyphens w:val="0"/>
              <w:autoSpaceDN/>
              <w:spacing w:after="40" w:line="360" w:lineRule="auto"/>
              <w:ind w:left="317" w:hanging="284"/>
              <w:rPr>
                <w:rFonts w:asciiTheme="minorHAnsi" w:hAnsiTheme="minorHAnsi" w:cstheme="minorHAnsi"/>
                <w:sz w:val="24"/>
                <w:szCs w:val="24"/>
              </w:rPr>
            </w:pPr>
            <w:r w:rsidRPr="006F714C">
              <w:rPr>
                <w:rFonts w:asciiTheme="minorHAnsi" w:hAnsiTheme="minorHAnsi" w:cstheme="minorHAnsi"/>
                <w:sz w:val="24"/>
                <w:szCs w:val="24"/>
              </w:rPr>
              <w:t>z</w:t>
            </w:r>
            <w:r w:rsidR="006F38D4" w:rsidRPr="006F714C">
              <w:rPr>
                <w:rFonts w:asciiTheme="minorHAnsi" w:hAnsiTheme="minorHAnsi" w:cstheme="minorHAnsi"/>
                <w:sz w:val="24"/>
                <w:szCs w:val="24"/>
              </w:rPr>
              <w:t xml:space="preserve">ałącznik nr </w:t>
            </w:r>
            <w:r w:rsidR="006F714C" w:rsidRPr="006F714C">
              <w:rPr>
                <w:rFonts w:asciiTheme="minorHAnsi" w:hAnsiTheme="minorHAnsi" w:cstheme="minorHAnsi"/>
                <w:sz w:val="24"/>
                <w:szCs w:val="24"/>
              </w:rPr>
              <w:t>3</w:t>
            </w:r>
          </w:p>
        </w:tc>
      </w:tr>
      <w:tr w:rsidR="006F38D4" w:rsidRPr="00B74BE0" w14:paraId="71B83BCC" w14:textId="77777777" w:rsidTr="00037C34">
        <w:tblPrEx>
          <w:tblCellMar>
            <w:left w:w="10" w:type="dxa"/>
            <w:right w:w="10" w:type="dxa"/>
          </w:tblCellMar>
        </w:tblPrEx>
        <w:tc>
          <w:tcPr>
            <w:tcW w:w="6629" w:type="dxa"/>
            <w:shd w:val="clear" w:color="auto" w:fill="FFFFFF"/>
          </w:tcPr>
          <w:p w14:paraId="42646F5A" w14:textId="77777777" w:rsidR="006F38D4" w:rsidRPr="006F714C" w:rsidRDefault="006F38D4" w:rsidP="00BC7724">
            <w:pPr>
              <w:pStyle w:val="Standard"/>
              <w:numPr>
                <w:ilvl w:val="0"/>
                <w:numId w:val="24"/>
              </w:numPr>
              <w:suppressAutoHyphens w:val="0"/>
              <w:autoSpaceDN/>
              <w:spacing w:after="40" w:line="360" w:lineRule="auto"/>
              <w:ind w:left="284" w:hanging="284"/>
              <w:rPr>
                <w:rFonts w:asciiTheme="minorHAnsi" w:hAnsiTheme="minorHAnsi" w:cstheme="minorHAnsi"/>
                <w:sz w:val="24"/>
                <w:szCs w:val="24"/>
              </w:rPr>
            </w:pPr>
            <w:r w:rsidRPr="006F714C">
              <w:rPr>
                <w:rFonts w:asciiTheme="minorHAnsi" w:hAnsiTheme="minorHAnsi" w:cstheme="minorHAnsi"/>
                <w:sz w:val="24"/>
                <w:szCs w:val="24"/>
              </w:rPr>
              <w:t>wykaz usług wykonanych lub wykonywanych, w okresie ostatnich 3 lat przed upływem terminu składania ofert</w:t>
            </w:r>
          </w:p>
        </w:tc>
        <w:tc>
          <w:tcPr>
            <w:tcW w:w="2693" w:type="dxa"/>
            <w:vAlign w:val="center"/>
          </w:tcPr>
          <w:p w14:paraId="22109887" w14:textId="77777777" w:rsidR="006F38D4" w:rsidRPr="006F714C" w:rsidRDefault="00037C34" w:rsidP="00BC7724">
            <w:pPr>
              <w:pStyle w:val="Standard"/>
              <w:numPr>
                <w:ilvl w:val="0"/>
                <w:numId w:val="25"/>
              </w:numPr>
              <w:suppressAutoHyphens w:val="0"/>
              <w:autoSpaceDN/>
              <w:spacing w:after="40" w:line="360" w:lineRule="auto"/>
              <w:ind w:left="317" w:hanging="284"/>
              <w:rPr>
                <w:rFonts w:asciiTheme="minorHAnsi" w:hAnsiTheme="minorHAnsi" w:cstheme="minorHAnsi"/>
                <w:sz w:val="24"/>
                <w:szCs w:val="24"/>
              </w:rPr>
            </w:pPr>
            <w:r w:rsidRPr="006F714C">
              <w:rPr>
                <w:rFonts w:asciiTheme="minorHAnsi" w:hAnsiTheme="minorHAnsi" w:cstheme="minorHAnsi"/>
                <w:sz w:val="24"/>
                <w:szCs w:val="24"/>
              </w:rPr>
              <w:t>z</w:t>
            </w:r>
            <w:r w:rsidR="006F38D4" w:rsidRPr="006F714C">
              <w:rPr>
                <w:rFonts w:asciiTheme="minorHAnsi" w:hAnsiTheme="minorHAnsi" w:cstheme="minorHAnsi"/>
                <w:sz w:val="24"/>
                <w:szCs w:val="24"/>
              </w:rPr>
              <w:t xml:space="preserve">ałącznik nr </w:t>
            </w:r>
            <w:r w:rsidR="00942D06">
              <w:rPr>
                <w:rFonts w:asciiTheme="minorHAnsi" w:hAnsiTheme="minorHAnsi" w:cstheme="minorHAnsi"/>
                <w:sz w:val="24"/>
                <w:szCs w:val="24"/>
              </w:rPr>
              <w:t>4</w:t>
            </w:r>
          </w:p>
        </w:tc>
      </w:tr>
      <w:tr w:rsidR="006F38D4" w:rsidRPr="00B74BE0" w14:paraId="112B9D87" w14:textId="77777777" w:rsidTr="00037C34">
        <w:tblPrEx>
          <w:tblCellMar>
            <w:left w:w="10" w:type="dxa"/>
            <w:right w:w="10" w:type="dxa"/>
          </w:tblCellMar>
        </w:tblPrEx>
        <w:tc>
          <w:tcPr>
            <w:tcW w:w="6629" w:type="dxa"/>
            <w:shd w:val="clear" w:color="auto" w:fill="FFFFFF"/>
          </w:tcPr>
          <w:p w14:paraId="43DAE943" w14:textId="77777777" w:rsidR="006F38D4" w:rsidRPr="007D11A8" w:rsidRDefault="006F38D4" w:rsidP="00BC7724">
            <w:pPr>
              <w:pStyle w:val="Standard"/>
              <w:numPr>
                <w:ilvl w:val="0"/>
                <w:numId w:val="24"/>
              </w:numPr>
              <w:suppressAutoHyphens w:val="0"/>
              <w:autoSpaceDN/>
              <w:spacing w:after="40" w:line="360" w:lineRule="auto"/>
              <w:ind w:left="284" w:hanging="284"/>
              <w:rPr>
                <w:rFonts w:asciiTheme="minorHAnsi" w:hAnsiTheme="minorHAnsi" w:cstheme="minorHAnsi"/>
                <w:sz w:val="24"/>
                <w:szCs w:val="24"/>
              </w:rPr>
            </w:pPr>
            <w:r w:rsidRPr="007D11A8">
              <w:rPr>
                <w:rFonts w:asciiTheme="minorHAnsi" w:hAnsiTheme="minorHAnsi" w:cstheme="minorHAnsi"/>
                <w:sz w:val="24"/>
                <w:szCs w:val="24"/>
              </w:rPr>
              <w:t xml:space="preserve">wykaz osób, które będą uczestniczyć w wykonywaniu zamówienia </w:t>
            </w:r>
          </w:p>
        </w:tc>
        <w:tc>
          <w:tcPr>
            <w:tcW w:w="2693" w:type="dxa"/>
            <w:vAlign w:val="center"/>
          </w:tcPr>
          <w:p w14:paraId="40337566" w14:textId="77777777" w:rsidR="006F38D4" w:rsidRPr="007D11A8" w:rsidRDefault="00037C34" w:rsidP="00BC7724">
            <w:pPr>
              <w:pStyle w:val="Standard"/>
              <w:numPr>
                <w:ilvl w:val="0"/>
                <w:numId w:val="25"/>
              </w:numPr>
              <w:suppressAutoHyphens w:val="0"/>
              <w:autoSpaceDN/>
              <w:spacing w:after="40" w:line="360" w:lineRule="auto"/>
              <w:ind w:left="317" w:hanging="284"/>
              <w:rPr>
                <w:rFonts w:asciiTheme="minorHAnsi" w:hAnsiTheme="minorHAnsi" w:cstheme="minorHAnsi"/>
                <w:bCs/>
                <w:sz w:val="24"/>
                <w:szCs w:val="24"/>
              </w:rPr>
            </w:pPr>
            <w:r w:rsidRPr="007D11A8">
              <w:rPr>
                <w:rFonts w:asciiTheme="minorHAnsi" w:hAnsiTheme="minorHAnsi" w:cstheme="minorHAnsi"/>
                <w:sz w:val="24"/>
                <w:szCs w:val="24"/>
              </w:rPr>
              <w:t>z</w:t>
            </w:r>
            <w:r w:rsidR="006F38D4" w:rsidRPr="007D11A8">
              <w:rPr>
                <w:rFonts w:asciiTheme="minorHAnsi" w:hAnsiTheme="minorHAnsi" w:cstheme="minorHAnsi"/>
                <w:sz w:val="24"/>
                <w:szCs w:val="24"/>
              </w:rPr>
              <w:t xml:space="preserve">ałącznik nr </w:t>
            </w:r>
            <w:r w:rsidR="00942D06">
              <w:rPr>
                <w:rFonts w:asciiTheme="minorHAnsi" w:hAnsiTheme="minorHAnsi" w:cstheme="minorHAnsi"/>
                <w:sz w:val="24"/>
                <w:szCs w:val="24"/>
              </w:rPr>
              <w:t>5</w:t>
            </w:r>
          </w:p>
        </w:tc>
      </w:tr>
      <w:tr w:rsidR="006F38D4" w:rsidRPr="00B74BE0" w14:paraId="7D7AB5D6" w14:textId="77777777" w:rsidTr="00037C34">
        <w:tblPrEx>
          <w:tblCellMar>
            <w:left w:w="10" w:type="dxa"/>
            <w:right w:w="10" w:type="dxa"/>
          </w:tblCellMar>
        </w:tblPrEx>
        <w:tc>
          <w:tcPr>
            <w:tcW w:w="6629" w:type="dxa"/>
            <w:shd w:val="clear" w:color="auto" w:fill="FFFFFF"/>
          </w:tcPr>
          <w:p w14:paraId="514704DB" w14:textId="77777777" w:rsidR="006F38D4" w:rsidRPr="00CE3B72" w:rsidRDefault="006F38D4" w:rsidP="00BC7724">
            <w:pPr>
              <w:pStyle w:val="Standard"/>
              <w:numPr>
                <w:ilvl w:val="0"/>
                <w:numId w:val="26"/>
              </w:numPr>
              <w:suppressAutoHyphens w:val="0"/>
              <w:autoSpaceDN/>
              <w:spacing w:after="40" w:line="360" w:lineRule="auto"/>
              <w:ind w:left="284" w:hanging="284"/>
              <w:rPr>
                <w:rFonts w:asciiTheme="minorHAnsi" w:hAnsiTheme="minorHAnsi" w:cstheme="minorHAnsi"/>
                <w:sz w:val="24"/>
                <w:szCs w:val="24"/>
              </w:rPr>
            </w:pPr>
            <w:r w:rsidRPr="00CE3B72">
              <w:rPr>
                <w:rFonts w:asciiTheme="minorHAnsi" w:hAnsiTheme="minorHAnsi" w:cstheme="minorHAnsi"/>
                <w:sz w:val="24"/>
                <w:szCs w:val="24"/>
              </w:rPr>
              <w:t>wzór umowy</w:t>
            </w:r>
            <w:r w:rsidR="00041343" w:rsidRPr="00CE3B72">
              <w:rPr>
                <w:rFonts w:asciiTheme="minorHAnsi" w:hAnsiTheme="minorHAnsi" w:cstheme="minorHAnsi"/>
                <w:sz w:val="24"/>
                <w:szCs w:val="24"/>
              </w:rPr>
              <w:t xml:space="preserve"> (wraz z załącznikami do niej)</w:t>
            </w:r>
          </w:p>
        </w:tc>
        <w:tc>
          <w:tcPr>
            <w:tcW w:w="2693" w:type="dxa"/>
            <w:vAlign w:val="center"/>
          </w:tcPr>
          <w:p w14:paraId="2C9223F8" w14:textId="77777777" w:rsidR="006F38D4" w:rsidRPr="007D11A8" w:rsidRDefault="00037C34" w:rsidP="00BC7724">
            <w:pPr>
              <w:pStyle w:val="Standard"/>
              <w:numPr>
                <w:ilvl w:val="0"/>
                <w:numId w:val="27"/>
              </w:numPr>
              <w:suppressAutoHyphens w:val="0"/>
              <w:autoSpaceDN/>
              <w:spacing w:after="40" w:line="360" w:lineRule="auto"/>
              <w:ind w:left="317" w:hanging="284"/>
              <w:rPr>
                <w:rFonts w:asciiTheme="minorHAnsi" w:hAnsiTheme="minorHAnsi" w:cstheme="minorHAnsi"/>
                <w:sz w:val="24"/>
                <w:szCs w:val="24"/>
              </w:rPr>
            </w:pPr>
            <w:r w:rsidRPr="007D11A8">
              <w:rPr>
                <w:rFonts w:asciiTheme="minorHAnsi" w:hAnsiTheme="minorHAnsi" w:cstheme="minorHAnsi"/>
                <w:sz w:val="24"/>
                <w:szCs w:val="24"/>
              </w:rPr>
              <w:t>z</w:t>
            </w:r>
            <w:r w:rsidR="006F38D4" w:rsidRPr="007D11A8">
              <w:rPr>
                <w:rFonts w:asciiTheme="minorHAnsi" w:hAnsiTheme="minorHAnsi" w:cstheme="minorHAnsi"/>
                <w:sz w:val="24"/>
                <w:szCs w:val="24"/>
              </w:rPr>
              <w:t xml:space="preserve">ałącznik nr </w:t>
            </w:r>
            <w:r w:rsidR="00942D06">
              <w:rPr>
                <w:rFonts w:asciiTheme="minorHAnsi" w:hAnsiTheme="minorHAnsi" w:cstheme="minorHAnsi"/>
                <w:sz w:val="24"/>
                <w:szCs w:val="24"/>
              </w:rPr>
              <w:t>6</w:t>
            </w:r>
          </w:p>
        </w:tc>
      </w:tr>
      <w:tr w:rsidR="007D11A8" w:rsidRPr="00B74BE0" w14:paraId="49F0B382" w14:textId="77777777" w:rsidTr="00037C34">
        <w:tblPrEx>
          <w:tblCellMar>
            <w:left w:w="10" w:type="dxa"/>
            <w:right w:w="10" w:type="dxa"/>
          </w:tblCellMar>
        </w:tblPrEx>
        <w:tc>
          <w:tcPr>
            <w:tcW w:w="6629" w:type="dxa"/>
            <w:shd w:val="clear" w:color="auto" w:fill="FFFFFF"/>
          </w:tcPr>
          <w:p w14:paraId="679EBD4A" w14:textId="77777777" w:rsidR="007D11A8" w:rsidRPr="00CE3B72" w:rsidRDefault="007D11A8" w:rsidP="00BC7724">
            <w:pPr>
              <w:pStyle w:val="Standard"/>
              <w:numPr>
                <w:ilvl w:val="0"/>
                <w:numId w:val="26"/>
              </w:numPr>
              <w:suppressAutoHyphens w:val="0"/>
              <w:autoSpaceDN/>
              <w:spacing w:after="40" w:line="360" w:lineRule="auto"/>
              <w:ind w:left="284" w:hanging="284"/>
              <w:rPr>
                <w:rFonts w:asciiTheme="minorHAnsi" w:hAnsiTheme="minorHAnsi" w:cstheme="minorHAnsi"/>
                <w:sz w:val="24"/>
                <w:szCs w:val="24"/>
              </w:rPr>
            </w:pPr>
            <w:r w:rsidRPr="00CE3B72">
              <w:rPr>
                <w:rFonts w:asciiTheme="minorHAnsi" w:hAnsiTheme="minorHAnsi" w:cstheme="minorHAnsi"/>
                <w:sz w:val="24"/>
                <w:szCs w:val="24"/>
              </w:rPr>
              <w:t>oświadczenia wraz z listą podmiotów należących do tej samej grupy kapitałowej albo z informacją o braku przynależności do grupy kapitałowej</w:t>
            </w:r>
          </w:p>
        </w:tc>
        <w:tc>
          <w:tcPr>
            <w:tcW w:w="2693" w:type="dxa"/>
            <w:vAlign w:val="center"/>
          </w:tcPr>
          <w:p w14:paraId="4FD0A51C" w14:textId="77777777" w:rsidR="007D11A8" w:rsidRPr="007D11A8" w:rsidRDefault="007D11A8" w:rsidP="00BC7724">
            <w:pPr>
              <w:pStyle w:val="Standard"/>
              <w:numPr>
                <w:ilvl w:val="0"/>
                <w:numId w:val="27"/>
              </w:numPr>
              <w:suppressAutoHyphens w:val="0"/>
              <w:autoSpaceDN/>
              <w:spacing w:after="40" w:line="360" w:lineRule="auto"/>
              <w:ind w:left="317" w:hanging="284"/>
              <w:rPr>
                <w:rFonts w:asciiTheme="minorHAnsi" w:hAnsiTheme="minorHAnsi" w:cstheme="minorHAnsi"/>
                <w:sz w:val="24"/>
                <w:szCs w:val="24"/>
              </w:rPr>
            </w:pPr>
            <w:r w:rsidRPr="007D11A8">
              <w:rPr>
                <w:rFonts w:asciiTheme="minorHAnsi" w:hAnsiTheme="minorHAnsi" w:cstheme="minorHAnsi"/>
                <w:sz w:val="24"/>
                <w:szCs w:val="24"/>
              </w:rPr>
              <w:t xml:space="preserve">załącznik nr </w:t>
            </w:r>
            <w:r w:rsidR="00942D06">
              <w:rPr>
                <w:rFonts w:asciiTheme="minorHAnsi" w:hAnsiTheme="minorHAnsi" w:cstheme="minorHAnsi"/>
                <w:sz w:val="24"/>
                <w:szCs w:val="24"/>
              </w:rPr>
              <w:t>7</w:t>
            </w:r>
          </w:p>
          <w:p w14:paraId="125B0C39" w14:textId="77777777" w:rsidR="007D11A8" w:rsidRPr="00AC313D" w:rsidRDefault="007D11A8" w:rsidP="007D11A8">
            <w:pPr>
              <w:pStyle w:val="Standard"/>
              <w:suppressAutoHyphens w:val="0"/>
              <w:spacing w:after="40" w:line="360" w:lineRule="auto"/>
              <w:rPr>
                <w:rFonts w:asciiTheme="minorHAnsi" w:hAnsiTheme="minorHAnsi" w:cstheme="minorHAnsi"/>
                <w:sz w:val="24"/>
                <w:szCs w:val="24"/>
                <w:highlight w:val="yellow"/>
              </w:rPr>
            </w:pPr>
          </w:p>
        </w:tc>
      </w:tr>
      <w:tr w:rsidR="007D11A8" w:rsidRPr="00B74BE0" w14:paraId="36A43E0E" w14:textId="77777777" w:rsidTr="00037C34">
        <w:tblPrEx>
          <w:tblCellMar>
            <w:left w:w="10" w:type="dxa"/>
            <w:right w:w="10" w:type="dxa"/>
          </w:tblCellMar>
        </w:tblPrEx>
        <w:tc>
          <w:tcPr>
            <w:tcW w:w="6629" w:type="dxa"/>
            <w:shd w:val="clear" w:color="auto" w:fill="FFFFFF"/>
          </w:tcPr>
          <w:p w14:paraId="544B8CE4" w14:textId="77777777" w:rsidR="007D11A8" w:rsidRPr="00CE3B72" w:rsidRDefault="007D11A8" w:rsidP="00BC7724">
            <w:pPr>
              <w:pStyle w:val="Akapitzlist"/>
              <w:numPr>
                <w:ilvl w:val="0"/>
                <w:numId w:val="28"/>
              </w:numPr>
              <w:spacing w:line="312" w:lineRule="auto"/>
              <w:ind w:left="390" w:hanging="390"/>
              <w:rPr>
                <w:rFonts w:asciiTheme="minorHAnsi" w:hAnsiTheme="minorHAnsi" w:cstheme="minorHAnsi"/>
                <w:kern w:val="3"/>
              </w:rPr>
            </w:pPr>
            <w:r w:rsidRPr="00CE3B72">
              <w:rPr>
                <w:rFonts w:asciiTheme="minorHAnsi" w:hAnsiTheme="minorHAnsi" w:cstheme="minorHAnsi"/>
                <w:kern w:val="3"/>
              </w:rPr>
              <w:t>zobowiązanie do oddania Wykonawcy do dyspozycji niezbędnych zasobów na potrzeby wykonania zamówienia</w:t>
            </w:r>
          </w:p>
          <w:p w14:paraId="7168FB0A" w14:textId="77777777" w:rsidR="007D11A8" w:rsidRPr="00CE3B72" w:rsidRDefault="007D11A8" w:rsidP="007D11A8">
            <w:pPr>
              <w:pStyle w:val="Standard"/>
              <w:suppressAutoHyphens w:val="0"/>
              <w:spacing w:after="40" w:line="360" w:lineRule="auto"/>
              <w:rPr>
                <w:rFonts w:asciiTheme="minorHAnsi" w:hAnsiTheme="minorHAnsi" w:cstheme="minorHAnsi"/>
                <w:sz w:val="22"/>
                <w:szCs w:val="22"/>
              </w:rPr>
            </w:pPr>
          </w:p>
        </w:tc>
        <w:tc>
          <w:tcPr>
            <w:tcW w:w="2693" w:type="dxa"/>
            <w:vAlign w:val="center"/>
          </w:tcPr>
          <w:p w14:paraId="6373A445" w14:textId="011900F5" w:rsidR="007D11A8" w:rsidRPr="00CE3B72" w:rsidRDefault="007D11A8" w:rsidP="00BC7724">
            <w:pPr>
              <w:pStyle w:val="Standard"/>
              <w:numPr>
                <w:ilvl w:val="0"/>
                <w:numId w:val="28"/>
              </w:numPr>
              <w:suppressAutoHyphens w:val="0"/>
              <w:spacing w:after="40" w:line="360" w:lineRule="auto"/>
              <w:ind w:left="330" w:hanging="270"/>
              <w:rPr>
                <w:rFonts w:asciiTheme="minorHAnsi" w:hAnsiTheme="minorHAnsi" w:cstheme="minorHAnsi"/>
                <w:sz w:val="24"/>
                <w:szCs w:val="24"/>
              </w:rPr>
            </w:pPr>
            <w:r w:rsidRPr="00CE3B72">
              <w:rPr>
                <w:rFonts w:asciiTheme="minorHAnsi" w:hAnsiTheme="minorHAnsi" w:cstheme="minorHAnsi"/>
                <w:sz w:val="24"/>
                <w:szCs w:val="24"/>
              </w:rPr>
              <w:t xml:space="preserve">załącznik nr </w:t>
            </w:r>
            <w:r w:rsidR="00A74684">
              <w:rPr>
                <w:rFonts w:asciiTheme="minorHAnsi" w:hAnsiTheme="minorHAnsi" w:cstheme="minorHAnsi"/>
                <w:sz w:val="24"/>
                <w:szCs w:val="24"/>
              </w:rPr>
              <w:t>8</w:t>
            </w:r>
          </w:p>
          <w:p w14:paraId="6671CBCC" w14:textId="77777777" w:rsidR="007D11A8" w:rsidRPr="00CE3B72" w:rsidRDefault="007D11A8" w:rsidP="007D11A8">
            <w:pPr>
              <w:pStyle w:val="Standard"/>
              <w:suppressAutoHyphens w:val="0"/>
              <w:spacing w:after="40" w:line="360" w:lineRule="auto"/>
              <w:ind w:left="317"/>
              <w:rPr>
                <w:rFonts w:asciiTheme="minorHAnsi" w:hAnsiTheme="minorHAnsi" w:cstheme="minorHAnsi"/>
                <w:sz w:val="22"/>
                <w:szCs w:val="22"/>
              </w:rPr>
            </w:pPr>
          </w:p>
        </w:tc>
      </w:tr>
      <w:tr w:rsidR="007D11A8" w:rsidRPr="00B74BE0" w14:paraId="03B9AB2F" w14:textId="77777777" w:rsidTr="00037C34">
        <w:tblPrEx>
          <w:tblCellMar>
            <w:left w:w="10" w:type="dxa"/>
            <w:right w:w="10" w:type="dxa"/>
          </w:tblCellMar>
        </w:tblPrEx>
        <w:tc>
          <w:tcPr>
            <w:tcW w:w="6629" w:type="dxa"/>
            <w:shd w:val="clear" w:color="auto" w:fill="FFFFFF"/>
          </w:tcPr>
          <w:p w14:paraId="55ED7CF8" w14:textId="77777777" w:rsidR="007D11A8" w:rsidRPr="00CE3B72" w:rsidRDefault="007D11A8" w:rsidP="00BC7724">
            <w:pPr>
              <w:pStyle w:val="Akapitzlist"/>
              <w:numPr>
                <w:ilvl w:val="0"/>
                <w:numId w:val="28"/>
              </w:numPr>
              <w:spacing w:line="312" w:lineRule="auto"/>
              <w:ind w:left="390"/>
              <w:rPr>
                <w:rFonts w:asciiTheme="minorHAnsi" w:hAnsiTheme="minorHAnsi" w:cstheme="minorHAnsi"/>
                <w:kern w:val="3"/>
              </w:rPr>
            </w:pPr>
            <w:r w:rsidRPr="00CE3B72">
              <w:rPr>
                <w:rFonts w:asciiTheme="minorHAnsi" w:hAnsiTheme="minorHAnsi" w:cstheme="minorHAnsi"/>
                <w:kern w:val="3"/>
              </w:rPr>
              <w:t>oświadczenie podmiotu udostępniającego zasoby o niepodleganiu wykluczeniu oraz spełnianiu warunków udziału w postępowaniu</w:t>
            </w:r>
          </w:p>
        </w:tc>
        <w:tc>
          <w:tcPr>
            <w:tcW w:w="2693" w:type="dxa"/>
            <w:vAlign w:val="center"/>
          </w:tcPr>
          <w:p w14:paraId="12E026CA" w14:textId="204DC671" w:rsidR="007D11A8" w:rsidRPr="00CE3B72" w:rsidRDefault="007D11A8" w:rsidP="00BC7724">
            <w:pPr>
              <w:pStyle w:val="Standard"/>
              <w:numPr>
                <w:ilvl w:val="0"/>
                <w:numId w:val="28"/>
              </w:numPr>
              <w:suppressAutoHyphens w:val="0"/>
              <w:spacing w:after="40" w:line="360" w:lineRule="auto"/>
              <w:ind w:left="330" w:hanging="270"/>
              <w:rPr>
                <w:rFonts w:asciiTheme="minorHAnsi" w:hAnsiTheme="minorHAnsi" w:cstheme="minorHAnsi"/>
                <w:sz w:val="24"/>
                <w:szCs w:val="24"/>
              </w:rPr>
            </w:pPr>
            <w:r w:rsidRPr="00CE3B72">
              <w:rPr>
                <w:rFonts w:asciiTheme="minorHAnsi" w:hAnsiTheme="minorHAnsi" w:cstheme="minorHAnsi"/>
                <w:sz w:val="24"/>
                <w:szCs w:val="24"/>
              </w:rPr>
              <w:t xml:space="preserve">załącznik nr </w:t>
            </w:r>
            <w:r w:rsidR="00A74684">
              <w:rPr>
                <w:rFonts w:asciiTheme="minorHAnsi" w:hAnsiTheme="minorHAnsi" w:cstheme="minorHAnsi"/>
                <w:sz w:val="24"/>
                <w:szCs w:val="24"/>
              </w:rPr>
              <w:t>9</w:t>
            </w:r>
          </w:p>
          <w:p w14:paraId="3C3CCE0D" w14:textId="77777777" w:rsidR="007D11A8" w:rsidRPr="00CE3B72" w:rsidRDefault="007D11A8" w:rsidP="007D11A8">
            <w:pPr>
              <w:pStyle w:val="Standard"/>
              <w:suppressAutoHyphens w:val="0"/>
              <w:spacing w:after="40" w:line="360" w:lineRule="auto"/>
              <w:rPr>
                <w:rFonts w:asciiTheme="minorHAnsi" w:hAnsiTheme="minorHAnsi" w:cstheme="minorHAnsi"/>
                <w:sz w:val="24"/>
                <w:szCs w:val="24"/>
              </w:rPr>
            </w:pPr>
          </w:p>
        </w:tc>
      </w:tr>
      <w:tr w:rsidR="007D11A8" w:rsidRPr="00B74BE0" w14:paraId="27C5EFBC" w14:textId="77777777" w:rsidTr="00037C34">
        <w:tblPrEx>
          <w:tblCellMar>
            <w:left w:w="10" w:type="dxa"/>
            <w:right w:w="10" w:type="dxa"/>
          </w:tblCellMar>
        </w:tblPrEx>
        <w:tc>
          <w:tcPr>
            <w:tcW w:w="6629" w:type="dxa"/>
            <w:shd w:val="clear" w:color="auto" w:fill="FFFFFF"/>
          </w:tcPr>
          <w:p w14:paraId="04E8D11E" w14:textId="77777777" w:rsidR="007D11A8" w:rsidRPr="00CE3B72" w:rsidRDefault="007D11A8" w:rsidP="00BC7724">
            <w:pPr>
              <w:pStyle w:val="Akapitzlist"/>
              <w:numPr>
                <w:ilvl w:val="0"/>
                <w:numId w:val="28"/>
              </w:numPr>
              <w:spacing w:line="312" w:lineRule="auto"/>
              <w:ind w:left="390"/>
              <w:rPr>
                <w:rFonts w:asciiTheme="minorHAnsi" w:hAnsiTheme="minorHAnsi" w:cstheme="minorHAnsi"/>
                <w:kern w:val="3"/>
              </w:rPr>
            </w:pPr>
            <w:r w:rsidRPr="00CE3B72">
              <w:rPr>
                <w:rFonts w:asciiTheme="minorHAnsi" w:hAnsiTheme="minorHAnsi" w:cstheme="minorHAnsi"/>
                <w:kern w:val="3"/>
              </w:rPr>
              <w:t xml:space="preserve">oświadczenie wykonawców wspólnie ubiegających się o </w:t>
            </w:r>
            <w:r w:rsidRPr="00CE3B72">
              <w:rPr>
                <w:rFonts w:asciiTheme="minorHAnsi" w:hAnsiTheme="minorHAnsi" w:cstheme="minorHAnsi"/>
                <w:kern w:val="3"/>
              </w:rPr>
              <w:lastRenderedPageBreak/>
              <w:t>udzielenie zamówienia</w:t>
            </w:r>
          </w:p>
        </w:tc>
        <w:tc>
          <w:tcPr>
            <w:tcW w:w="2693" w:type="dxa"/>
            <w:vAlign w:val="center"/>
          </w:tcPr>
          <w:p w14:paraId="72AB115C" w14:textId="5EAACBA4" w:rsidR="007D11A8" w:rsidRPr="00CE3B72" w:rsidRDefault="007D11A8" w:rsidP="00BC7724">
            <w:pPr>
              <w:pStyle w:val="Standard"/>
              <w:numPr>
                <w:ilvl w:val="0"/>
                <w:numId w:val="28"/>
              </w:numPr>
              <w:suppressAutoHyphens w:val="0"/>
              <w:spacing w:after="40" w:line="360" w:lineRule="auto"/>
              <w:ind w:left="330" w:hanging="270"/>
              <w:rPr>
                <w:rFonts w:asciiTheme="minorHAnsi" w:hAnsiTheme="minorHAnsi" w:cstheme="minorHAnsi"/>
                <w:sz w:val="24"/>
                <w:szCs w:val="24"/>
              </w:rPr>
            </w:pPr>
            <w:r w:rsidRPr="00CE3B72">
              <w:rPr>
                <w:rFonts w:asciiTheme="minorHAnsi" w:hAnsiTheme="minorHAnsi" w:cstheme="minorHAnsi"/>
                <w:sz w:val="24"/>
                <w:szCs w:val="24"/>
              </w:rPr>
              <w:lastRenderedPageBreak/>
              <w:t>załącznik nr 1</w:t>
            </w:r>
            <w:r w:rsidR="00A74684">
              <w:rPr>
                <w:rFonts w:asciiTheme="minorHAnsi" w:hAnsiTheme="minorHAnsi" w:cstheme="minorHAnsi"/>
                <w:sz w:val="24"/>
                <w:szCs w:val="24"/>
              </w:rPr>
              <w:t>0</w:t>
            </w:r>
          </w:p>
        </w:tc>
      </w:tr>
      <w:tr w:rsidR="00530506" w:rsidRPr="00B74BE0" w14:paraId="4A71A41C" w14:textId="77777777" w:rsidTr="00037C34">
        <w:tblPrEx>
          <w:tblCellMar>
            <w:left w:w="10" w:type="dxa"/>
            <w:right w:w="10" w:type="dxa"/>
          </w:tblCellMar>
        </w:tblPrEx>
        <w:tc>
          <w:tcPr>
            <w:tcW w:w="6629" w:type="dxa"/>
            <w:shd w:val="clear" w:color="auto" w:fill="FFFFFF"/>
          </w:tcPr>
          <w:p w14:paraId="6F8AB5C4" w14:textId="77777777" w:rsidR="00530506" w:rsidRPr="00CE3B72" w:rsidRDefault="00192852" w:rsidP="005A0D3B">
            <w:pPr>
              <w:pStyle w:val="Akapitzlist"/>
              <w:numPr>
                <w:ilvl w:val="0"/>
                <w:numId w:val="28"/>
              </w:numPr>
              <w:spacing w:line="312" w:lineRule="auto"/>
              <w:ind w:left="390"/>
              <w:rPr>
                <w:rFonts w:asciiTheme="minorHAnsi" w:hAnsiTheme="minorHAnsi" w:cstheme="minorHAnsi"/>
                <w:kern w:val="3"/>
              </w:rPr>
            </w:pPr>
            <w:r>
              <w:rPr>
                <w:rFonts w:asciiTheme="minorHAnsi" w:hAnsiTheme="minorHAnsi" w:cstheme="minorHAnsi"/>
                <w:kern w:val="3"/>
              </w:rPr>
              <w:lastRenderedPageBreak/>
              <w:t>program „</w:t>
            </w:r>
            <w:r w:rsidR="005A0D3B">
              <w:rPr>
                <w:rFonts w:asciiTheme="minorHAnsi" w:hAnsiTheme="minorHAnsi" w:cstheme="minorHAnsi"/>
                <w:kern w:val="3"/>
              </w:rPr>
              <w:t xml:space="preserve">Opieka </w:t>
            </w:r>
            <w:proofErr w:type="spellStart"/>
            <w:r w:rsidR="005A0D3B">
              <w:rPr>
                <w:rFonts w:asciiTheme="minorHAnsi" w:hAnsiTheme="minorHAnsi" w:cstheme="minorHAnsi"/>
                <w:kern w:val="3"/>
              </w:rPr>
              <w:t>wytchnieniowa</w:t>
            </w:r>
            <w:proofErr w:type="spellEnd"/>
            <w:r>
              <w:rPr>
                <w:rFonts w:asciiTheme="minorHAnsi" w:hAnsiTheme="minorHAnsi" w:cstheme="minorHAnsi"/>
                <w:kern w:val="3"/>
              </w:rPr>
              <w:t xml:space="preserve">” – edycja 2023 </w:t>
            </w:r>
          </w:p>
        </w:tc>
        <w:tc>
          <w:tcPr>
            <w:tcW w:w="2693" w:type="dxa"/>
            <w:vAlign w:val="center"/>
          </w:tcPr>
          <w:p w14:paraId="376C226E" w14:textId="6B81E100" w:rsidR="00530506" w:rsidRPr="00CE3B72" w:rsidRDefault="00530506" w:rsidP="00BC7724">
            <w:pPr>
              <w:pStyle w:val="Standard"/>
              <w:numPr>
                <w:ilvl w:val="0"/>
                <w:numId w:val="28"/>
              </w:numPr>
              <w:suppressAutoHyphens w:val="0"/>
              <w:spacing w:after="40" w:line="360" w:lineRule="auto"/>
              <w:ind w:left="330" w:hanging="270"/>
              <w:rPr>
                <w:rFonts w:asciiTheme="minorHAnsi" w:hAnsiTheme="minorHAnsi" w:cstheme="minorHAnsi"/>
                <w:sz w:val="24"/>
                <w:szCs w:val="24"/>
              </w:rPr>
            </w:pPr>
            <w:r>
              <w:rPr>
                <w:rFonts w:asciiTheme="minorHAnsi" w:hAnsiTheme="minorHAnsi" w:cstheme="minorHAnsi"/>
                <w:sz w:val="24"/>
                <w:szCs w:val="24"/>
              </w:rPr>
              <w:t>załącznik nr 1</w:t>
            </w:r>
            <w:r w:rsidR="00A74684">
              <w:rPr>
                <w:rFonts w:asciiTheme="minorHAnsi" w:hAnsiTheme="minorHAnsi" w:cstheme="minorHAnsi"/>
                <w:sz w:val="24"/>
                <w:szCs w:val="24"/>
              </w:rPr>
              <w:t>1</w:t>
            </w:r>
          </w:p>
        </w:tc>
      </w:tr>
    </w:tbl>
    <w:p w14:paraId="04B1B153" w14:textId="77777777" w:rsidR="00660A68" w:rsidRPr="00B74BE0" w:rsidRDefault="00660A68" w:rsidP="00135E48">
      <w:pPr>
        <w:pStyle w:val="pkt"/>
        <w:spacing w:before="0" w:after="0" w:line="240" w:lineRule="auto"/>
        <w:ind w:left="0" w:firstLine="0"/>
        <w:rPr>
          <w:rFonts w:asciiTheme="minorHAnsi" w:hAnsiTheme="minorHAnsi" w:cstheme="minorHAnsi"/>
          <w:szCs w:val="24"/>
        </w:rPr>
      </w:pPr>
    </w:p>
    <w:p w14:paraId="2FEC66E4" w14:textId="77777777" w:rsidR="00660A68" w:rsidRDefault="00660A68" w:rsidP="00135E48">
      <w:pPr>
        <w:pStyle w:val="pkt"/>
        <w:spacing w:before="0" w:after="0" w:line="240" w:lineRule="auto"/>
        <w:ind w:left="0" w:firstLine="0"/>
        <w:rPr>
          <w:rFonts w:asciiTheme="minorHAnsi" w:hAnsiTheme="minorHAnsi" w:cstheme="minorHAnsi"/>
          <w:szCs w:val="24"/>
        </w:rPr>
      </w:pPr>
    </w:p>
    <w:p w14:paraId="1B33F2FA" w14:textId="77777777" w:rsidR="00154170" w:rsidRDefault="00154170" w:rsidP="00135E48">
      <w:pPr>
        <w:pStyle w:val="pkt"/>
        <w:spacing w:before="0" w:after="0" w:line="240" w:lineRule="auto"/>
        <w:ind w:left="0" w:firstLine="0"/>
        <w:rPr>
          <w:rFonts w:asciiTheme="minorHAnsi" w:hAnsiTheme="minorHAnsi" w:cstheme="minorHAnsi"/>
          <w:szCs w:val="24"/>
        </w:rPr>
      </w:pPr>
    </w:p>
    <w:p w14:paraId="32FD1280" w14:textId="77777777" w:rsidR="00154170" w:rsidRDefault="00154170" w:rsidP="00135E48">
      <w:pPr>
        <w:pStyle w:val="pkt"/>
        <w:spacing w:before="0" w:after="0" w:line="240" w:lineRule="auto"/>
        <w:ind w:left="0" w:firstLine="0"/>
        <w:rPr>
          <w:rFonts w:asciiTheme="minorHAnsi" w:hAnsiTheme="minorHAnsi" w:cstheme="minorHAnsi"/>
          <w:szCs w:val="24"/>
        </w:rPr>
      </w:pPr>
    </w:p>
    <w:p w14:paraId="31BB7C63" w14:textId="77777777" w:rsidR="00154170" w:rsidRPr="00B74BE0" w:rsidRDefault="00154170" w:rsidP="00135E48">
      <w:pPr>
        <w:pStyle w:val="pkt"/>
        <w:spacing w:before="0" w:after="0" w:line="240" w:lineRule="auto"/>
        <w:ind w:left="0" w:firstLine="0"/>
        <w:rPr>
          <w:rFonts w:asciiTheme="minorHAnsi" w:hAnsiTheme="minorHAnsi" w:cstheme="minorHAnsi"/>
          <w:szCs w:val="24"/>
        </w:rPr>
      </w:pPr>
    </w:p>
    <w:p w14:paraId="009FAB2D" w14:textId="639559A5" w:rsidR="00135E48" w:rsidRPr="00B74BE0" w:rsidRDefault="004C1472" w:rsidP="00135E48">
      <w:pPr>
        <w:pStyle w:val="pkt"/>
        <w:spacing w:before="0" w:after="0" w:line="240" w:lineRule="auto"/>
        <w:ind w:left="0" w:firstLine="0"/>
        <w:rPr>
          <w:rFonts w:asciiTheme="minorHAnsi" w:hAnsiTheme="minorHAnsi" w:cstheme="minorHAnsi"/>
          <w:szCs w:val="24"/>
        </w:rPr>
      </w:pPr>
      <w:r>
        <w:rPr>
          <w:rFonts w:asciiTheme="minorHAnsi" w:hAnsiTheme="minorHAnsi" w:cstheme="minorHAnsi"/>
          <w:iCs/>
          <w:szCs w:val="24"/>
        </w:rPr>
        <w:t>Rumia</w:t>
      </w:r>
      <w:r w:rsidR="0011460F" w:rsidRPr="00B74BE0">
        <w:rPr>
          <w:rFonts w:asciiTheme="minorHAnsi" w:hAnsiTheme="minorHAnsi" w:cstheme="minorHAnsi"/>
          <w:szCs w:val="24"/>
        </w:rPr>
        <w:t xml:space="preserve">, dnia </w:t>
      </w:r>
      <w:r w:rsidR="00320802" w:rsidRPr="00BE1F72">
        <w:rPr>
          <w:rFonts w:asciiTheme="minorHAnsi" w:hAnsiTheme="minorHAnsi" w:cstheme="minorHAnsi"/>
          <w:szCs w:val="24"/>
        </w:rPr>
        <w:t>1</w:t>
      </w:r>
      <w:r w:rsidR="006225A8" w:rsidRPr="00BE1F72">
        <w:rPr>
          <w:rFonts w:asciiTheme="minorHAnsi" w:hAnsiTheme="minorHAnsi" w:cstheme="minorHAnsi"/>
          <w:szCs w:val="24"/>
        </w:rPr>
        <w:t>2</w:t>
      </w:r>
      <w:r w:rsidR="00320802" w:rsidRPr="00BE1F72">
        <w:rPr>
          <w:rFonts w:asciiTheme="minorHAnsi" w:hAnsiTheme="minorHAnsi" w:cstheme="minorHAnsi"/>
          <w:szCs w:val="24"/>
        </w:rPr>
        <w:t xml:space="preserve"> </w:t>
      </w:r>
      <w:r w:rsidR="00277CC9" w:rsidRPr="00BE1F72">
        <w:rPr>
          <w:rFonts w:asciiTheme="minorHAnsi" w:hAnsiTheme="minorHAnsi" w:cstheme="minorHAnsi"/>
          <w:szCs w:val="24"/>
        </w:rPr>
        <w:t>kwietnia 2023 r</w:t>
      </w:r>
    </w:p>
    <w:p w14:paraId="08767C39" w14:textId="77777777" w:rsidR="00135E48" w:rsidRPr="00B74BE0" w:rsidRDefault="00135E48" w:rsidP="00135E48">
      <w:pPr>
        <w:pStyle w:val="pkt"/>
        <w:spacing w:before="0" w:after="0" w:line="240" w:lineRule="auto"/>
        <w:ind w:left="0" w:firstLine="0"/>
        <w:rPr>
          <w:rFonts w:asciiTheme="minorHAnsi" w:hAnsiTheme="minorHAnsi" w:cstheme="minorHAnsi"/>
          <w:szCs w:val="24"/>
        </w:rPr>
      </w:pPr>
    </w:p>
    <w:p w14:paraId="448843E4" w14:textId="77777777" w:rsidR="00320802" w:rsidRPr="00BE1F72" w:rsidRDefault="00320802" w:rsidP="00320802">
      <w:pPr>
        <w:pStyle w:val="Bezodstpw"/>
        <w:ind w:left="3540" w:hanging="1980"/>
        <w:jc w:val="center"/>
        <w:rPr>
          <w:rFonts w:cstheme="minorHAnsi"/>
          <w:sz w:val="24"/>
          <w:szCs w:val="24"/>
        </w:rPr>
      </w:pPr>
      <w:r>
        <w:rPr>
          <w:rFonts w:cstheme="minorHAnsi"/>
          <w:szCs w:val="24"/>
        </w:rPr>
        <w:tab/>
      </w:r>
      <w:r>
        <w:rPr>
          <w:rFonts w:cstheme="minorHAnsi"/>
          <w:szCs w:val="24"/>
        </w:rPr>
        <w:tab/>
      </w:r>
      <w:r w:rsidRPr="00BE1F72">
        <w:rPr>
          <w:rFonts w:cstheme="minorHAnsi"/>
          <w:szCs w:val="24"/>
        </w:rPr>
        <w:t>D</w:t>
      </w:r>
      <w:r w:rsidRPr="00BE1F72">
        <w:rPr>
          <w:rFonts w:eastAsia="Calibri" w:cstheme="minorHAnsi"/>
          <w:sz w:val="24"/>
          <w:szCs w:val="24"/>
        </w:rPr>
        <w:t>yrektor</w:t>
      </w:r>
    </w:p>
    <w:p w14:paraId="3AA1551D" w14:textId="77777777" w:rsidR="00320802" w:rsidRPr="00BE1F72" w:rsidRDefault="00320802" w:rsidP="00500FE4">
      <w:pPr>
        <w:pStyle w:val="Bezodstpw"/>
        <w:ind w:left="4248" w:firstLine="708"/>
        <w:rPr>
          <w:rFonts w:eastAsia="Calibri" w:cstheme="minorHAnsi"/>
          <w:sz w:val="24"/>
          <w:szCs w:val="24"/>
        </w:rPr>
      </w:pPr>
      <w:r w:rsidRPr="00BE1F72">
        <w:rPr>
          <w:rFonts w:eastAsia="Calibri" w:cstheme="minorHAnsi"/>
          <w:sz w:val="24"/>
          <w:szCs w:val="24"/>
        </w:rPr>
        <w:t>Miejskiego Ośrodka Pomocy Społecznej</w:t>
      </w:r>
    </w:p>
    <w:p w14:paraId="5A4AFC12" w14:textId="77777777" w:rsidR="00320802" w:rsidRPr="00BE1F72" w:rsidRDefault="00320802" w:rsidP="00500FE4">
      <w:pPr>
        <w:pStyle w:val="Bezodstpw"/>
        <w:ind w:left="5664" w:firstLine="708"/>
        <w:rPr>
          <w:rFonts w:eastAsia="Calibri" w:cstheme="minorHAnsi"/>
          <w:sz w:val="24"/>
          <w:szCs w:val="24"/>
        </w:rPr>
      </w:pPr>
      <w:r w:rsidRPr="00BE1F72">
        <w:rPr>
          <w:rFonts w:eastAsia="Calibri" w:cstheme="minorHAnsi"/>
          <w:sz w:val="24"/>
          <w:szCs w:val="24"/>
        </w:rPr>
        <w:t xml:space="preserve">w </w:t>
      </w:r>
      <w:proofErr w:type="spellStart"/>
      <w:r w:rsidRPr="00BE1F72">
        <w:rPr>
          <w:rFonts w:eastAsia="Calibri" w:cstheme="minorHAnsi"/>
          <w:sz w:val="24"/>
          <w:szCs w:val="24"/>
        </w:rPr>
        <w:t>Rumi</w:t>
      </w:r>
      <w:proofErr w:type="spellEnd"/>
    </w:p>
    <w:p w14:paraId="09B523C5" w14:textId="77777777" w:rsidR="00320802" w:rsidRPr="00BE1F72" w:rsidRDefault="00500FE4" w:rsidP="00500FE4">
      <w:pPr>
        <w:pStyle w:val="Bezodstpw"/>
        <w:ind w:left="4956" w:firstLine="708"/>
        <w:rPr>
          <w:rFonts w:eastAsia="Calibri" w:cstheme="minorHAnsi"/>
          <w:sz w:val="24"/>
          <w:szCs w:val="24"/>
        </w:rPr>
      </w:pPr>
      <w:r w:rsidRPr="00BE1F72">
        <w:rPr>
          <w:rFonts w:eastAsia="Calibri" w:cstheme="minorHAnsi"/>
          <w:sz w:val="24"/>
          <w:szCs w:val="24"/>
        </w:rPr>
        <w:t>/-/</w:t>
      </w:r>
      <w:r w:rsidR="00320802" w:rsidRPr="00BE1F72">
        <w:rPr>
          <w:rFonts w:eastAsia="Calibri" w:cstheme="minorHAnsi"/>
          <w:sz w:val="24"/>
          <w:szCs w:val="24"/>
        </w:rPr>
        <w:t>Gabriela Konarzewska</w:t>
      </w:r>
    </w:p>
    <w:p w14:paraId="0529FF42" w14:textId="77777777" w:rsidR="00320802" w:rsidRPr="00500FE4" w:rsidRDefault="00320802" w:rsidP="00320802">
      <w:pPr>
        <w:pStyle w:val="pkt"/>
        <w:spacing w:before="0" w:after="0" w:line="240" w:lineRule="auto"/>
        <w:ind w:left="0" w:firstLine="0"/>
        <w:rPr>
          <w:rFonts w:asciiTheme="minorHAnsi" w:hAnsiTheme="minorHAnsi" w:cstheme="minorHAnsi"/>
          <w:b/>
          <w:snapToGrid w:val="0"/>
          <w:highlight w:val="yellow"/>
        </w:rPr>
      </w:pPr>
    </w:p>
    <w:p w14:paraId="37322D6A" w14:textId="77777777" w:rsidR="00320802" w:rsidRPr="00500FE4" w:rsidRDefault="00320802" w:rsidP="00135E48">
      <w:pPr>
        <w:pStyle w:val="pkt"/>
        <w:spacing w:before="0" w:after="0" w:line="240" w:lineRule="auto"/>
        <w:ind w:left="0" w:firstLine="0"/>
        <w:rPr>
          <w:rFonts w:asciiTheme="minorHAnsi" w:hAnsiTheme="minorHAnsi" w:cstheme="minorHAnsi"/>
          <w:szCs w:val="24"/>
          <w:highlight w:val="yellow"/>
        </w:rPr>
      </w:pPr>
    </w:p>
    <w:p w14:paraId="1B051C51" w14:textId="77777777" w:rsidR="00320802" w:rsidRPr="00500FE4" w:rsidRDefault="00320802" w:rsidP="00135E48">
      <w:pPr>
        <w:pStyle w:val="pkt"/>
        <w:spacing w:before="0" w:after="0" w:line="240" w:lineRule="auto"/>
        <w:ind w:left="0" w:firstLine="0"/>
        <w:rPr>
          <w:rFonts w:asciiTheme="minorHAnsi" w:hAnsiTheme="minorHAnsi" w:cstheme="minorHAnsi"/>
          <w:szCs w:val="24"/>
          <w:highlight w:val="yellow"/>
        </w:rPr>
      </w:pPr>
    </w:p>
    <w:p w14:paraId="5523368E" w14:textId="77777777" w:rsidR="006F38D4" w:rsidRPr="00B74BE0" w:rsidRDefault="006F38D4" w:rsidP="00135E48">
      <w:pPr>
        <w:widowControl w:val="0"/>
        <w:tabs>
          <w:tab w:val="left" w:pos="0"/>
        </w:tabs>
        <w:spacing w:line="276" w:lineRule="auto"/>
        <w:jc w:val="both"/>
        <w:rPr>
          <w:rFonts w:asciiTheme="minorHAnsi" w:hAnsiTheme="minorHAnsi" w:cstheme="minorHAnsi"/>
          <w:b/>
          <w:snapToGrid w:val="0"/>
        </w:rPr>
      </w:pPr>
    </w:p>
    <w:sectPr w:rsidR="006F38D4" w:rsidRPr="00B74BE0" w:rsidSect="009D424C">
      <w:footerReference w:type="defaul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C5574A" w14:textId="77777777" w:rsidR="00991CC5" w:rsidRDefault="00991CC5" w:rsidP="000F1DCF">
      <w:r>
        <w:separator/>
      </w:r>
    </w:p>
  </w:endnote>
  <w:endnote w:type="continuationSeparator" w:id="0">
    <w:p w14:paraId="43033140" w14:textId="77777777" w:rsidR="00991CC5" w:rsidRDefault="00991CC5" w:rsidP="000F1DCF">
      <w:r>
        <w:continuationSeparator/>
      </w:r>
    </w:p>
  </w:endnote>
  <w:endnote w:type="continuationNotice" w:id="1">
    <w:p w14:paraId="4F4FA2A8" w14:textId="77777777" w:rsidR="00991CC5" w:rsidRDefault="00991C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1668866"/>
      <w:docPartObj>
        <w:docPartGallery w:val="Page Numbers (Bottom of Page)"/>
        <w:docPartUnique/>
      </w:docPartObj>
    </w:sdtPr>
    <w:sdtEndPr>
      <w:rPr>
        <w:sz w:val="16"/>
        <w:szCs w:val="16"/>
      </w:rPr>
    </w:sdtEndPr>
    <w:sdtContent>
      <w:p w14:paraId="12FEFE2B" w14:textId="77777777" w:rsidR="00A3117B" w:rsidRPr="00B569E0" w:rsidRDefault="00A3117B">
        <w:pPr>
          <w:pStyle w:val="Stopka"/>
          <w:jc w:val="center"/>
          <w:rPr>
            <w:sz w:val="16"/>
            <w:szCs w:val="16"/>
          </w:rPr>
        </w:pPr>
        <w:r w:rsidRPr="00B569E0">
          <w:rPr>
            <w:sz w:val="16"/>
            <w:szCs w:val="16"/>
          </w:rPr>
          <w:fldChar w:fldCharType="begin"/>
        </w:r>
        <w:r w:rsidRPr="00B569E0">
          <w:rPr>
            <w:sz w:val="16"/>
            <w:szCs w:val="16"/>
          </w:rPr>
          <w:instrText>PAGE   \* MERGEFORMAT</w:instrText>
        </w:r>
        <w:r w:rsidRPr="00B569E0">
          <w:rPr>
            <w:sz w:val="16"/>
            <w:szCs w:val="16"/>
          </w:rPr>
          <w:fldChar w:fldCharType="separate"/>
        </w:r>
        <w:r w:rsidR="00A84CF0">
          <w:rPr>
            <w:noProof/>
            <w:sz w:val="16"/>
            <w:szCs w:val="16"/>
          </w:rPr>
          <w:t>31</w:t>
        </w:r>
        <w:r w:rsidRPr="00B569E0">
          <w:rPr>
            <w:sz w:val="16"/>
            <w:szCs w:val="16"/>
          </w:rPr>
          <w:fldChar w:fldCharType="end"/>
        </w:r>
      </w:p>
    </w:sdtContent>
  </w:sdt>
  <w:p w14:paraId="5B696A1F" w14:textId="77777777" w:rsidR="00A3117B" w:rsidRDefault="00A3117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706C98" w14:textId="77777777" w:rsidR="00991CC5" w:rsidRDefault="00991CC5" w:rsidP="000F1DCF">
      <w:r>
        <w:separator/>
      </w:r>
    </w:p>
  </w:footnote>
  <w:footnote w:type="continuationSeparator" w:id="0">
    <w:p w14:paraId="68604032" w14:textId="77777777" w:rsidR="00991CC5" w:rsidRDefault="00991CC5" w:rsidP="000F1DCF">
      <w:r>
        <w:continuationSeparator/>
      </w:r>
    </w:p>
  </w:footnote>
  <w:footnote w:type="continuationNotice" w:id="1">
    <w:p w14:paraId="3F498B5D" w14:textId="77777777" w:rsidR="00991CC5" w:rsidRDefault="00991CC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6"/>
    <w:lvl w:ilvl="0">
      <w:start w:val="1"/>
      <w:numFmt w:val="lowerLetter"/>
      <w:lvlText w:val="%1)"/>
      <w:lvlJc w:val="left"/>
      <w:pPr>
        <w:tabs>
          <w:tab w:val="num" w:pos="0"/>
        </w:tabs>
        <w:ind w:left="1146" w:hanging="360"/>
      </w:pPr>
      <w:rPr>
        <w:rFonts w:cs="Times New Roman"/>
      </w:rPr>
    </w:lvl>
    <w:lvl w:ilvl="1">
      <w:start w:val="1"/>
      <w:numFmt w:val="lowerLetter"/>
      <w:lvlText w:val="%2."/>
      <w:lvlJc w:val="left"/>
      <w:pPr>
        <w:tabs>
          <w:tab w:val="num" w:pos="0"/>
        </w:tabs>
        <w:ind w:left="1866" w:hanging="360"/>
      </w:pPr>
      <w:rPr>
        <w:rFonts w:cs="Times New Roman"/>
      </w:rPr>
    </w:lvl>
    <w:lvl w:ilvl="2">
      <w:start w:val="1"/>
      <w:numFmt w:val="lowerRoman"/>
      <w:lvlText w:val="%2.%3."/>
      <w:lvlJc w:val="right"/>
      <w:pPr>
        <w:tabs>
          <w:tab w:val="num" w:pos="0"/>
        </w:tabs>
        <w:ind w:left="2586" w:hanging="180"/>
      </w:pPr>
      <w:rPr>
        <w:rFonts w:cs="Times New Roman"/>
      </w:rPr>
    </w:lvl>
    <w:lvl w:ilvl="3">
      <w:start w:val="1"/>
      <w:numFmt w:val="decimal"/>
      <w:lvlText w:val="%2.%3.%4."/>
      <w:lvlJc w:val="left"/>
      <w:pPr>
        <w:tabs>
          <w:tab w:val="num" w:pos="0"/>
        </w:tabs>
        <w:ind w:left="3306" w:hanging="360"/>
      </w:pPr>
      <w:rPr>
        <w:rFonts w:cs="Times New Roman"/>
      </w:rPr>
    </w:lvl>
    <w:lvl w:ilvl="4">
      <w:start w:val="1"/>
      <w:numFmt w:val="lowerLetter"/>
      <w:lvlText w:val="%2.%3.%4.%5."/>
      <w:lvlJc w:val="left"/>
      <w:pPr>
        <w:tabs>
          <w:tab w:val="num" w:pos="0"/>
        </w:tabs>
        <w:ind w:left="4026" w:hanging="360"/>
      </w:pPr>
      <w:rPr>
        <w:rFonts w:cs="Times New Roman"/>
      </w:rPr>
    </w:lvl>
    <w:lvl w:ilvl="5">
      <w:start w:val="1"/>
      <w:numFmt w:val="lowerRoman"/>
      <w:lvlText w:val="%2.%3.%4.%5.%6."/>
      <w:lvlJc w:val="right"/>
      <w:pPr>
        <w:tabs>
          <w:tab w:val="num" w:pos="0"/>
        </w:tabs>
        <w:ind w:left="4746" w:hanging="180"/>
      </w:pPr>
      <w:rPr>
        <w:rFonts w:cs="Times New Roman"/>
      </w:rPr>
    </w:lvl>
    <w:lvl w:ilvl="6">
      <w:start w:val="1"/>
      <w:numFmt w:val="decimal"/>
      <w:lvlText w:val="%2.%3.%4.%5.%6.%7."/>
      <w:lvlJc w:val="left"/>
      <w:pPr>
        <w:tabs>
          <w:tab w:val="num" w:pos="0"/>
        </w:tabs>
        <w:ind w:left="5466" w:hanging="360"/>
      </w:pPr>
      <w:rPr>
        <w:rFonts w:cs="Times New Roman"/>
      </w:rPr>
    </w:lvl>
    <w:lvl w:ilvl="7">
      <w:start w:val="1"/>
      <w:numFmt w:val="lowerLetter"/>
      <w:lvlText w:val="%2.%3.%4.%5.%6.%7.%8."/>
      <w:lvlJc w:val="left"/>
      <w:pPr>
        <w:tabs>
          <w:tab w:val="num" w:pos="0"/>
        </w:tabs>
        <w:ind w:left="6186" w:hanging="360"/>
      </w:pPr>
      <w:rPr>
        <w:rFonts w:cs="Times New Roman"/>
      </w:rPr>
    </w:lvl>
    <w:lvl w:ilvl="8">
      <w:start w:val="1"/>
      <w:numFmt w:val="lowerRoman"/>
      <w:lvlText w:val="%2.%3.%4.%5.%6.%7.%8.%9."/>
      <w:lvlJc w:val="right"/>
      <w:pPr>
        <w:tabs>
          <w:tab w:val="num" w:pos="0"/>
        </w:tabs>
        <w:ind w:left="6906" w:hanging="180"/>
      </w:pPr>
      <w:rPr>
        <w:rFonts w:cs="Times New Roman"/>
      </w:rPr>
    </w:lvl>
  </w:abstractNum>
  <w:abstractNum w:abstractNumId="1">
    <w:nsid w:val="0000000F"/>
    <w:multiLevelType w:val="multilevel"/>
    <w:tmpl w:val="F006AA9E"/>
    <w:name w:val="WW8Num15"/>
    <w:lvl w:ilvl="0">
      <w:start w:val="2"/>
      <w:numFmt w:val="decimal"/>
      <w:lvlText w:val="%1."/>
      <w:lvlJc w:val="left"/>
      <w:pPr>
        <w:tabs>
          <w:tab w:val="num" w:pos="0"/>
        </w:tabs>
        <w:ind w:left="360" w:hanging="360"/>
      </w:pPr>
      <w:rPr>
        <w:rFonts w:ascii="Arial" w:hAnsi="Arial" w:cs="Arial" w:hint="default"/>
        <w:b w:val="0"/>
        <w:strike w:val="0"/>
        <w:dstrike w:val="0"/>
        <w:sz w:val="20"/>
        <w:szCs w:val="20"/>
      </w:rPr>
    </w:lvl>
    <w:lvl w:ilvl="1">
      <w:start w:val="1"/>
      <w:numFmt w:val="decimal"/>
      <w:lvlText w:val="%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
    <w:nsid w:val="00000010"/>
    <w:multiLevelType w:val="multilevel"/>
    <w:tmpl w:val="0CE4C988"/>
    <w:name w:val="WW8Num16"/>
    <w:lvl w:ilvl="0">
      <w:start w:val="1"/>
      <w:numFmt w:val="decimal"/>
      <w:lvlText w:val="%1."/>
      <w:lvlJc w:val="left"/>
      <w:pPr>
        <w:tabs>
          <w:tab w:val="num" w:pos="0"/>
        </w:tabs>
        <w:ind w:left="360" w:hanging="360"/>
      </w:pPr>
      <w:rPr>
        <w:rFonts w:asciiTheme="minorHAnsi" w:hAnsiTheme="minorHAnsi" w:cs="Symbol" w:hint="default"/>
      </w:rPr>
    </w:lvl>
    <w:lvl w:ilvl="1">
      <w:start w:val="1"/>
      <w:numFmt w:val="decimal"/>
      <w:lvlText w:val="%1.%2."/>
      <w:lvlJc w:val="left"/>
      <w:pPr>
        <w:tabs>
          <w:tab w:val="num" w:pos="0"/>
        </w:tabs>
        <w:ind w:left="644" w:hanging="360"/>
      </w:pPr>
      <w:rPr>
        <w:rFonts w:ascii="Courier New" w:hAnsi="Courier New" w:cs="Courier New"/>
      </w:rPr>
    </w:lvl>
    <w:lvl w:ilvl="2">
      <w:start w:val="1"/>
      <w:numFmt w:val="decimal"/>
      <w:lvlText w:val="%1.%2.%3."/>
      <w:lvlJc w:val="left"/>
      <w:pPr>
        <w:tabs>
          <w:tab w:val="num" w:pos="0"/>
        </w:tabs>
        <w:ind w:left="1288" w:hanging="720"/>
      </w:pPr>
      <w:rPr>
        <w:rFonts w:cs="Times New Roman"/>
      </w:rPr>
    </w:lvl>
    <w:lvl w:ilvl="3">
      <w:start w:val="1"/>
      <w:numFmt w:val="decimal"/>
      <w:lvlText w:val="%1.%2.%3.%4."/>
      <w:lvlJc w:val="left"/>
      <w:pPr>
        <w:tabs>
          <w:tab w:val="num" w:pos="0"/>
        </w:tabs>
        <w:ind w:left="1572" w:hanging="720"/>
      </w:pPr>
      <w:rPr>
        <w:rFonts w:cs="Times New Roman"/>
      </w:rPr>
    </w:lvl>
    <w:lvl w:ilvl="4">
      <w:start w:val="1"/>
      <w:numFmt w:val="decimal"/>
      <w:lvlText w:val="%1.%2.%3.%4.%5."/>
      <w:lvlJc w:val="left"/>
      <w:pPr>
        <w:tabs>
          <w:tab w:val="num" w:pos="0"/>
        </w:tabs>
        <w:ind w:left="2216" w:hanging="1080"/>
      </w:pPr>
      <w:rPr>
        <w:rFonts w:cs="Times New Roman"/>
      </w:rPr>
    </w:lvl>
    <w:lvl w:ilvl="5">
      <w:start w:val="1"/>
      <w:numFmt w:val="decimal"/>
      <w:lvlText w:val="%1.%2.%3.%4.%5.%6."/>
      <w:lvlJc w:val="left"/>
      <w:pPr>
        <w:tabs>
          <w:tab w:val="num" w:pos="0"/>
        </w:tabs>
        <w:ind w:left="2500" w:hanging="1080"/>
      </w:pPr>
      <w:rPr>
        <w:rFonts w:cs="Times New Roman"/>
      </w:rPr>
    </w:lvl>
    <w:lvl w:ilvl="6">
      <w:start w:val="1"/>
      <w:numFmt w:val="decimal"/>
      <w:lvlText w:val="%1.%2.%3.%4.%5.%6.%7."/>
      <w:lvlJc w:val="left"/>
      <w:pPr>
        <w:tabs>
          <w:tab w:val="num" w:pos="0"/>
        </w:tabs>
        <w:ind w:left="3144" w:hanging="1440"/>
      </w:pPr>
      <w:rPr>
        <w:rFonts w:cs="Times New Roman"/>
      </w:rPr>
    </w:lvl>
    <w:lvl w:ilvl="7">
      <w:start w:val="1"/>
      <w:numFmt w:val="decimal"/>
      <w:lvlText w:val="%1.%2.%3.%4.%5.%6.%7.%8."/>
      <w:lvlJc w:val="left"/>
      <w:pPr>
        <w:tabs>
          <w:tab w:val="num" w:pos="0"/>
        </w:tabs>
        <w:ind w:left="3428" w:hanging="1440"/>
      </w:pPr>
      <w:rPr>
        <w:rFonts w:cs="Times New Roman"/>
      </w:rPr>
    </w:lvl>
    <w:lvl w:ilvl="8">
      <w:start w:val="1"/>
      <w:numFmt w:val="decimal"/>
      <w:lvlText w:val="%1.%2.%3.%4.%5.%6.%7.%8.%9."/>
      <w:lvlJc w:val="left"/>
      <w:pPr>
        <w:tabs>
          <w:tab w:val="num" w:pos="0"/>
        </w:tabs>
        <w:ind w:left="4072" w:hanging="1800"/>
      </w:pPr>
      <w:rPr>
        <w:rFonts w:cs="Times New Roman"/>
      </w:rPr>
    </w:lvl>
  </w:abstractNum>
  <w:abstractNum w:abstractNumId="3">
    <w:nsid w:val="00000018"/>
    <w:multiLevelType w:val="multilevel"/>
    <w:tmpl w:val="00000018"/>
    <w:name w:val="WW8Num26"/>
    <w:lvl w:ilvl="0">
      <w:numFmt w:val="bullet"/>
      <w:lvlText w:val=""/>
      <w:lvlJc w:val="left"/>
      <w:pPr>
        <w:tabs>
          <w:tab w:val="num" w:pos="0"/>
        </w:tabs>
      </w:pPr>
      <w:rPr>
        <w:rFonts w:ascii="Symbol" w:hAnsi="Symbol"/>
        <w:b w:val="0"/>
        <w:i w:val="0"/>
        <w:sz w:val="20"/>
      </w:rPr>
    </w:lvl>
    <w:lvl w:ilvl="1">
      <w:numFmt w:val="bullet"/>
      <w:lvlText w:val="o"/>
      <w:lvlJc w:val="left"/>
      <w:pPr>
        <w:tabs>
          <w:tab w:val="num" w:pos="0"/>
        </w:tabs>
      </w:pPr>
      <w:rPr>
        <w:rFonts w:ascii="Courier New" w:hAnsi="Courier New"/>
      </w:rPr>
    </w:lvl>
    <w:lvl w:ilvl="2">
      <w:numFmt w:val="bullet"/>
      <w:lvlText w:val=""/>
      <w:lvlJc w:val="left"/>
      <w:pPr>
        <w:tabs>
          <w:tab w:val="num" w:pos="0"/>
        </w:tabs>
      </w:pPr>
      <w:rPr>
        <w:rFonts w:ascii="Wingdings" w:hAnsi="Wingdings"/>
      </w:rPr>
    </w:lvl>
    <w:lvl w:ilvl="3">
      <w:numFmt w:val="bullet"/>
      <w:lvlText w:val=""/>
      <w:lvlJc w:val="left"/>
      <w:pPr>
        <w:tabs>
          <w:tab w:val="num" w:pos="0"/>
        </w:tabs>
      </w:pPr>
      <w:rPr>
        <w:rFonts w:ascii="Symbol" w:hAnsi="Symbol"/>
        <w:b w:val="0"/>
        <w:i w:val="0"/>
        <w:sz w:val="20"/>
      </w:rPr>
    </w:lvl>
    <w:lvl w:ilvl="4">
      <w:numFmt w:val="bullet"/>
      <w:lvlText w:val="o"/>
      <w:lvlJc w:val="left"/>
      <w:pPr>
        <w:tabs>
          <w:tab w:val="num" w:pos="0"/>
        </w:tabs>
      </w:pPr>
      <w:rPr>
        <w:rFonts w:ascii="Courier New" w:hAnsi="Courier New"/>
      </w:rPr>
    </w:lvl>
    <w:lvl w:ilvl="5">
      <w:numFmt w:val="bullet"/>
      <w:lvlText w:val=""/>
      <w:lvlJc w:val="left"/>
      <w:pPr>
        <w:tabs>
          <w:tab w:val="num" w:pos="0"/>
        </w:tabs>
      </w:pPr>
      <w:rPr>
        <w:rFonts w:ascii="Wingdings" w:hAnsi="Wingdings"/>
      </w:rPr>
    </w:lvl>
    <w:lvl w:ilvl="6">
      <w:numFmt w:val="bullet"/>
      <w:lvlText w:val=""/>
      <w:lvlJc w:val="left"/>
      <w:pPr>
        <w:tabs>
          <w:tab w:val="num" w:pos="0"/>
        </w:tabs>
      </w:pPr>
      <w:rPr>
        <w:rFonts w:ascii="Symbol" w:hAnsi="Symbol"/>
        <w:b w:val="0"/>
        <w:i w:val="0"/>
        <w:sz w:val="20"/>
      </w:rPr>
    </w:lvl>
    <w:lvl w:ilvl="7">
      <w:numFmt w:val="bullet"/>
      <w:lvlText w:val="o"/>
      <w:lvlJc w:val="left"/>
      <w:pPr>
        <w:tabs>
          <w:tab w:val="num" w:pos="0"/>
        </w:tabs>
      </w:pPr>
      <w:rPr>
        <w:rFonts w:ascii="Courier New" w:hAnsi="Courier New"/>
      </w:rPr>
    </w:lvl>
    <w:lvl w:ilvl="8">
      <w:numFmt w:val="bullet"/>
      <w:lvlText w:val=""/>
      <w:lvlJc w:val="left"/>
      <w:pPr>
        <w:tabs>
          <w:tab w:val="num" w:pos="0"/>
        </w:tabs>
      </w:pPr>
      <w:rPr>
        <w:rFonts w:ascii="Wingdings" w:hAnsi="Wingdings"/>
      </w:rPr>
    </w:lvl>
  </w:abstractNum>
  <w:abstractNum w:abstractNumId="4">
    <w:nsid w:val="00000019"/>
    <w:multiLevelType w:val="multilevel"/>
    <w:tmpl w:val="00000019"/>
    <w:name w:val="WW8Num27"/>
    <w:lvl w:ilvl="0">
      <w:numFmt w:val="bullet"/>
      <w:lvlText w:val=""/>
      <w:lvlJc w:val="left"/>
      <w:pPr>
        <w:tabs>
          <w:tab w:val="num" w:pos="0"/>
        </w:tabs>
      </w:pPr>
      <w:rPr>
        <w:rFonts w:ascii="Symbol" w:hAnsi="Symbol"/>
      </w:rPr>
    </w:lvl>
    <w:lvl w:ilvl="1">
      <w:numFmt w:val="bullet"/>
      <w:lvlText w:val="o"/>
      <w:lvlJc w:val="left"/>
      <w:pPr>
        <w:tabs>
          <w:tab w:val="num" w:pos="0"/>
        </w:tabs>
      </w:pPr>
      <w:rPr>
        <w:rFonts w:ascii="Courier New" w:hAnsi="Courier New"/>
      </w:rPr>
    </w:lvl>
    <w:lvl w:ilvl="2">
      <w:numFmt w:val="bullet"/>
      <w:lvlText w:val=""/>
      <w:lvlJc w:val="left"/>
      <w:pPr>
        <w:tabs>
          <w:tab w:val="num" w:pos="0"/>
        </w:tabs>
      </w:pPr>
      <w:rPr>
        <w:rFonts w:ascii="Wingdings" w:hAnsi="Wingdings"/>
      </w:rPr>
    </w:lvl>
    <w:lvl w:ilvl="3">
      <w:numFmt w:val="bullet"/>
      <w:lvlText w:val=""/>
      <w:lvlJc w:val="left"/>
      <w:pPr>
        <w:tabs>
          <w:tab w:val="num" w:pos="0"/>
        </w:tabs>
      </w:pPr>
      <w:rPr>
        <w:rFonts w:ascii="Symbol" w:hAnsi="Symbol"/>
      </w:rPr>
    </w:lvl>
    <w:lvl w:ilvl="4">
      <w:numFmt w:val="bullet"/>
      <w:lvlText w:val="o"/>
      <w:lvlJc w:val="left"/>
      <w:pPr>
        <w:tabs>
          <w:tab w:val="num" w:pos="0"/>
        </w:tabs>
      </w:pPr>
      <w:rPr>
        <w:rFonts w:ascii="Courier New" w:hAnsi="Courier New"/>
      </w:rPr>
    </w:lvl>
    <w:lvl w:ilvl="5">
      <w:numFmt w:val="bullet"/>
      <w:lvlText w:val=""/>
      <w:lvlJc w:val="left"/>
      <w:pPr>
        <w:tabs>
          <w:tab w:val="num" w:pos="0"/>
        </w:tabs>
      </w:pPr>
      <w:rPr>
        <w:rFonts w:ascii="Wingdings" w:hAnsi="Wingdings"/>
      </w:rPr>
    </w:lvl>
    <w:lvl w:ilvl="6">
      <w:numFmt w:val="bullet"/>
      <w:lvlText w:val=""/>
      <w:lvlJc w:val="left"/>
      <w:pPr>
        <w:tabs>
          <w:tab w:val="num" w:pos="0"/>
        </w:tabs>
      </w:pPr>
      <w:rPr>
        <w:rFonts w:ascii="Symbol" w:hAnsi="Symbol"/>
      </w:rPr>
    </w:lvl>
    <w:lvl w:ilvl="7">
      <w:numFmt w:val="bullet"/>
      <w:lvlText w:val="o"/>
      <w:lvlJc w:val="left"/>
      <w:pPr>
        <w:tabs>
          <w:tab w:val="num" w:pos="0"/>
        </w:tabs>
      </w:pPr>
      <w:rPr>
        <w:rFonts w:ascii="Courier New" w:hAnsi="Courier New"/>
      </w:rPr>
    </w:lvl>
    <w:lvl w:ilvl="8">
      <w:numFmt w:val="bullet"/>
      <w:lvlText w:val=""/>
      <w:lvlJc w:val="left"/>
      <w:pPr>
        <w:tabs>
          <w:tab w:val="num" w:pos="0"/>
        </w:tabs>
      </w:pPr>
      <w:rPr>
        <w:rFonts w:ascii="Wingdings" w:hAnsi="Wingdings"/>
      </w:rPr>
    </w:lvl>
  </w:abstractNum>
  <w:abstractNum w:abstractNumId="5">
    <w:nsid w:val="0000001E"/>
    <w:multiLevelType w:val="multilevel"/>
    <w:tmpl w:val="0000001E"/>
    <w:name w:val="WW8Num32"/>
    <w:lvl w:ilvl="0">
      <w:numFmt w:val="bullet"/>
      <w:lvlText w:val=""/>
      <w:lvlJc w:val="left"/>
      <w:pPr>
        <w:tabs>
          <w:tab w:val="num" w:pos="0"/>
        </w:tabs>
      </w:pPr>
      <w:rPr>
        <w:rFonts w:ascii="Symbol" w:hAnsi="Symbol"/>
        <w:b w:val="0"/>
      </w:rPr>
    </w:lvl>
    <w:lvl w:ilvl="1">
      <w:numFmt w:val="bullet"/>
      <w:lvlText w:val="o"/>
      <w:lvlJc w:val="left"/>
      <w:pPr>
        <w:tabs>
          <w:tab w:val="num" w:pos="0"/>
        </w:tabs>
      </w:pPr>
      <w:rPr>
        <w:rFonts w:ascii="Courier New" w:hAnsi="Courier New"/>
      </w:rPr>
    </w:lvl>
    <w:lvl w:ilvl="2">
      <w:numFmt w:val="bullet"/>
      <w:lvlText w:val=""/>
      <w:lvlJc w:val="left"/>
      <w:pPr>
        <w:tabs>
          <w:tab w:val="num" w:pos="0"/>
        </w:tabs>
      </w:pPr>
      <w:rPr>
        <w:rFonts w:ascii="Wingdings" w:hAnsi="Wingdings"/>
      </w:rPr>
    </w:lvl>
    <w:lvl w:ilvl="3">
      <w:numFmt w:val="bullet"/>
      <w:lvlText w:val=""/>
      <w:lvlJc w:val="left"/>
      <w:pPr>
        <w:tabs>
          <w:tab w:val="num" w:pos="0"/>
        </w:tabs>
      </w:pPr>
      <w:rPr>
        <w:rFonts w:ascii="Symbol" w:hAnsi="Symbol"/>
        <w:b w:val="0"/>
      </w:rPr>
    </w:lvl>
    <w:lvl w:ilvl="4">
      <w:numFmt w:val="bullet"/>
      <w:lvlText w:val="o"/>
      <w:lvlJc w:val="left"/>
      <w:pPr>
        <w:tabs>
          <w:tab w:val="num" w:pos="0"/>
        </w:tabs>
      </w:pPr>
      <w:rPr>
        <w:rFonts w:ascii="Courier New" w:hAnsi="Courier New"/>
      </w:rPr>
    </w:lvl>
    <w:lvl w:ilvl="5">
      <w:numFmt w:val="bullet"/>
      <w:lvlText w:val=""/>
      <w:lvlJc w:val="left"/>
      <w:pPr>
        <w:tabs>
          <w:tab w:val="num" w:pos="0"/>
        </w:tabs>
      </w:pPr>
      <w:rPr>
        <w:rFonts w:ascii="Wingdings" w:hAnsi="Wingdings"/>
      </w:rPr>
    </w:lvl>
    <w:lvl w:ilvl="6">
      <w:numFmt w:val="bullet"/>
      <w:lvlText w:val=""/>
      <w:lvlJc w:val="left"/>
      <w:pPr>
        <w:tabs>
          <w:tab w:val="num" w:pos="0"/>
        </w:tabs>
      </w:pPr>
      <w:rPr>
        <w:rFonts w:ascii="Symbol" w:hAnsi="Symbol"/>
        <w:b w:val="0"/>
      </w:rPr>
    </w:lvl>
    <w:lvl w:ilvl="7">
      <w:numFmt w:val="bullet"/>
      <w:lvlText w:val="o"/>
      <w:lvlJc w:val="left"/>
      <w:pPr>
        <w:tabs>
          <w:tab w:val="num" w:pos="0"/>
        </w:tabs>
      </w:pPr>
      <w:rPr>
        <w:rFonts w:ascii="Courier New" w:hAnsi="Courier New"/>
      </w:rPr>
    </w:lvl>
    <w:lvl w:ilvl="8">
      <w:numFmt w:val="bullet"/>
      <w:lvlText w:val=""/>
      <w:lvlJc w:val="left"/>
      <w:pPr>
        <w:tabs>
          <w:tab w:val="num" w:pos="0"/>
        </w:tabs>
      </w:pPr>
      <w:rPr>
        <w:rFonts w:ascii="Wingdings" w:hAnsi="Wingdings"/>
      </w:rPr>
    </w:lvl>
  </w:abstractNum>
  <w:abstractNum w:abstractNumId="6">
    <w:nsid w:val="0000001F"/>
    <w:multiLevelType w:val="multilevel"/>
    <w:tmpl w:val="0000001F"/>
    <w:name w:val="WW8Num33"/>
    <w:lvl w:ilvl="0">
      <w:numFmt w:val="bullet"/>
      <w:lvlText w:val=""/>
      <w:lvlJc w:val="left"/>
      <w:pPr>
        <w:tabs>
          <w:tab w:val="num" w:pos="0"/>
        </w:tabs>
      </w:pPr>
      <w:rPr>
        <w:rFonts w:ascii="Symbol" w:hAnsi="Symbol"/>
        <w:sz w:val="20"/>
      </w:rPr>
    </w:lvl>
    <w:lvl w:ilvl="1">
      <w:numFmt w:val="bullet"/>
      <w:lvlText w:val="o"/>
      <w:lvlJc w:val="left"/>
      <w:pPr>
        <w:tabs>
          <w:tab w:val="num" w:pos="0"/>
        </w:tabs>
      </w:pPr>
      <w:rPr>
        <w:rFonts w:ascii="Courier New" w:hAnsi="Courier New"/>
      </w:rPr>
    </w:lvl>
    <w:lvl w:ilvl="2">
      <w:numFmt w:val="bullet"/>
      <w:lvlText w:val=""/>
      <w:lvlJc w:val="left"/>
      <w:pPr>
        <w:tabs>
          <w:tab w:val="num" w:pos="0"/>
        </w:tabs>
      </w:pPr>
      <w:rPr>
        <w:rFonts w:ascii="Wingdings" w:hAnsi="Wingdings"/>
      </w:rPr>
    </w:lvl>
    <w:lvl w:ilvl="3">
      <w:numFmt w:val="bullet"/>
      <w:lvlText w:val=""/>
      <w:lvlJc w:val="left"/>
      <w:pPr>
        <w:tabs>
          <w:tab w:val="num" w:pos="0"/>
        </w:tabs>
      </w:pPr>
      <w:rPr>
        <w:rFonts w:ascii="Symbol" w:hAnsi="Symbol"/>
        <w:sz w:val="20"/>
      </w:rPr>
    </w:lvl>
    <w:lvl w:ilvl="4">
      <w:numFmt w:val="bullet"/>
      <w:lvlText w:val="o"/>
      <w:lvlJc w:val="left"/>
      <w:pPr>
        <w:tabs>
          <w:tab w:val="num" w:pos="0"/>
        </w:tabs>
      </w:pPr>
      <w:rPr>
        <w:rFonts w:ascii="Courier New" w:hAnsi="Courier New"/>
      </w:rPr>
    </w:lvl>
    <w:lvl w:ilvl="5">
      <w:numFmt w:val="bullet"/>
      <w:lvlText w:val=""/>
      <w:lvlJc w:val="left"/>
      <w:pPr>
        <w:tabs>
          <w:tab w:val="num" w:pos="0"/>
        </w:tabs>
      </w:pPr>
      <w:rPr>
        <w:rFonts w:ascii="Wingdings" w:hAnsi="Wingdings"/>
      </w:rPr>
    </w:lvl>
    <w:lvl w:ilvl="6">
      <w:numFmt w:val="bullet"/>
      <w:lvlText w:val=""/>
      <w:lvlJc w:val="left"/>
      <w:pPr>
        <w:tabs>
          <w:tab w:val="num" w:pos="0"/>
        </w:tabs>
      </w:pPr>
      <w:rPr>
        <w:rFonts w:ascii="Symbol" w:hAnsi="Symbol"/>
        <w:sz w:val="20"/>
      </w:rPr>
    </w:lvl>
    <w:lvl w:ilvl="7">
      <w:numFmt w:val="bullet"/>
      <w:lvlText w:val="o"/>
      <w:lvlJc w:val="left"/>
      <w:pPr>
        <w:tabs>
          <w:tab w:val="num" w:pos="0"/>
        </w:tabs>
      </w:pPr>
      <w:rPr>
        <w:rFonts w:ascii="Courier New" w:hAnsi="Courier New"/>
      </w:rPr>
    </w:lvl>
    <w:lvl w:ilvl="8">
      <w:numFmt w:val="bullet"/>
      <w:lvlText w:val=""/>
      <w:lvlJc w:val="left"/>
      <w:pPr>
        <w:tabs>
          <w:tab w:val="num" w:pos="0"/>
        </w:tabs>
      </w:pPr>
      <w:rPr>
        <w:rFonts w:ascii="Wingdings" w:hAnsi="Wingdings"/>
      </w:rPr>
    </w:lvl>
  </w:abstractNum>
  <w:abstractNum w:abstractNumId="7">
    <w:nsid w:val="00000020"/>
    <w:multiLevelType w:val="multilevel"/>
    <w:tmpl w:val="00000020"/>
    <w:name w:val="WW8Num34"/>
    <w:lvl w:ilvl="0">
      <w:numFmt w:val="bullet"/>
      <w:lvlText w:val=""/>
      <w:lvlJc w:val="left"/>
      <w:pPr>
        <w:tabs>
          <w:tab w:val="num" w:pos="0"/>
        </w:tabs>
      </w:pPr>
      <w:rPr>
        <w:rFonts w:ascii="Symbol" w:hAnsi="Symbol"/>
      </w:rPr>
    </w:lvl>
    <w:lvl w:ilvl="1">
      <w:numFmt w:val="bullet"/>
      <w:lvlText w:val="o"/>
      <w:lvlJc w:val="left"/>
      <w:pPr>
        <w:tabs>
          <w:tab w:val="num" w:pos="0"/>
        </w:tabs>
      </w:pPr>
      <w:rPr>
        <w:rFonts w:ascii="Courier New" w:hAnsi="Courier New"/>
      </w:rPr>
    </w:lvl>
    <w:lvl w:ilvl="2">
      <w:numFmt w:val="bullet"/>
      <w:lvlText w:val=""/>
      <w:lvlJc w:val="left"/>
      <w:pPr>
        <w:tabs>
          <w:tab w:val="num" w:pos="0"/>
        </w:tabs>
      </w:pPr>
      <w:rPr>
        <w:rFonts w:ascii="Wingdings" w:hAnsi="Wingdings"/>
      </w:rPr>
    </w:lvl>
    <w:lvl w:ilvl="3">
      <w:numFmt w:val="bullet"/>
      <w:lvlText w:val=""/>
      <w:lvlJc w:val="left"/>
      <w:pPr>
        <w:tabs>
          <w:tab w:val="num" w:pos="0"/>
        </w:tabs>
      </w:pPr>
      <w:rPr>
        <w:rFonts w:ascii="Symbol" w:hAnsi="Symbol"/>
      </w:rPr>
    </w:lvl>
    <w:lvl w:ilvl="4">
      <w:numFmt w:val="bullet"/>
      <w:lvlText w:val="o"/>
      <w:lvlJc w:val="left"/>
      <w:pPr>
        <w:tabs>
          <w:tab w:val="num" w:pos="0"/>
        </w:tabs>
      </w:pPr>
      <w:rPr>
        <w:rFonts w:ascii="Courier New" w:hAnsi="Courier New"/>
      </w:rPr>
    </w:lvl>
    <w:lvl w:ilvl="5">
      <w:numFmt w:val="bullet"/>
      <w:lvlText w:val=""/>
      <w:lvlJc w:val="left"/>
      <w:pPr>
        <w:tabs>
          <w:tab w:val="num" w:pos="0"/>
        </w:tabs>
      </w:pPr>
      <w:rPr>
        <w:rFonts w:ascii="Wingdings" w:hAnsi="Wingdings"/>
      </w:rPr>
    </w:lvl>
    <w:lvl w:ilvl="6">
      <w:numFmt w:val="bullet"/>
      <w:lvlText w:val=""/>
      <w:lvlJc w:val="left"/>
      <w:pPr>
        <w:tabs>
          <w:tab w:val="num" w:pos="0"/>
        </w:tabs>
      </w:pPr>
      <w:rPr>
        <w:rFonts w:ascii="Symbol" w:hAnsi="Symbol"/>
      </w:rPr>
    </w:lvl>
    <w:lvl w:ilvl="7">
      <w:numFmt w:val="bullet"/>
      <w:lvlText w:val="o"/>
      <w:lvlJc w:val="left"/>
      <w:pPr>
        <w:tabs>
          <w:tab w:val="num" w:pos="0"/>
        </w:tabs>
      </w:pPr>
      <w:rPr>
        <w:rFonts w:ascii="Courier New" w:hAnsi="Courier New"/>
      </w:rPr>
    </w:lvl>
    <w:lvl w:ilvl="8">
      <w:numFmt w:val="bullet"/>
      <w:lvlText w:val=""/>
      <w:lvlJc w:val="left"/>
      <w:pPr>
        <w:tabs>
          <w:tab w:val="num" w:pos="0"/>
        </w:tabs>
      </w:pPr>
      <w:rPr>
        <w:rFonts w:ascii="Wingdings" w:hAnsi="Wingdings"/>
      </w:rPr>
    </w:lvl>
  </w:abstractNum>
  <w:abstractNum w:abstractNumId="8">
    <w:nsid w:val="00000021"/>
    <w:multiLevelType w:val="multilevel"/>
    <w:tmpl w:val="00000021"/>
    <w:name w:val="WW8Num35"/>
    <w:lvl w:ilvl="0">
      <w:numFmt w:val="bullet"/>
      <w:lvlText w:val=""/>
      <w:lvlJc w:val="left"/>
      <w:pPr>
        <w:tabs>
          <w:tab w:val="num" w:pos="0"/>
        </w:tabs>
      </w:pPr>
      <w:rPr>
        <w:rFonts w:ascii="Symbol" w:hAnsi="Symbol"/>
        <w:b w:val="0"/>
      </w:rPr>
    </w:lvl>
    <w:lvl w:ilvl="1">
      <w:numFmt w:val="bullet"/>
      <w:lvlText w:val="o"/>
      <w:lvlJc w:val="left"/>
      <w:pPr>
        <w:tabs>
          <w:tab w:val="num" w:pos="0"/>
        </w:tabs>
      </w:pPr>
      <w:rPr>
        <w:rFonts w:ascii="Courier New" w:hAnsi="Courier New"/>
      </w:rPr>
    </w:lvl>
    <w:lvl w:ilvl="2">
      <w:numFmt w:val="bullet"/>
      <w:lvlText w:val=""/>
      <w:lvlJc w:val="left"/>
      <w:pPr>
        <w:tabs>
          <w:tab w:val="num" w:pos="0"/>
        </w:tabs>
      </w:pPr>
      <w:rPr>
        <w:rFonts w:ascii="Wingdings" w:hAnsi="Wingdings"/>
      </w:rPr>
    </w:lvl>
    <w:lvl w:ilvl="3">
      <w:numFmt w:val="bullet"/>
      <w:lvlText w:val=""/>
      <w:lvlJc w:val="left"/>
      <w:pPr>
        <w:tabs>
          <w:tab w:val="num" w:pos="0"/>
        </w:tabs>
      </w:pPr>
      <w:rPr>
        <w:rFonts w:ascii="Symbol" w:hAnsi="Symbol"/>
        <w:b w:val="0"/>
      </w:rPr>
    </w:lvl>
    <w:lvl w:ilvl="4">
      <w:numFmt w:val="bullet"/>
      <w:lvlText w:val="o"/>
      <w:lvlJc w:val="left"/>
      <w:pPr>
        <w:tabs>
          <w:tab w:val="num" w:pos="0"/>
        </w:tabs>
      </w:pPr>
      <w:rPr>
        <w:rFonts w:ascii="Courier New" w:hAnsi="Courier New"/>
      </w:rPr>
    </w:lvl>
    <w:lvl w:ilvl="5">
      <w:numFmt w:val="bullet"/>
      <w:lvlText w:val=""/>
      <w:lvlJc w:val="left"/>
      <w:pPr>
        <w:tabs>
          <w:tab w:val="num" w:pos="0"/>
        </w:tabs>
      </w:pPr>
      <w:rPr>
        <w:rFonts w:ascii="Wingdings" w:hAnsi="Wingdings"/>
      </w:rPr>
    </w:lvl>
    <w:lvl w:ilvl="6">
      <w:numFmt w:val="bullet"/>
      <w:lvlText w:val=""/>
      <w:lvlJc w:val="left"/>
      <w:pPr>
        <w:tabs>
          <w:tab w:val="num" w:pos="0"/>
        </w:tabs>
      </w:pPr>
      <w:rPr>
        <w:rFonts w:ascii="Symbol" w:hAnsi="Symbol"/>
        <w:b w:val="0"/>
      </w:rPr>
    </w:lvl>
    <w:lvl w:ilvl="7">
      <w:numFmt w:val="bullet"/>
      <w:lvlText w:val="o"/>
      <w:lvlJc w:val="left"/>
      <w:pPr>
        <w:tabs>
          <w:tab w:val="num" w:pos="0"/>
        </w:tabs>
      </w:pPr>
      <w:rPr>
        <w:rFonts w:ascii="Courier New" w:hAnsi="Courier New"/>
      </w:rPr>
    </w:lvl>
    <w:lvl w:ilvl="8">
      <w:numFmt w:val="bullet"/>
      <w:lvlText w:val=""/>
      <w:lvlJc w:val="left"/>
      <w:pPr>
        <w:tabs>
          <w:tab w:val="num" w:pos="0"/>
        </w:tabs>
      </w:pPr>
      <w:rPr>
        <w:rFonts w:ascii="Wingdings" w:hAnsi="Wingdings"/>
      </w:rPr>
    </w:lvl>
  </w:abstractNum>
  <w:abstractNum w:abstractNumId="9">
    <w:nsid w:val="00893CC1"/>
    <w:multiLevelType w:val="hybridMultilevel"/>
    <w:tmpl w:val="A75E2A0C"/>
    <w:lvl w:ilvl="0" w:tplc="04150011">
      <w:start w:val="1"/>
      <w:numFmt w:val="decimal"/>
      <w:lvlText w:val="%1)"/>
      <w:lvlJc w:val="left"/>
      <w:pPr>
        <w:ind w:left="360" w:hanging="360"/>
      </w:pPr>
      <w:rPr>
        <w:rFonts w:hint="default"/>
        <w:b w:val="0"/>
        <w:bCs/>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0160695A"/>
    <w:multiLevelType w:val="hybridMultilevel"/>
    <w:tmpl w:val="91944108"/>
    <w:lvl w:ilvl="0" w:tplc="3748480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018F680D"/>
    <w:multiLevelType w:val="multilevel"/>
    <w:tmpl w:val="2D78A124"/>
    <w:styleLink w:val="WWNum2"/>
    <w:lvl w:ilvl="0">
      <w:numFmt w:val="bullet"/>
      <w:lvlText w:val=""/>
      <w:lvlJc w:val="left"/>
      <w:rPr>
        <w:rFonts w:ascii="Symbol" w:hAnsi="Symbol"/>
      </w:rPr>
    </w:lvl>
    <w:lvl w:ilvl="1">
      <w:start w:val="1"/>
      <w:numFmt w:val="lowerLetter"/>
      <w:lvlText w:val="%2)"/>
      <w:lvlJc w:val="left"/>
      <w:rPr>
        <w:rFonts w:cs="Times New Roman"/>
      </w:rPr>
    </w:lvl>
    <w:lvl w:ilvl="2">
      <w:start w:val="1"/>
      <w:numFmt w:val="decimal"/>
      <w:lvlText w:val="%3)"/>
      <w:lvlJc w:val="left"/>
      <w:rPr>
        <w:rFonts w:cs="Times New Roman"/>
      </w:rPr>
    </w:lvl>
    <w:lvl w:ilvl="3">
      <w:start w:val="2"/>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2">
    <w:nsid w:val="04AA0DC1"/>
    <w:multiLevelType w:val="hybridMultilevel"/>
    <w:tmpl w:val="443655D8"/>
    <w:lvl w:ilvl="0" w:tplc="35300326">
      <w:start w:val="3"/>
      <w:numFmt w:val="lowerLetter"/>
      <w:lvlText w:val="%1)"/>
      <w:lvlJc w:val="left"/>
      <w:pPr>
        <w:ind w:left="1004" w:hanging="360"/>
      </w:pPr>
      <w:rPr>
        <w:rFonts w:cs="Times New Roman" w:hint="default"/>
      </w:rPr>
    </w:lvl>
    <w:lvl w:ilvl="1" w:tplc="04150017">
      <w:start w:val="1"/>
      <w:numFmt w:val="lowerLetter"/>
      <w:lvlText w:val="%2)"/>
      <w:lvlJc w:val="left"/>
      <w:pPr>
        <w:ind w:left="1724" w:hanging="360"/>
      </w:pPr>
    </w:lvl>
    <w:lvl w:ilvl="2" w:tplc="358CC642">
      <w:start w:val="22"/>
      <w:numFmt w:val="decimal"/>
      <w:lvlText w:val="%3."/>
      <w:lvlJc w:val="left"/>
      <w:pPr>
        <w:ind w:left="2624" w:hanging="360"/>
      </w:pPr>
      <w:rPr>
        <w:rFonts w:hint="default"/>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3">
    <w:nsid w:val="066D37CA"/>
    <w:multiLevelType w:val="hybridMultilevel"/>
    <w:tmpl w:val="FBAE0316"/>
    <w:lvl w:ilvl="0" w:tplc="04090017">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4">
    <w:nsid w:val="06FA4D54"/>
    <w:multiLevelType w:val="hybridMultilevel"/>
    <w:tmpl w:val="801E6F2C"/>
    <w:lvl w:ilvl="0" w:tplc="54128F86">
      <w:start w:val="2"/>
      <w:numFmt w:val="decimal"/>
      <w:lvlText w:val="%1)"/>
      <w:lvlJc w:val="left"/>
      <w:pPr>
        <w:ind w:left="786"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9CA45FB"/>
    <w:multiLevelType w:val="multilevel"/>
    <w:tmpl w:val="BC6C0B90"/>
    <w:styleLink w:val="WWNum32"/>
    <w:lvl w:ilvl="0">
      <w:start w:val="1"/>
      <w:numFmt w:val="lowerLetter"/>
      <w:lvlText w:val="%1)"/>
      <w:lvlJc w:val="left"/>
      <w:rPr>
        <w:rFonts w:cs="Times New Roman"/>
        <w:b w:val="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6">
    <w:nsid w:val="129A49B7"/>
    <w:multiLevelType w:val="hybridMultilevel"/>
    <w:tmpl w:val="2C5E9B4A"/>
    <w:lvl w:ilvl="0" w:tplc="52ECA2F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143F6686"/>
    <w:multiLevelType w:val="multilevel"/>
    <w:tmpl w:val="24042F06"/>
    <w:name w:val="WW8Num15323"/>
    <w:lvl w:ilvl="0">
      <w:start w:val="10"/>
      <w:numFmt w:val="decimal"/>
      <w:lvlText w:val="%1."/>
      <w:lvlJc w:val="left"/>
      <w:pPr>
        <w:tabs>
          <w:tab w:val="num" w:pos="0"/>
        </w:tabs>
        <w:ind w:left="360" w:hanging="360"/>
      </w:pPr>
      <w:rPr>
        <w:rFonts w:ascii="Arial" w:hAnsi="Arial" w:cs="Arial" w:hint="default"/>
        <w:b w:val="0"/>
        <w:strike w:val="0"/>
        <w:dstrike w:val="0"/>
        <w:sz w:val="20"/>
        <w:szCs w:val="20"/>
      </w:rPr>
    </w:lvl>
    <w:lvl w:ilvl="1">
      <w:start w:val="11"/>
      <w:numFmt w:val="decimal"/>
      <w:lvlText w:val="%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9">
    <w:nsid w:val="155515E0"/>
    <w:multiLevelType w:val="hybridMultilevel"/>
    <w:tmpl w:val="B9FED482"/>
    <w:lvl w:ilvl="0" w:tplc="3FE0CE30">
      <w:start w:val="1"/>
      <w:numFmt w:val="decimal"/>
      <w:lvlText w:val="%1)"/>
      <w:lvlJc w:val="left"/>
      <w:pPr>
        <w:ind w:left="2194" w:hanging="360"/>
      </w:pPr>
      <w:rPr>
        <w:rFonts w:ascii="Arial" w:hAnsi="Arial" w:cs="Arial" w:hint="default"/>
        <w:b w:val="0"/>
        <w:i w:val="0"/>
        <w:spacing w:val="0"/>
        <w:w w:val="100"/>
        <w:kern w:val="20"/>
        <w:position w:val="0"/>
        <w:sz w:val="24"/>
      </w:rPr>
    </w:lvl>
    <w:lvl w:ilvl="1" w:tplc="04150019" w:tentative="1">
      <w:start w:val="1"/>
      <w:numFmt w:val="lowerLetter"/>
      <w:lvlText w:val="%2."/>
      <w:lvlJc w:val="left"/>
      <w:pPr>
        <w:ind w:left="2914" w:hanging="360"/>
      </w:pPr>
    </w:lvl>
    <w:lvl w:ilvl="2" w:tplc="0415001B" w:tentative="1">
      <w:start w:val="1"/>
      <w:numFmt w:val="lowerRoman"/>
      <w:lvlText w:val="%3."/>
      <w:lvlJc w:val="right"/>
      <w:pPr>
        <w:ind w:left="3634" w:hanging="180"/>
      </w:pPr>
    </w:lvl>
    <w:lvl w:ilvl="3" w:tplc="0415000F" w:tentative="1">
      <w:start w:val="1"/>
      <w:numFmt w:val="decimal"/>
      <w:lvlText w:val="%4."/>
      <w:lvlJc w:val="left"/>
      <w:pPr>
        <w:ind w:left="4354" w:hanging="360"/>
      </w:pPr>
    </w:lvl>
    <w:lvl w:ilvl="4" w:tplc="04150019" w:tentative="1">
      <w:start w:val="1"/>
      <w:numFmt w:val="lowerLetter"/>
      <w:lvlText w:val="%5."/>
      <w:lvlJc w:val="left"/>
      <w:pPr>
        <w:ind w:left="5074" w:hanging="360"/>
      </w:pPr>
    </w:lvl>
    <w:lvl w:ilvl="5" w:tplc="0415001B" w:tentative="1">
      <w:start w:val="1"/>
      <w:numFmt w:val="lowerRoman"/>
      <w:lvlText w:val="%6."/>
      <w:lvlJc w:val="right"/>
      <w:pPr>
        <w:ind w:left="5794" w:hanging="180"/>
      </w:pPr>
    </w:lvl>
    <w:lvl w:ilvl="6" w:tplc="0415000F" w:tentative="1">
      <w:start w:val="1"/>
      <w:numFmt w:val="decimal"/>
      <w:lvlText w:val="%7."/>
      <w:lvlJc w:val="left"/>
      <w:pPr>
        <w:ind w:left="6514" w:hanging="360"/>
      </w:pPr>
    </w:lvl>
    <w:lvl w:ilvl="7" w:tplc="04150019" w:tentative="1">
      <w:start w:val="1"/>
      <w:numFmt w:val="lowerLetter"/>
      <w:lvlText w:val="%8."/>
      <w:lvlJc w:val="left"/>
      <w:pPr>
        <w:ind w:left="7234" w:hanging="360"/>
      </w:pPr>
    </w:lvl>
    <w:lvl w:ilvl="8" w:tplc="0415001B" w:tentative="1">
      <w:start w:val="1"/>
      <w:numFmt w:val="lowerRoman"/>
      <w:lvlText w:val="%9."/>
      <w:lvlJc w:val="right"/>
      <w:pPr>
        <w:ind w:left="7954" w:hanging="180"/>
      </w:pPr>
    </w:lvl>
  </w:abstractNum>
  <w:abstractNum w:abstractNumId="20">
    <w:nsid w:val="16B857B3"/>
    <w:multiLevelType w:val="hybridMultilevel"/>
    <w:tmpl w:val="2D103614"/>
    <w:lvl w:ilvl="0" w:tplc="F350FE6C">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766575D"/>
    <w:multiLevelType w:val="hybridMultilevel"/>
    <w:tmpl w:val="E668E346"/>
    <w:lvl w:ilvl="0" w:tplc="D9E856E8">
      <w:start w:val="1"/>
      <w:numFmt w:val="decimal"/>
      <w:lvlText w:val="%1)"/>
      <w:lvlJc w:val="left"/>
      <w:pPr>
        <w:ind w:left="4101" w:hanging="360"/>
      </w:pPr>
      <w:rPr>
        <w:rFonts w:ascii="Cambria" w:eastAsia="Times New Roman" w:hAnsi="Cambria" w:cs="Times New Roman" w:hint="default"/>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91F6AB0"/>
    <w:multiLevelType w:val="hybridMultilevel"/>
    <w:tmpl w:val="23501272"/>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04150017">
      <w:start w:val="1"/>
      <w:numFmt w:val="lowerLetter"/>
      <w:lvlText w:val="%3)"/>
      <w:lvlJc w:val="left"/>
      <w:pPr>
        <w:ind w:left="36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nsid w:val="19C971BA"/>
    <w:multiLevelType w:val="hybridMultilevel"/>
    <w:tmpl w:val="60A0703E"/>
    <w:lvl w:ilvl="0" w:tplc="109237F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4">
    <w:nsid w:val="1B647F4D"/>
    <w:multiLevelType w:val="hybridMultilevel"/>
    <w:tmpl w:val="0598EA94"/>
    <w:lvl w:ilvl="0" w:tplc="0409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F2C1E50"/>
    <w:multiLevelType w:val="hybridMultilevel"/>
    <w:tmpl w:val="2BE8E088"/>
    <w:lvl w:ilvl="0" w:tplc="346C9344">
      <w:start w:val="2"/>
      <w:numFmt w:val="decimal"/>
      <w:lvlText w:val="%1)"/>
      <w:lvlJc w:val="left"/>
      <w:pPr>
        <w:ind w:left="1440" w:hanging="360"/>
      </w:pPr>
      <w:rPr>
        <w:rFonts w:asciiTheme="minorHAnsi" w:hAnsiTheme="minorHAnsi" w:cstheme="minorHAns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F791CC1"/>
    <w:multiLevelType w:val="hybridMultilevel"/>
    <w:tmpl w:val="96E8EEF0"/>
    <w:lvl w:ilvl="0" w:tplc="FD8EC390">
      <w:start w:val="4"/>
      <w:numFmt w:val="decimal"/>
      <w:lvlText w:val="%1)"/>
      <w:lvlJc w:val="left"/>
      <w:pPr>
        <w:ind w:left="1004"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21D63BB9"/>
    <w:multiLevelType w:val="hybridMultilevel"/>
    <w:tmpl w:val="07521188"/>
    <w:lvl w:ilvl="0" w:tplc="96C6C508">
      <w:start w:val="5"/>
      <w:numFmt w:val="lowerLetter"/>
      <w:pStyle w:val="Listapunktowana"/>
      <w:lvlText w:val="%1)"/>
      <w:lvlJc w:val="left"/>
      <w:pPr>
        <w:tabs>
          <w:tab w:val="num" w:pos="1701"/>
        </w:tabs>
        <w:ind w:left="1588" w:hanging="397"/>
      </w:pPr>
      <w:rPr>
        <w:rFonts w:hint="default"/>
      </w:rPr>
    </w:lvl>
    <w:lvl w:ilvl="1" w:tplc="A4FA9B32">
      <w:start w:val="1"/>
      <w:numFmt w:val="decimal"/>
      <w:lvlText w:val="%2."/>
      <w:lvlJc w:val="left"/>
      <w:pPr>
        <w:tabs>
          <w:tab w:val="num" w:pos="567"/>
        </w:tabs>
        <w:ind w:left="567" w:hanging="567"/>
      </w:pPr>
      <w:rPr>
        <w:rFonts w:hint="default"/>
      </w:rPr>
    </w:lvl>
    <w:lvl w:ilvl="2" w:tplc="D59EAE82">
      <w:start w:val="1"/>
      <w:numFmt w:val="decimal"/>
      <w:lvlText w:val="%3)"/>
      <w:lvlJc w:val="left"/>
      <w:pPr>
        <w:ind w:left="644" w:hanging="360"/>
      </w:pPr>
      <w:rPr>
        <w:rFonts w:hint="default"/>
        <w:b w:val="0"/>
        <w:bCs w:val="0"/>
        <w:color w:val="auto"/>
      </w:rPr>
    </w:lvl>
    <w:lvl w:ilvl="3" w:tplc="9EC42B36">
      <w:start w:val="1"/>
      <w:numFmt w:val="upperRoman"/>
      <w:lvlText w:val="%4."/>
      <w:lvlJc w:val="left"/>
      <w:pPr>
        <w:ind w:left="3240" w:hanging="720"/>
      </w:pPr>
      <w:rPr>
        <w:rFonts w:hint="default"/>
      </w:rPr>
    </w:lvl>
    <w:lvl w:ilvl="4" w:tplc="855CA7E8">
      <w:start w:val="2"/>
      <w:numFmt w:val="decimal"/>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nsid w:val="23C449EF"/>
    <w:multiLevelType w:val="hybridMultilevel"/>
    <w:tmpl w:val="E320EB98"/>
    <w:lvl w:ilvl="0" w:tplc="BB02C244">
      <w:start w:val="1"/>
      <w:numFmt w:val="decimal"/>
      <w:lvlText w:val="%1)"/>
      <w:lvlJc w:val="left"/>
      <w:pPr>
        <w:ind w:left="644" w:hanging="360"/>
      </w:pPr>
      <w:rPr>
        <w:rFonts w:hint="default"/>
        <w:b w:val="0"/>
        <w:bCs w:val="0"/>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31">
    <w:nsid w:val="24CA7F81"/>
    <w:multiLevelType w:val="hybridMultilevel"/>
    <w:tmpl w:val="816215C0"/>
    <w:lvl w:ilvl="0" w:tplc="4AC6DFE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51F5ABD"/>
    <w:multiLevelType w:val="hybridMultilevel"/>
    <w:tmpl w:val="D60E63A0"/>
    <w:lvl w:ilvl="0" w:tplc="04090011">
      <w:start w:val="1"/>
      <w:numFmt w:val="decimal"/>
      <w:lvlText w:val="%1)"/>
      <w:lvlJc w:val="left"/>
      <w:pPr>
        <w:ind w:left="720" w:hanging="360"/>
      </w:pPr>
    </w:lvl>
    <w:lvl w:ilvl="1" w:tplc="4F7E249E">
      <w:start w:val="1"/>
      <w:numFmt w:val="decimal"/>
      <w:lvlText w:val="%2)"/>
      <w:lvlJc w:val="left"/>
      <w:pPr>
        <w:ind w:left="1440" w:hanging="360"/>
      </w:pPr>
      <w:rPr>
        <w:rFonts w:asciiTheme="minorHAnsi" w:eastAsia="Times New Roman" w:hAnsiTheme="minorHAnsi" w:cstheme="minorHAnsi" w:hint="default"/>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6D313F2"/>
    <w:multiLevelType w:val="hybridMultilevel"/>
    <w:tmpl w:val="87309DE2"/>
    <w:lvl w:ilvl="0" w:tplc="A05213F2">
      <w:start w:val="1"/>
      <w:numFmt w:val="decimal"/>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nsid w:val="2AA81CB0"/>
    <w:multiLevelType w:val="hybridMultilevel"/>
    <w:tmpl w:val="F4E0E244"/>
    <w:name w:val="WW8Num1532"/>
    <w:lvl w:ilvl="0" w:tplc="398AC5D2">
      <w:start w:val="1"/>
      <w:numFmt w:val="bullet"/>
      <w:lvlText w:val=""/>
      <w:lvlJc w:val="left"/>
      <w:pPr>
        <w:ind w:left="750" w:hanging="360"/>
      </w:pPr>
      <w:rPr>
        <w:rFonts w:ascii="Symbol" w:hAnsi="Symbol"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35">
    <w:nsid w:val="2ABE7534"/>
    <w:multiLevelType w:val="hybridMultilevel"/>
    <w:tmpl w:val="FEE42642"/>
    <w:lvl w:ilvl="0" w:tplc="2A4293E0">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2B8D6B55"/>
    <w:multiLevelType w:val="hybridMultilevel"/>
    <w:tmpl w:val="9768EE8E"/>
    <w:lvl w:ilvl="0" w:tplc="109237F0">
      <w:start w:val="1"/>
      <w:numFmt w:val="bullet"/>
      <w:lvlText w:val=""/>
      <w:lvlJc w:val="left"/>
      <w:pPr>
        <w:ind w:left="360" w:hanging="360"/>
      </w:pPr>
      <w:rPr>
        <w:rFonts w:ascii="Symbol" w:hAnsi="Symbol" w:cs="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2BCC6865"/>
    <w:multiLevelType w:val="hybridMultilevel"/>
    <w:tmpl w:val="08109618"/>
    <w:lvl w:ilvl="0" w:tplc="109237F0">
      <w:start w:val="1"/>
      <w:numFmt w:val="bullet"/>
      <w:lvlText w:val=""/>
      <w:lvlJc w:val="left"/>
      <w:pPr>
        <w:ind w:left="1004" w:hanging="360"/>
      </w:pPr>
      <w:rPr>
        <w:rFonts w:ascii="Symbol" w:hAnsi="Symbol" w:cs="Symbol" w:hint="default"/>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38">
    <w:nsid w:val="2C5E493B"/>
    <w:multiLevelType w:val="hybridMultilevel"/>
    <w:tmpl w:val="2C48484C"/>
    <w:lvl w:ilvl="0" w:tplc="0409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2E193721"/>
    <w:multiLevelType w:val="hybridMultilevel"/>
    <w:tmpl w:val="79064270"/>
    <w:lvl w:ilvl="0" w:tplc="109237F0">
      <w:start w:val="1"/>
      <w:numFmt w:val="bullet"/>
      <w:lvlText w:val=""/>
      <w:lvlJc w:val="left"/>
      <w:pPr>
        <w:ind w:left="1080" w:hanging="360"/>
      </w:pPr>
      <w:rPr>
        <w:rFonts w:ascii="Symbol" w:hAnsi="Symbol" w:cs="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nsid w:val="305B45AF"/>
    <w:multiLevelType w:val="multilevel"/>
    <w:tmpl w:val="DCC64474"/>
    <w:lvl w:ilvl="0">
      <w:numFmt w:val="bullet"/>
      <w:lvlText w:val=""/>
      <w:lvlJc w:val="left"/>
      <w:rPr>
        <w:rFonts w:ascii="Symbol" w:hAnsi="Symbol"/>
      </w:rPr>
    </w:lvl>
    <w:lvl w:ilvl="1">
      <w:start w:val="1"/>
      <w:numFmt w:val="lowerLetter"/>
      <w:lvlText w:val="%2)"/>
      <w:lvlJc w:val="left"/>
      <w:rPr>
        <w:rFonts w:cs="Times New Roman"/>
      </w:rPr>
    </w:lvl>
    <w:lvl w:ilvl="2">
      <w:start w:val="1"/>
      <w:numFmt w:val="decimal"/>
      <w:lvlText w:val="%3)"/>
      <w:lvlJc w:val="left"/>
      <w:rPr>
        <w:rFonts w:asciiTheme="minorHAnsi" w:hAnsiTheme="minorHAnsi" w:cstheme="minorHAnsi" w:hint="default"/>
        <w:sz w:val="22"/>
        <w:szCs w:val="22"/>
      </w:rPr>
    </w:lvl>
    <w:lvl w:ilvl="3">
      <w:start w:val="2"/>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1">
    <w:nsid w:val="31F41D4F"/>
    <w:multiLevelType w:val="hybridMultilevel"/>
    <w:tmpl w:val="947CDCF2"/>
    <w:lvl w:ilvl="0" w:tplc="FFFFFFFF">
      <w:start w:val="1"/>
      <w:numFmt w:val="decimal"/>
      <w:lvlText w:val="%1)"/>
      <w:lvlJc w:val="left"/>
      <w:pPr>
        <w:ind w:left="720" w:hanging="360"/>
      </w:pPr>
    </w:lvl>
    <w:lvl w:ilvl="1" w:tplc="D53E5690">
      <w:start w:val="1"/>
      <w:numFmt w:val="decimal"/>
      <w:lvlText w:val="%2)"/>
      <w:lvlJc w:val="left"/>
      <w:pPr>
        <w:ind w:left="1440" w:hanging="360"/>
      </w:pPr>
      <w:rPr>
        <w:b w:val="0"/>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nsid w:val="3260397F"/>
    <w:multiLevelType w:val="hybridMultilevel"/>
    <w:tmpl w:val="164484EE"/>
    <w:lvl w:ilvl="0" w:tplc="5614B4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329D6406"/>
    <w:multiLevelType w:val="hybridMultilevel"/>
    <w:tmpl w:val="28E2CBBC"/>
    <w:lvl w:ilvl="0" w:tplc="4732B612">
      <w:start w:val="1"/>
      <w:numFmt w:val="lowerLetter"/>
      <w:lvlText w:val="%1)"/>
      <w:lvlJc w:val="left"/>
      <w:pPr>
        <w:ind w:left="2160" w:hanging="180"/>
      </w:pPr>
      <w:rPr>
        <w:rFonts w:ascii="Arial" w:hAnsi="Arial" w:cs="Calibri" w:hint="default"/>
        <w:b w:val="0"/>
        <w:bCs w:val="0"/>
        <w:i w:val="0"/>
        <w:iCs w:val="0"/>
        <w:color w:val="auto"/>
        <w:spacing w:val="0"/>
        <w:w w:val="100"/>
        <w:kern w:val="20"/>
        <w:position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34772F3"/>
    <w:multiLevelType w:val="hybridMultilevel"/>
    <w:tmpl w:val="56C8AD74"/>
    <w:lvl w:ilvl="0" w:tplc="2C6C7D02">
      <w:start w:val="1"/>
      <w:numFmt w:val="upperRoman"/>
      <w:lvlText w:val="%1."/>
      <w:lvlJc w:val="left"/>
      <w:pPr>
        <w:ind w:left="720" w:hanging="720"/>
      </w:pPr>
      <w:rPr>
        <w:rFonts w:eastAsiaTheme="minorHAnsi" w:cs="Arial" w:hint="default"/>
      </w:rPr>
    </w:lvl>
    <w:lvl w:ilvl="1" w:tplc="CBA6344A">
      <w:start w:val="1"/>
      <w:numFmt w:val="decimal"/>
      <w:lvlText w:val="%2)"/>
      <w:lvlJc w:val="left"/>
      <w:pPr>
        <w:ind w:left="1440" w:hanging="360"/>
      </w:pPr>
      <w:rPr>
        <w:rFonts w:asciiTheme="majorHAnsi" w:eastAsia="Times New Roman" w:hAnsiTheme="majorHAnsi" w:cstheme="minorHAnsi"/>
        <w:sz w:val="18"/>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34E020D"/>
    <w:multiLevelType w:val="multilevel"/>
    <w:tmpl w:val="5E66ED78"/>
    <w:styleLink w:val="WWNum51"/>
    <w:lvl w:ilvl="0">
      <w:start w:val="2"/>
      <w:numFmt w:val="decimal"/>
      <w:lvlText w:val="%1)"/>
      <w:lvlJc w:val="left"/>
      <w:rPr>
        <w:rFonts w:cs="Times New Roman"/>
        <w:b w:val="0"/>
      </w:rPr>
    </w:lvl>
    <w:lvl w:ilvl="1">
      <w:start w:val="1"/>
      <w:numFmt w:val="decimal"/>
      <w:lvlText w:val="%2)"/>
      <w:lvlJc w:val="left"/>
      <w:rPr>
        <w:rFonts w:eastAsia="Times New Roman" w:cs="Arial"/>
      </w:rPr>
    </w:lvl>
    <w:lvl w:ilvl="2">
      <w:start w:val="1"/>
      <w:numFmt w:val="decimal"/>
      <w:lvlText w:val="%1.%2.%3."/>
      <w:lvlJc w:val="left"/>
      <w:rPr>
        <w:rFonts w:eastAsia="Times New Roman" w:cs="Arial"/>
      </w:rPr>
    </w:lvl>
    <w:lvl w:ilvl="3">
      <w:start w:val="1"/>
      <w:numFmt w:val="decimal"/>
      <w:lvlText w:val="%1.%2.%3.%4."/>
      <w:lvlJc w:val="left"/>
      <w:rPr>
        <w:rFonts w:eastAsia="Times New Roman" w:cs="Arial"/>
      </w:rPr>
    </w:lvl>
    <w:lvl w:ilvl="4">
      <w:start w:val="1"/>
      <w:numFmt w:val="decimal"/>
      <w:lvlText w:val="%1.%2.%3.%4.%5."/>
      <w:lvlJc w:val="left"/>
      <w:rPr>
        <w:rFonts w:eastAsia="Times New Roman" w:cs="Arial"/>
      </w:rPr>
    </w:lvl>
    <w:lvl w:ilvl="5">
      <w:start w:val="1"/>
      <w:numFmt w:val="decimal"/>
      <w:lvlText w:val="%1.%2.%3.%4.%5.%6."/>
      <w:lvlJc w:val="left"/>
      <w:rPr>
        <w:rFonts w:eastAsia="Times New Roman" w:cs="Arial"/>
      </w:rPr>
    </w:lvl>
    <w:lvl w:ilvl="6">
      <w:start w:val="1"/>
      <w:numFmt w:val="decimal"/>
      <w:lvlText w:val="%1.%2.%3.%4.%5.%6.%7."/>
      <w:lvlJc w:val="left"/>
      <w:rPr>
        <w:rFonts w:eastAsia="Times New Roman" w:cs="Arial"/>
      </w:rPr>
    </w:lvl>
    <w:lvl w:ilvl="7">
      <w:start w:val="1"/>
      <w:numFmt w:val="decimal"/>
      <w:lvlText w:val="%1.%2.%3.%4.%5.%6.%7.%8."/>
      <w:lvlJc w:val="left"/>
      <w:rPr>
        <w:rFonts w:eastAsia="Times New Roman" w:cs="Arial"/>
      </w:rPr>
    </w:lvl>
    <w:lvl w:ilvl="8">
      <w:start w:val="1"/>
      <w:numFmt w:val="decimal"/>
      <w:lvlText w:val="%1.%2.%3.%4.%5.%6.%7.%8.%9."/>
      <w:lvlJc w:val="left"/>
      <w:rPr>
        <w:rFonts w:eastAsia="Times New Roman" w:cs="Arial"/>
      </w:rPr>
    </w:lvl>
  </w:abstractNum>
  <w:abstractNum w:abstractNumId="46">
    <w:nsid w:val="33FB53E6"/>
    <w:multiLevelType w:val="multilevel"/>
    <w:tmpl w:val="701EA3DC"/>
    <w:name w:val="WW8Num153"/>
    <w:lvl w:ilvl="0">
      <w:start w:val="5"/>
      <w:numFmt w:val="decimal"/>
      <w:lvlText w:val="%1."/>
      <w:lvlJc w:val="left"/>
      <w:pPr>
        <w:tabs>
          <w:tab w:val="num" w:pos="0"/>
        </w:tabs>
        <w:ind w:left="360" w:hanging="360"/>
      </w:pPr>
      <w:rPr>
        <w:rFonts w:ascii="Arial" w:hAnsi="Arial" w:cs="Arial" w:hint="default"/>
        <w:b w:val="0"/>
        <w:strike w:val="0"/>
        <w:dstrike w:val="0"/>
        <w:sz w:val="20"/>
        <w:szCs w:val="20"/>
      </w:rPr>
    </w:lvl>
    <w:lvl w:ilvl="1">
      <w:start w:val="6"/>
      <w:numFmt w:val="decimal"/>
      <w:lvlText w:val="%2."/>
      <w:lvlJc w:val="left"/>
      <w:pPr>
        <w:tabs>
          <w:tab w:val="num" w:pos="0"/>
        </w:tabs>
        <w:ind w:left="360" w:hanging="360"/>
      </w:pPr>
      <w:rPr>
        <w:rFonts w:cs="Times New Roman" w:hint="default"/>
        <w:b w:val="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7">
    <w:nsid w:val="341E1CE2"/>
    <w:multiLevelType w:val="multilevel"/>
    <w:tmpl w:val="7A36D980"/>
    <w:styleLink w:val="WWNum57"/>
    <w:lvl w:ilvl="0">
      <w:start w:val="5"/>
      <w:numFmt w:val="decimal"/>
      <w:lvlText w:val="%1."/>
      <w:lvlJc w:val="left"/>
      <w:rPr>
        <w:rFonts w:cs="Arial"/>
        <w:b w:val="0"/>
      </w:rPr>
    </w:lvl>
    <w:lvl w:ilvl="1">
      <w:start w:val="1"/>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8">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3578721E"/>
    <w:multiLevelType w:val="multilevel"/>
    <w:tmpl w:val="615C9EB8"/>
    <w:styleLink w:val="WWNum6"/>
    <w:lvl w:ilvl="0">
      <w:numFmt w:val="bullet"/>
      <w:lvlText w:val=""/>
      <w:lvlJc w:val="left"/>
      <w:rPr>
        <w:rFonts w:ascii="Symbol" w:hAnsi="Symbol"/>
      </w:rPr>
    </w:lvl>
    <w:lvl w:ilvl="1">
      <w:start w:val="1"/>
      <w:numFmt w:val="lowerLetter"/>
      <w:lvlText w:val="%2)"/>
      <w:lvlJc w:val="left"/>
      <w:rPr>
        <w:rFonts w:cs="Times New Roman"/>
      </w:rPr>
    </w:lvl>
    <w:lvl w:ilvl="2">
      <w:start w:val="2"/>
      <w:numFmt w:val="decimal"/>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39094602"/>
    <w:multiLevelType w:val="hybridMultilevel"/>
    <w:tmpl w:val="A2680C04"/>
    <w:name w:val="WW8Num622"/>
    <w:lvl w:ilvl="0" w:tplc="085E6810">
      <w:start w:val="15"/>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nsid w:val="39867B03"/>
    <w:multiLevelType w:val="hybridMultilevel"/>
    <w:tmpl w:val="E43A39EC"/>
    <w:lvl w:ilvl="0" w:tplc="A846F682">
      <w:start w:val="7"/>
      <w:numFmt w:val="decimal"/>
      <w:lvlText w:val="%1)"/>
      <w:lvlJc w:val="left"/>
      <w:pPr>
        <w:ind w:left="100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nsid w:val="39D13F33"/>
    <w:multiLevelType w:val="hybridMultilevel"/>
    <w:tmpl w:val="D71E29BE"/>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54">
    <w:nsid w:val="3A407A4E"/>
    <w:multiLevelType w:val="multilevel"/>
    <w:tmpl w:val="548276BC"/>
    <w:name w:val="WW8Num223"/>
    <w:lvl w:ilvl="0">
      <w:start w:val="1"/>
      <w:numFmt w:val="decimal"/>
      <w:lvlText w:val="%1."/>
      <w:lvlJc w:val="left"/>
      <w:pPr>
        <w:tabs>
          <w:tab w:val="num" w:pos="0"/>
        </w:tabs>
        <w:ind w:left="360" w:hanging="360"/>
      </w:pPr>
      <w:rPr>
        <w:rFonts w:cs="Arial" w:hint="default"/>
        <w:b w:val="0"/>
      </w:rPr>
    </w:lvl>
    <w:lvl w:ilvl="1">
      <w:start w:val="1"/>
      <w:numFmt w:val="lowerLetter"/>
      <w:lvlText w:val="%2)"/>
      <w:lvlJc w:val="left"/>
      <w:pPr>
        <w:tabs>
          <w:tab w:val="num" w:pos="0"/>
        </w:tabs>
        <w:ind w:left="990" w:hanging="63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1800" w:hanging="720"/>
      </w:pPr>
      <w:rPr>
        <w:rFonts w:cs="Times New Roman" w:hint="default"/>
      </w:rPr>
    </w:lvl>
    <w:lvl w:ilvl="4">
      <w:start w:val="1"/>
      <w:numFmt w:val="decimal"/>
      <w:lvlText w:val="%1.%2.%3.%4.%5."/>
      <w:lvlJc w:val="left"/>
      <w:pPr>
        <w:tabs>
          <w:tab w:val="num" w:pos="0"/>
        </w:tabs>
        <w:ind w:left="2520" w:hanging="1080"/>
      </w:pPr>
      <w:rPr>
        <w:rFonts w:cs="Times New Roman" w:hint="default"/>
      </w:rPr>
    </w:lvl>
    <w:lvl w:ilvl="5">
      <w:start w:val="1"/>
      <w:numFmt w:val="decimal"/>
      <w:lvlText w:val="%1.%2.%3.%4.%5.%6."/>
      <w:lvlJc w:val="left"/>
      <w:pPr>
        <w:tabs>
          <w:tab w:val="num" w:pos="0"/>
        </w:tabs>
        <w:ind w:left="2880" w:hanging="1080"/>
      </w:pPr>
      <w:rPr>
        <w:rFonts w:cs="Times New Roman" w:hint="default"/>
      </w:rPr>
    </w:lvl>
    <w:lvl w:ilvl="6">
      <w:start w:val="1"/>
      <w:numFmt w:val="decimal"/>
      <w:lvlText w:val="%1.%2.%3.%4.%5.%6.%7."/>
      <w:lvlJc w:val="left"/>
      <w:pPr>
        <w:tabs>
          <w:tab w:val="num" w:pos="0"/>
        </w:tabs>
        <w:ind w:left="3600" w:hanging="1440"/>
      </w:pPr>
      <w:rPr>
        <w:rFonts w:cs="Times New Roman" w:hint="default"/>
      </w:rPr>
    </w:lvl>
    <w:lvl w:ilvl="7">
      <w:start w:val="1"/>
      <w:numFmt w:val="decimal"/>
      <w:lvlText w:val="%1.%2.%3.%4.%5.%6.%7.%8."/>
      <w:lvlJc w:val="left"/>
      <w:pPr>
        <w:tabs>
          <w:tab w:val="num" w:pos="0"/>
        </w:tabs>
        <w:ind w:left="3960" w:hanging="1440"/>
      </w:pPr>
      <w:rPr>
        <w:rFonts w:cs="Times New Roman" w:hint="default"/>
      </w:rPr>
    </w:lvl>
    <w:lvl w:ilvl="8">
      <w:start w:val="1"/>
      <w:numFmt w:val="decimal"/>
      <w:lvlText w:val="%1.%2.%3.%4.%5.%6.%7.%8.%9."/>
      <w:lvlJc w:val="left"/>
      <w:pPr>
        <w:tabs>
          <w:tab w:val="num" w:pos="0"/>
        </w:tabs>
        <w:ind w:left="4680" w:hanging="1800"/>
      </w:pPr>
      <w:rPr>
        <w:rFonts w:cs="Times New Roman" w:hint="default"/>
      </w:rPr>
    </w:lvl>
  </w:abstractNum>
  <w:abstractNum w:abstractNumId="55">
    <w:nsid w:val="3B1972E0"/>
    <w:multiLevelType w:val="multilevel"/>
    <w:tmpl w:val="A824EE3C"/>
    <w:styleLink w:val="WWNum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6">
    <w:nsid w:val="3DE83FF2"/>
    <w:multiLevelType w:val="hybridMultilevel"/>
    <w:tmpl w:val="F508C128"/>
    <w:lvl w:ilvl="0" w:tplc="04150011">
      <w:start w:val="1"/>
      <w:numFmt w:val="decimal"/>
      <w:lvlText w:val="%1)"/>
      <w:lvlJc w:val="left"/>
      <w:pPr>
        <w:ind w:left="1004" w:hanging="360"/>
      </w:p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7">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nsid w:val="3DF34FA1"/>
    <w:multiLevelType w:val="multilevel"/>
    <w:tmpl w:val="173A943A"/>
    <w:styleLink w:val="WWNum43"/>
    <w:lvl w:ilvl="0">
      <w:numFmt w:val="bullet"/>
      <w:lvlText w:val=""/>
      <w:lvlJc w:val="left"/>
      <w:rPr>
        <w:rFonts w:ascii="Symbol" w:hAnsi="Symbol"/>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59">
    <w:nsid w:val="3E4C286D"/>
    <w:multiLevelType w:val="multilevel"/>
    <w:tmpl w:val="D3840BA8"/>
    <w:styleLink w:val="WWNum1"/>
    <w:lvl w:ilvl="0">
      <w:start w:val="1"/>
      <w:numFmt w:val="decimal"/>
      <w:lvlText w:val="%1)"/>
      <w:lvlJc w:val="left"/>
      <w:rPr>
        <w:rFonts w:cs="Times New Roman"/>
      </w:rPr>
    </w:lvl>
    <w:lvl w:ilvl="1">
      <w:start w:val="1"/>
      <w:numFmt w:val="decimal"/>
      <w:lvlText w:val="%2)"/>
      <w:lvlJc w:val="left"/>
    </w:lvl>
    <w:lvl w:ilvl="2">
      <w:start w:val="9"/>
      <w:numFmt w:val="decimal"/>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0">
    <w:nsid w:val="3E9355CC"/>
    <w:multiLevelType w:val="hybridMultilevel"/>
    <w:tmpl w:val="E6E23402"/>
    <w:lvl w:ilvl="0" w:tplc="109237F0">
      <w:start w:val="1"/>
      <w:numFmt w:val="bullet"/>
      <w:lvlText w:val=""/>
      <w:lvlJc w:val="left"/>
      <w:pPr>
        <w:ind w:left="360" w:hanging="360"/>
      </w:pPr>
      <w:rPr>
        <w:rFonts w:ascii="Symbol" w:hAnsi="Symbol" w:cs="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1">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nsid w:val="3F6D7AAA"/>
    <w:multiLevelType w:val="multilevel"/>
    <w:tmpl w:val="21C4D3CA"/>
    <w:styleLink w:val="WWNum5"/>
    <w:lvl w:ilvl="0">
      <w:start w:val="1"/>
      <w:numFmt w:val="decimal"/>
      <w:lvlText w:val="%1."/>
      <w:lvlJc w:val="left"/>
      <w:rPr>
        <w:rFonts w:cs="Times New Roman"/>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3">
    <w:nsid w:val="44594221"/>
    <w:multiLevelType w:val="multilevel"/>
    <w:tmpl w:val="3CFAC26E"/>
    <w:styleLink w:val="WWNum12"/>
    <w:lvl w:ilvl="0">
      <w:start w:val="1"/>
      <w:numFmt w:val="decimal"/>
      <w:lvlText w:val="%1."/>
      <w:lvlJc w:val="left"/>
      <w:rPr>
        <w:rFonts w:cs="Arial"/>
        <w:b w:val="0"/>
      </w:rPr>
    </w:lvl>
    <w:lvl w:ilvl="1">
      <w:start w:val="1"/>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64">
    <w:nsid w:val="468B740F"/>
    <w:multiLevelType w:val="hybridMultilevel"/>
    <w:tmpl w:val="75F80610"/>
    <w:lvl w:ilvl="0" w:tplc="0409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nsid w:val="46EB5F01"/>
    <w:multiLevelType w:val="hybridMultilevel"/>
    <w:tmpl w:val="D48EE8A2"/>
    <w:lvl w:ilvl="0" w:tplc="109237F0">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477813BB"/>
    <w:multiLevelType w:val="hybridMultilevel"/>
    <w:tmpl w:val="2E828152"/>
    <w:lvl w:ilvl="0" w:tplc="DB40A1E0">
      <w:start w:val="8"/>
      <w:numFmt w:val="decimal"/>
      <w:lvlText w:val="%1)"/>
      <w:lvlJc w:val="left"/>
      <w:pPr>
        <w:ind w:left="100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nsid w:val="48576D7D"/>
    <w:multiLevelType w:val="hybridMultilevel"/>
    <w:tmpl w:val="F9360F3E"/>
    <w:lvl w:ilvl="0" w:tplc="73DEAFEE">
      <w:start w:val="4"/>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49185C74"/>
    <w:multiLevelType w:val="hybridMultilevel"/>
    <w:tmpl w:val="41F4A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4B1D4FA7"/>
    <w:multiLevelType w:val="hybridMultilevel"/>
    <w:tmpl w:val="60B8FE64"/>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04090011">
      <w:start w:val="1"/>
      <w:numFmt w:val="decimal"/>
      <w:lvlText w:val="%5)"/>
      <w:lvlJc w:val="left"/>
      <w:pPr>
        <w:ind w:left="1440"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70">
    <w:nsid w:val="4B1F32FC"/>
    <w:multiLevelType w:val="multilevel"/>
    <w:tmpl w:val="D11E18E6"/>
    <w:name w:val="WW8Num222"/>
    <w:lvl w:ilvl="0">
      <w:start w:val="1"/>
      <w:numFmt w:val="decimal"/>
      <w:lvlText w:val="%1."/>
      <w:lvlJc w:val="left"/>
      <w:pPr>
        <w:tabs>
          <w:tab w:val="num" w:pos="0"/>
        </w:tabs>
        <w:ind w:left="360" w:hanging="360"/>
      </w:pPr>
      <w:rPr>
        <w:rFonts w:cs="Arial" w:hint="default"/>
        <w:b w:val="0"/>
      </w:rPr>
    </w:lvl>
    <w:lvl w:ilvl="1">
      <w:start w:val="3"/>
      <w:numFmt w:val="lowerLetter"/>
      <w:lvlText w:val="%2)"/>
      <w:lvlJc w:val="left"/>
      <w:pPr>
        <w:tabs>
          <w:tab w:val="num" w:pos="0"/>
        </w:tabs>
        <w:ind w:left="990" w:hanging="63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1800" w:hanging="720"/>
      </w:pPr>
      <w:rPr>
        <w:rFonts w:cs="Times New Roman" w:hint="default"/>
      </w:rPr>
    </w:lvl>
    <w:lvl w:ilvl="4">
      <w:start w:val="1"/>
      <w:numFmt w:val="decimal"/>
      <w:lvlText w:val="%1.%2.%3.%4.%5."/>
      <w:lvlJc w:val="left"/>
      <w:pPr>
        <w:tabs>
          <w:tab w:val="num" w:pos="0"/>
        </w:tabs>
        <w:ind w:left="2520" w:hanging="1080"/>
      </w:pPr>
      <w:rPr>
        <w:rFonts w:cs="Times New Roman" w:hint="default"/>
      </w:rPr>
    </w:lvl>
    <w:lvl w:ilvl="5">
      <w:start w:val="1"/>
      <w:numFmt w:val="decimal"/>
      <w:lvlText w:val="%1.%2.%3.%4.%5.%6."/>
      <w:lvlJc w:val="left"/>
      <w:pPr>
        <w:tabs>
          <w:tab w:val="num" w:pos="0"/>
        </w:tabs>
        <w:ind w:left="2880" w:hanging="1080"/>
      </w:pPr>
      <w:rPr>
        <w:rFonts w:cs="Times New Roman" w:hint="default"/>
      </w:rPr>
    </w:lvl>
    <w:lvl w:ilvl="6">
      <w:start w:val="1"/>
      <w:numFmt w:val="decimal"/>
      <w:lvlText w:val="%1.%2.%3.%4.%5.%6.%7."/>
      <w:lvlJc w:val="left"/>
      <w:pPr>
        <w:tabs>
          <w:tab w:val="num" w:pos="0"/>
        </w:tabs>
        <w:ind w:left="3600" w:hanging="1440"/>
      </w:pPr>
      <w:rPr>
        <w:rFonts w:cs="Times New Roman" w:hint="default"/>
      </w:rPr>
    </w:lvl>
    <w:lvl w:ilvl="7">
      <w:start w:val="1"/>
      <w:numFmt w:val="decimal"/>
      <w:lvlText w:val="%1.%2.%3.%4.%5.%6.%7.%8."/>
      <w:lvlJc w:val="left"/>
      <w:pPr>
        <w:tabs>
          <w:tab w:val="num" w:pos="0"/>
        </w:tabs>
        <w:ind w:left="3960" w:hanging="1440"/>
      </w:pPr>
      <w:rPr>
        <w:rFonts w:cs="Times New Roman" w:hint="default"/>
      </w:rPr>
    </w:lvl>
    <w:lvl w:ilvl="8">
      <w:start w:val="1"/>
      <w:numFmt w:val="decimal"/>
      <w:lvlText w:val="%1.%2.%3.%4.%5.%6.%7.%8.%9."/>
      <w:lvlJc w:val="left"/>
      <w:pPr>
        <w:tabs>
          <w:tab w:val="num" w:pos="0"/>
        </w:tabs>
        <w:ind w:left="4680" w:hanging="1800"/>
      </w:pPr>
      <w:rPr>
        <w:rFonts w:cs="Times New Roman" w:hint="default"/>
      </w:rPr>
    </w:lvl>
  </w:abstractNum>
  <w:abstractNum w:abstractNumId="71">
    <w:nsid w:val="4D0C06AE"/>
    <w:multiLevelType w:val="multilevel"/>
    <w:tmpl w:val="D3388942"/>
    <w:styleLink w:val="WWNum1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2">
    <w:nsid w:val="4D6C5C3C"/>
    <w:multiLevelType w:val="multilevel"/>
    <w:tmpl w:val="4E487402"/>
    <w:styleLink w:val="WWNum7"/>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3">
    <w:nsid w:val="4DC42CBE"/>
    <w:multiLevelType w:val="hybridMultilevel"/>
    <w:tmpl w:val="92CE8B94"/>
    <w:styleLink w:val="WWNum21"/>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nsid w:val="4DDA767C"/>
    <w:multiLevelType w:val="hybridMultilevel"/>
    <w:tmpl w:val="5F969BC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04090011">
      <w:start w:val="1"/>
      <w:numFmt w:val="decimal"/>
      <w:lvlText w:val="%5)"/>
      <w:lvlJc w:val="left"/>
      <w:pPr>
        <w:ind w:left="144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5">
    <w:nsid w:val="58102DE7"/>
    <w:multiLevelType w:val="multilevel"/>
    <w:tmpl w:val="7708ECFE"/>
    <w:lvl w:ilvl="0">
      <w:start w:val="1"/>
      <w:numFmt w:val="decimal"/>
      <w:pStyle w:val="UmowyIB"/>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6">
    <w:nsid w:val="5A217C86"/>
    <w:multiLevelType w:val="hybridMultilevel"/>
    <w:tmpl w:val="011A936A"/>
    <w:lvl w:ilvl="0" w:tplc="6ADE30E4">
      <w:start w:val="2"/>
      <w:numFmt w:val="decimal"/>
      <w:lvlText w:val="%1)"/>
      <w:lvlJc w:val="left"/>
      <w:pPr>
        <w:ind w:left="36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5AC45637"/>
    <w:multiLevelType w:val="multilevel"/>
    <w:tmpl w:val="C832B634"/>
    <w:lvl w:ilvl="0">
      <w:start w:val="6"/>
      <w:numFmt w:val="decimal"/>
      <w:lvlText w:val="%1."/>
      <w:lvlJc w:val="left"/>
      <w:pPr>
        <w:tabs>
          <w:tab w:val="num" w:pos="0"/>
        </w:tabs>
        <w:ind w:left="360" w:hanging="360"/>
      </w:pPr>
      <w:rPr>
        <w:rFonts w:ascii="Arial" w:hAnsi="Arial" w:cs="Arial" w:hint="default"/>
        <w:b w:val="0"/>
        <w:strike w:val="0"/>
        <w:dstrike w:val="0"/>
        <w:sz w:val="20"/>
        <w:szCs w:val="20"/>
      </w:rPr>
    </w:lvl>
    <w:lvl w:ilvl="1">
      <w:start w:val="6"/>
      <w:numFmt w:val="decimal"/>
      <w:lvlText w:val="%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8">
    <w:nsid w:val="5BF922DA"/>
    <w:multiLevelType w:val="multilevel"/>
    <w:tmpl w:val="B2505994"/>
    <w:lvl w:ilvl="0">
      <w:start w:val="1"/>
      <w:numFmt w:val="decimal"/>
      <w:lvlText w:val="%1)"/>
      <w:lvlJc w:val="left"/>
      <w:pPr>
        <w:ind w:left="720" w:hanging="360"/>
      </w:pPr>
      <w:rPr>
        <w:rFonts w:ascii="Trebuchet MS" w:hAnsi="Trebuchet MS" w:cs="Trebuchet MS" w:hint="default"/>
        <w:sz w:val="20"/>
        <w:szCs w:val="20"/>
      </w:rPr>
    </w:lvl>
    <w:lvl w:ilvl="1">
      <w:start w:val="1"/>
      <w:numFmt w:val="decimal"/>
      <w:isLgl/>
      <w:lvlText w:val="%1.%2."/>
      <w:lvlJc w:val="left"/>
      <w:pPr>
        <w:ind w:left="1146" w:hanging="720"/>
      </w:pPr>
      <w:rPr>
        <w:rFonts w:hint="default"/>
      </w:rPr>
    </w:lvl>
    <w:lvl w:ilvl="2">
      <w:start w:val="1"/>
      <w:numFmt w:val="decimal"/>
      <w:isLgl/>
      <w:lvlText w:val="%1.%2.%3."/>
      <w:lvlJc w:val="left"/>
      <w:pPr>
        <w:ind w:left="1997" w:hanging="720"/>
      </w:pPr>
      <w:rPr>
        <w:rFonts w:hint="default"/>
        <w:strike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9">
    <w:nsid w:val="5C946298"/>
    <w:multiLevelType w:val="multilevel"/>
    <w:tmpl w:val="E722901A"/>
    <w:lvl w:ilvl="0">
      <w:start w:val="1"/>
      <w:numFmt w:val="decimal"/>
      <w:lvlText w:val="%1."/>
      <w:lvlJc w:val="left"/>
      <w:pPr>
        <w:ind w:left="810" w:hanging="360"/>
      </w:pPr>
      <w:rPr>
        <w:rFonts w:hint="default"/>
        <w:w w:val="100"/>
        <w:sz w:val="24"/>
      </w:rPr>
    </w:lvl>
    <w:lvl w:ilvl="1">
      <w:start w:val="1"/>
      <w:numFmt w:val="lowerLetter"/>
      <w:lvlText w:val="%2)"/>
      <w:lvlJc w:val="left"/>
      <w:pPr>
        <w:ind w:left="6120" w:hanging="450"/>
      </w:pPr>
      <w:rPr>
        <w:w w:val="100"/>
      </w:rPr>
    </w:lvl>
    <w:lvl w:ilvl="2">
      <w:start w:val="1"/>
      <w:numFmt w:val="lowerLetter"/>
      <w:lvlText w:val="%3)"/>
      <w:lvlJc w:val="left"/>
      <w:pPr>
        <w:ind w:left="7868" w:hanging="360"/>
      </w:pPr>
      <w:rPr>
        <w:rFonts w:hint="default"/>
      </w:rPr>
    </w:lvl>
    <w:lvl w:ilvl="3">
      <w:start w:val="1"/>
      <w:numFmt w:val="decimal"/>
      <w:lvlText w:val="%4)"/>
      <w:lvlJc w:val="left"/>
      <w:pPr>
        <w:ind w:left="8408" w:hanging="360"/>
      </w:pPr>
      <w:rPr>
        <w:rFonts w:hint="default"/>
      </w:rPr>
    </w:lvl>
    <w:lvl w:ilvl="4" w:tentative="1">
      <w:start w:val="1"/>
      <w:numFmt w:val="lowerLetter"/>
      <w:lvlText w:val="%5."/>
      <w:lvlJc w:val="left"/>
      <w:pPr>
        <w:ind w:left="9128" w:hanging="360"/>
      </w:pPr>
      <w:rPr>
        <w:rFonts w:hint="default"/>
        <w:w w:val="100"/>
      </w:rPr>
    </w:lvl>
    <w:lvl w:ilvl="5" w:tentative="1">
      <w:start w:val="1"/>
      <w:numFmt w:val="lowerRoman"/>
      <w:lvlText w:val="%6."/>
      <w:lvlJc w:val="right"/>
      <w:pPr>
        <w:ind w:left="9848" w:hanging="180"/>
      </w:pPr>
      <w:rPr>
        <w:rFonts w:hint="default"/>
        <w:w w:val="100"/>
      </w:rPr>
    </w:lvl>
    <w:lvl w:ilvl="6" w:tentative="1">
      <w:start w:val="1"/>
      <w:numFmt w:val="decimal"/>
      <w:lvlText w:val="%7."/>
      <w:lvlJc w:val="left"/>
      <w:pPr>
        <w:ind w:left="10568" w:hanging="360"/>
      </w:pPr>
      <w:rPr>
        <w:rFonts w:hint="default"/>
        <w:w w:val="100"/>
      </w:rPr>
    </w:lvl>
    <w:lvl w:ilvl="7" w:tentative="1">
      <w:start w:val="1"/>
      <w:numFmt w:val="lowerLetter"/>
      <w:lvlText w:val="%8."/>
      <w:lvlJc w:val="left"/>
      <w:pPr>
        <w:ind w:left="11288" w:hanging="360"/>
      </w:pPr>
      <w:rPr>
        <w:rFonts w:hint="default"/>
        <w:w w:val="100"/>
      </w:rPr>
    </w:lvl>
    <w:lvl w:ilvl="8" w:tentative="1">
      <w:start w:val="1"/>
      <w:numFmt w:val="lowerRoman"/>
      <w:lvlText w:val="%9."/>
      <w:lvlJc w:val="right"/>
      <w:pPr>
        <w:ind w:left="12008" w:hanging="180"/>
      </w:pPr>
      <w:rPr>
        <w:rFonts w:hint="default"/>
        <w:w w:val="100"/>
      </w:rPr>
    </w:lvl>
  </w:abstractNum>
  <w:abstractNum w:abstractNumId="80">
    <w:nsid w:val="5DB37365"/>
    <w:multiLevelType w:val="hybridMultilevel"/>
    <w:tmpl w:val="BC627FD8"/>
    <w:lvl w:ilvl="0" w:tplc="DF7C58FC">
      <w:start w:val="1"/>
      <w:numFmt w:val="bullet"/>
      <w:lvlText w:val=""/>
      <w:lvlJc w:val="left"/>
      <w:pPr>
        <w:ind w:left="1350" w:hanging="360"/>
      </w:pPr>
      <w:rPr>
        <w:rFonts w:ascii="Symbol" w:hAnsi="Symbol" w:cs="Symbol" w:hint="default"/>
        <w:color w:val="FF0000"/>
      </w:rPr>
    </w:lvl>
    <w:lvl w:ilvl="1" w:tplc="04150003" w:tentative="1">
      <w:start w:val="1"/>
      <w:numFmt w:val="bullet"/>
      <w:lvlText w:val="o"/>
      <w:lvlJc w:val="left"/>
      <w:pPr>
        <w:ind w:left="2070" w:hanging="360"/>
      </w:pPr>
      <w:rPr>
        <w:rFonts w:ascii="Courier New" w:hAnsi="Courier New" w:cs="Courier New" w:hint="default"/>
      </w:rPr>
    </w:lvl>
    <w:lvl w:ilvl="2" w:tplc="04150005" w:tentative="1">
      <w:start w:val="1"/>
      <w:numFmt w:val="bullet"/>
      <w:lvlText w:val=""/>
      <w:lvlJc w:val="left"/>
      <w:pPr>
        <w:ind w:left="2790" w:hanging="360"/>
      </w:pPr>
      <w:rPr>
        <w:rFonts w:ascii="Wingdings" w:hAnsi="Wingdings" w:hint="default"/>
      </w:rPr>
    </w:lvl>
    <w:lvl w:ilvl="3" w:tplc="04150001" w:tentative="1">
      <w:start w:val="1"/>
      <w:numFmt w:val="bullet"/>
      <w:lvlText w:val=""/>
      <w:lvlJc w:val="left"/>
      <w:pPr>
        <w:ind w:left="3510" w:hanging="360"/>
      </w:pPr>
      <w:rPr>
        <w:rFonts w:ascii="Symbol" w:hAnsi="Symbol" w:hint="default"/>
      </w:rPr>
    </w:lvl>
    <w:lvl w:ilvl="4" w:tplc="04150003" w:tentative="1">
      <w:start w:val="1"/>
      <w:numFmt w:val="bullet"/>
      <w:lvlText w:val="o"/>
      <w:lvlJc w:val="left"/>
      <w:pPr>
        <w:ind w:left="4230" w:hanging="360"/>
      </w:pPr>
      <w:rPr>
        <w:rFonts w:ascii="Courier New" w:hAnsi="Courier New" w:cs="Courier New" w:hint="default"/>
      </w:rPr>
    </w:lvl>
    <w:lvl w:ilvl="5" w:tplc="04150005" w:tentative="1">
      <w:start w:val="1"/>
      <w:numFmt w:val="bullet"/>
      <w:lvlText w:val=""/>
      <w:lvlJc w:val="left"/>
      <w:pPr>
        <w:ind w:left="4950" w:hanging="360"/>
      </w:pPr>
      <w:rPr>
        <w:rFonts w:ascii="Wingdings" w:hAnsi="Wingdings" w:hint="default"/>
      </w:rPr>
    </w:lvl>
    <w:lvl w:ilvl="6" w:tplc="04150001" w:tentative="1">
      <w:start w:val="1"/>
      <w:numFmt w:val="bullet"/>
      <w:lvlText w:val=""/>
      <w:lvlJc w:val="left"/>
      <w:pPr>
        <w:ind w:left="5670" w:hanging="360"/>
      </w:pPr>
      <w:rPr>
        <w:rFonts w:ascii="Symbol" w:hAnsi="Symbol" w:hint="default"/>
      </w:rPr>
    </w:lvl>
    <w:lvl w:ilvl="7" w:tplc="04150003" w:tentative="1">
      <w:start w:val="1"/>
      <w:numFmt w:val="bullet"/>
      <w:lvlText w:val="o"/>
      <w:lvlJc w:val="left"/>
      <w:pPr>
        <w:ind w:left="6390" w:hanging="360"/>
      </w:pPr>
      <w:rPr>
        <w:rFonts w:ascii="Courier New" w:hAnsi="Courier New" w:cs="Courier New" w:hint="default"/>
      </w:rPr>
    </w:lvl>
    <w:lvl w:ilvl="8" w:tplc="04150005" w:tentative="1">
      <w:start w:val="1"/>
      <w:numFmt w:val="bullet"/>
      <w:lvlText w:val=""/>
      <w:lvlJc w:val="left"/>
      <w:pPr>
        <w:ind w:left="7110" w:hanging="360"/>
      </w:pPr>
      <w:rPr>
        <w:rFonts w:ascii="Wingdings" w:hAnsi="Wingdings" w:hint="default"/>
      </w:rPr>
    </w:lvl>
  </w:abstractNum>
  <w:abstractNum w:abstractNumId="81">
    <w:nsid w:val="5F58082E"/>
    <w:multiLevelType w:val="hybridMultilevel"/>
    <w:tmpl w:val="F418FE80"/>
    <w:lvl w:ilvl="0" w:tplc="2B6E6044">
      <w:start w:val="4"/>
      <w:numFmt w:val="decimal"/>
      <w:lvlText w:val="%1)"/>
      <w:lvlJc w:val="left"/>
      <w:pPr>
        <w:ind w:left="2138" w:hanging="360"/>
      </w:pPr>
      <w:rPr>
        <w:rFonts w:hint="default"/>
        <w:b w:val="0"/>
        <w:i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60F15251"/>
    <w:multiLevelType w:val="multilevel"/>
    <w:tmpl w:val="EE32A5A2"/>
    <w:name w:val="WW8Num153232"/>
    <w:lvl w:ilvl="0">
      <w:start w:val="11"/>
      <w:numFmt w:val="decimal"/>
      <w:lvlText w:val="%1."/>
      <w:lvlJc w:val="left"/>
      <w:pPr>
        <w:tabs>
          <w:tab w:val="num" w:pos="0"/>
        </w:tabs>
        <w:ind w:left="360" w:hanging="360"/>
      </w:pPr>
      <w:rPr>
        <w:rFonts w:ascii="Arial" w:hAnsi="Arial" w:cs="Arial" w:hint="default"/>
        <w:b w:val="0"/>
        <w:strike w:val="0"/>
        <w:dstrike w:val="0"/>
        <w:sz w:val="20"/>
        <w:szCs w:val="20"/>
      </w:rPr>
    </w:lvl>
    <w:lvl w:ilvl="1">
      <w:start w:val="12"/>
      <w:numFmt w:val="decimal"/>
      <w:lvlText w:val="%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83">
    <w:nsid w:val="61845C22"/>
    <w:multiLevelType w:val="hybridMultilevel"/>
    <w:tmpl w:val="2D1E396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nsid w:val="61BC3C6C"/>
    <w:multiLevelType w:val="multilevel"/>
    <w:tmpl w:val="71EAB360"/>
    <w:styleLink w:val="WWNum410"/>
    <w:lvl w:ilvl="0">
      <w:start w:val="4"/>
      <w:numFmt w:val="decimal"/>
      <w:lvlText w:val="%1."/>
      <w:lvlJc w:val="left"/>
      <w:rPr>
        <w:rFonts w:cs="Times New Roman"/>
        <w:b/>
        <w:i w:val="0"/>
      </w:rPr>
    </w:lvl>
    <w:lvl w:ilvl="1">
      <w:start w:val="1"/>
      <w:numFmt w:val="lowerLetter"/>
      <w:lvlText w:val="%2)"/>
      <w:lvlJc w:val="left"/>
      <w:rPr>
        <w:b w:val="0"/>
      </w:rPr>
    </w:lvl>
    <w:lvl w:ilvl="2">
      <w:numFmt w:val="bullet"/>
      <w:lvlText w:val=""/>
      <w:lvlJc w:val="left"/>
      <w:rPr>
        <w:rFonts w:ascii="Symbol" w:hAnsi="Symbol"/>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85">
    <w:nsid w:val="62AF117A"/>
    <w:multiLevelType w:val="hybridMultilevel"/>
    <w:tmpl w:val="526672A0"/>
    <w:lvl w:ilvl="0" w:tplc="0409000B">
      <w:start w:val="1"/>
      <w:numFmt w:val="bullet"/>
      <w:lvlText w:val=""/>
      <w:lvlJc w:val="left"/>
      <w:pPr>
        <w:ind w:left="1436" w:hanging="360"/>
      </w:pPr>
      <w:rPr>
        <w:rFonts w:ascii="Wingdings" w:hAnsi="Wingdings" w:hint="default"/>
      </w:rPr>
    </w:lvl>
    <w:lvl w:ilvl="1" w:tplc="04150003" w:tentative="1">
      <w:start w:val="1"/>
      <w:numFmt w:val="bullet"/>
      <w:lvlText w:val="o"/>
      <w:lvlJc w:val="left"/>
      <w:pPr>
        <w:ind w:left="2156" w:hanging="360"/>
      </w:pPr>
      <w:rPr>
        <w:rFonts w:ascii="Courier New" w:hAnsi="Courier New" w:cs="Courier New" w:hint="default"/>
      </w:rPr>
    </w:lvl>
    <w:lvl w:ilvl="2" w:tplc="04150005" w:tentative="1">
      <w:start w:val="1"/>
      <w:numFmt w:val="bullet"/>
      <w:lvlText w:val=""/>
      <w:lvlJc w:val="left"/>
      <w:pPr>
        <w:ind w:left="2876" w:hanging="360"/>
      </w:pPr>
      <w:rPr>
        <w:rFonts w:ascii="Wingdings" w:hAnsi="Wingdings" w:hint="default"/>
      </w:rPr>
    </w:lvl>
    <w:lvl w:ilvl="3" w:tplc="04150001" w:tentative="1">
      <w:start w:val="1"/>
      <w:numFmt w:val="bullet"/>
      <w:lvlText w:val=""/>
      <w:lvlJc w:val="left"/>
      <w:pPr>
        <w:ind w:left="3596" w:hanging="360"/>
      </w:pPr>
      <w:rPr>
        <w:rFonts w:ascii="Symbol" w:hAnsi="Symbol" w:hint="default"/>
      </w:rPr>
    </w:lvl>
    <w:lvl w:ilvl="4" w:tplc="04150003" w:tentative="1">
      <w:start w:val="1"/>
      <w:numFmt w:val="bullet"/>
      <w:lvlText w:val="o"/>
      <w:lvlJc w:val="left"/>
      <w:pPr>
        <w:ind w:left="4316" w:hanging="360"/>
      </w:pPr>
      <w:rPr>
        <w:rFonts w:ascii="Courier New" w:hAnsi="Courier New" w:cs="Courier New" w:hint="default"/>
      </w:rPr>
    </w:lvl>
    <w:lvl w:ilvl="5" w:tplc="04150005" w:tentative="1">
      <w:start w:val="1"/>
      <w:numFmt w:val="bullet"/>
      <w:lvlText w:val=""/>
      <w:lvlJc w:val="left"/>
      <w:pPr>
        <w:ind w:left="5036" w:hanging="360"/>
      </w:pPr>
      <w:rPr>
        <w:rFonts w:ascii="Wingdings" w:hAnsi="Wingdings" w:hint="default"/>
      </w:rPr>
    </w:lvl>
    <w:lvl w:ilvl="6" w:tplc="04150001" w:tentative="1">
      <w:start w:val="1"/>
      <w:numFmt w:val="bullet"/>
      <w:lvlText w:val=""/>
      <w:lvlJc w:val="left"/>
      <w:pPr>
        <w:ind w:left="5756" w:hanging="360"/>
      </w:pPr>
      <w:rPr>
        <w:rFonts w:ascii="Symbol" w:hAnsi="Symbol" w:hint="default"/>
      </w:rPr>
    </w:lvl>
    <w:lvl w:ilvl="7" w:tplc="04150003" w:tentative="1">
      <w:start w:val="1"/>
      <w:numFmt w:val="bullet"/>
      <w:lvlText w:val="o"/>
      <w:lvlJc w:val="left"/>
      <w:pPr>
        <w:ind w:left="6476" w:hanging="360"/>
      </w:pPr>
      <w:rPr>
        <w:rFonts w:ascii="Courier New" w:hAnsi="Courier New" w:cs="Courier New" w:hint="default"/>
      </w:rPr>
    </w:lvl>
    <w:lvl w:ilvl="8" w:tplc="04150005" w:tentative="1">
      <w:start w:val="1"/>
      <w:numFmt w:val="bullet"/>
      <w:lvlText w:val=""/>
      <w:lvlJc w:val="left"/>
      <w:pPr>
        <w:ind w:left="7196" w:hanging="360"/>
      </w:pPr>
      <w:rPr>
        <w:rFonts w:ascii="Wingdings" w:hAnsi="Wingdings" w:hint="default"/>
      </w:rPr>
    </w:lvl>
  </w:abstractNum>
  <w:abstractNum w:abstractNumId="86">
    <w:nsid w:val="63AC19BF"/>
    <w:multiLevelType w:val="hybridMultilevel"/>
    <w:tmpl w:val="C61A47EA"/>
    <w:name w:val="WW8Num62"/>
    <w:lvl w:ilvl="0" w:tplc="C2D88B7E">
      <w:start w:val="15"/>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640E3A90"/>
    <w:multiLevelType w:val="hybridMultilevel"/>
    <w:tmpl w:val="2A3832AE"/>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nsid w:val="64170FF8"/>
    <w:multiLevelType w:val="hybridMultilevel"/>
    <w:tmpl w:val="7FE63246"/>
    <w:lvl w:ilvl="0" w:tplc="376C8C04">
      <w:start w:val="7"/>
      <w:numFmt w:val="decimal"/>
      <w:lvlText w:val="%1."/>
      <w:lvlJc w:val="left"/>
      <w:pPr>
        <w:tabs>
          <w:tab w:val="num" w:pos="720"/>
        </w:tabs>
        <w:ind w:left="720" w:hanging="360"/>
      </w:pPr>
      <w:rPr>
        <w:rFonts w:cs="Times New Roman" w:hint="default"/>
        <w:b w:val="0"/>
        <w:color w:val="000000"/>
      </w:rPr>
    </w:lvl>
    <w:lvl w:ilvl="1" w:tplc="816C976E">
      <w:start w:val="1"/>
      <w:numFmt w:val="decimal"/>
      <w:lvlText w:val="%2)"/>
      <w:lvlJc w:val="left"/>
      <w:pPr>
        <w:tabs>
          <w:tab w:val="num" w:pos="1440"/>
        </w:tabs>
        <w:ind w:left="1440" w:hanging="360"/>
      </w:pPr>
      <w:rPr>
        <w:rFonts w:ascii="Arial" w:eastAsia="Times New Roman" w:hAnsi="Arial" w:cs="Arial"/>
        <w:b w:val="0"/>
        <w:i w:val="0"/>
        <w:sz w:val="20"/>
        <w:szCs w:val="20"/>
      </w:rPr>
    </w:lvl>
    <w:lvl w:ilvl="2" w:tplc="0DCCD004">
      <w:start w:val="1"/>
      <w:numFmt w:val="upperRoman"/>
      <w:lvlText w:val="%3."/>
      <w:lvlJc w:val="left"/>
      <w:pPr>
        <w:ind w:left="2700" w:hanging="72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9">
    <w:nsid w:val="64375BE9"/>
    <w:multiLevelType w:val="hybridMultilevel"/>
    <w:tmpl w:val="92CAFE14"/>
    <w:lvl w:ilvl="0" w:tplc="0850206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0">
    <w:nsid w:val="65263C10"/>
    <w:multiLevelType w:val="hybridMultilevel"/>
    <w:tmpl w:val="A9B8878E"/>
    <w:lvl w:ilvl="0" w:tplc="0409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1">
    <w:nsid w:val="66DC628F"/>
    <w:multiLevelType w:val="hybridMultilevel"/>
    <w:tmpl w:val="82AEAA7A"/>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2">
    <w:nsid w:val="66ED5044"/>
    <w:multiLevelType w:val="hybridMultilevel"/>
    <w:tmpl w:val="AA7A7558"/>
    <w:lvl w:ilvl="0" w:tplc="0415000B">
      <w:start w:val="1"/>
      <w:numFmt w:val="bullet"/>
      <w:lvlText w:val=""/>
      <w:lvlJc w:val="left"/>
      <w:pPr>
        <w:ind w:left="1221" w:hanging="360"/>
      </w:pPr>
      <w:rPr>
        <w:rFonts w:ascii="Wingdings" w:hAnsi="Wingdings" w:hint="default"/>
      </w:rPr>
    </w:lvl>
    <w:lvl w:ilvl="1" w:tplc="0415000B">
      <w:start w:val="1"/>
      <w:numFmt w:val="bullet"/>
      <w:lvlText w:val=""/>
      <w:lvlJc w:val="left"/>
      <w:pPr>
        <w:ind w:left="1941" w:hanging="360"/>
      </w:pPr>
      <w:rPr>
        <w:rFonts w:ascii="Wingdings" w:hAnsi="Wingdings" w:hint="default"/>
      </w:rPr>
    </w:lvl>
    <w:lvl w:ilvl="2" w:tplc="296EB1C2">
      <w:start w:val="1"/>
      <w:numFmt w:val="bullet"/>
      <w:lvlText w:val=""/>
      <w:lvlJc w:val="left"/>
      <w:pPr>
        <w:ind w:left="2661" w:hanging="180"/>
      </w:pPr>
      <w:rPr>
        <w:rFonts w:ascii="Symbol" w:hAnsi="Symbol" w:hint="default"/>
      </w:rPr>
    </w:lvl>
    <w:lvl w:ilvl="3" w:tplc="04090017">
      <w:start w:val="1"/>
      <w:numFmt w:val="lowerLetter"/>
      <w:lvlText w:val="%4)"/>
      <w:lvlJc w:val="left"/>
      <w:pPr>
        <w:ind w:left="3381" w:hanging="360"/>
      </w:pPr>
    </w:lvl>
    <w:lvl w:ilvl="4" w:tplc="153C093A">
      <w:start w:val="1"/>
      <w:numFmt w:val="decimal"/>
      <w:lvlText w:val="%5)"/>
      <w:lvlJc w:val="left"/>
      <w:pPr>
        <w:ind w:left="4101" w:hanging="360"/>
      </w:pPr>
      <w:rPr>
        <w:rFonts w:ascii="Cambria" w:eastAsia="Times New Roman" w:hAnsi="Cambria" w:cs="Times New Roman" w:hint="default"/>
        <w:sz w:val="24"/>
      </w:rPr>
    </w:lvl>
    <w:lvl w:ilvl="5" w:tplc="0415001B" w:tentative="1">
      <w:start w:val="1"/>
      <w:numFmt w:val="lowerRoman"/>
      <w:lvlText w:val="%6."/>
      <w:lvlJc w:val="right"/>
      <w:pPr>
        <w:ind w:left="4821" w:hanging="180"/>
      </w:pPr>
      <w:rPr>
        <w:rFonts w:cs="Times New Roman"/>
      </w:rPr>
    </w:lvl>
    <w:lvl w:ilvl="6" w:tplc="0415000F" w:tentative="1">
      <w:start w:val="1"/>
      <w:numFmt w:val="decimal"/>
      <w:lvlText w:val="%7."/>
      <w:lvlJc w:val="left"/>
      <w:pPr>
        <w:ind w:left="5541" w:hanging="360"/>
      </w:pPr>
      <w:rPr>
        <w:rFonts w:cs="Times New Roman"/>
      </w:rPr>
    </w:lvl>
    <w:lvl w:ilvl="7" w:tplc="04150019" w:tentative="1">
      <w:start w:val="1"/>
      <w:numFmt w:val="lowerLetter"/>
      <w:lvlText w:val="%8."/>
      <w:lvlJc w:val="left"/>
      <w:pPr>
        <w:ind w:left="6261" w:hanging="360"/>
      </w:pPr>
      <w:rPr>
        <w:rFonts w:cs="Times New Roman"/>
      </w:rPr>
    </w:lvl>
    <w:lvl w:ilvl="8" w:tplc="0415001B" w:tentative="1">
      <w:start w:val="1"/>
      <w:numFmt w:val="lowerRoman"/>
      <w:lvlText w:val="%9."/>
      <w:lvlJc w:val="right"/>
      <w:pPr>
        <w:ind w:left="6981" w:hanging="180"/>
      </w:pPr>
      <w:rPr>
        <w:rFonts w:cs="Times New Roman"/>
      </w:rPr>
    </w:lvl>
  </w:abstractNum>
  <w:abstractNum w:abstractNumId="93">
    <w:nsid w:val="686E1EFD"/>
    <w:multiLevelType w:val="multilevel"/>
    <w:tmpl w:val="13A60AE8"/>
    <w:name w:val="WW8Num2222"/>
    <w:lvl w:ilvl="0">
      <w:start w:val="6"/>
      <w:numFmt w:val="decimal"/>
      <w:lvlText w:val="%1."/>
      <w:lvlJc w:val="left"/>
      <w:pPr>
        <w:tabs>
          <w:tab w:val="num" w:pos="0"/>
        </w:tabs>
        <w:ind w:left="360" w:hanging="360"/>
      </w:pPr>
      <w:rPr>
        <w:rFonts w:cs="Arial" w:hint="default"/>
        <w:b w:val="0"/>
      </w:rPr>
    </w:lvl>
    <w:lvl w:ilvl="1">
      <w:start w:val="1"/>
      <w:numFmt w:val="lowerLetter"/>
      <w:lvlText w:val="%2)"/>
      <w:lvlJc w:val="left"/>
      <w:pPr>
        <w:tabs>
          <w:tab w:val="num" w:pos="0"/>
        </w:tabs>
        <w:ind w:left="990" w:hanging="63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1800" w:hanging="720"/>
      </w:pPr>
      <w:rPr>
        <w:rFonts w:cs="Times New Roman" w:hint="default"/>
      </w:rPr>
    </w:lvl>
    <w:lvl w:ilvl="4">
      <w:start w:val="1"/>
      <w:numFmt w:val="decimal"/>
      <w:lvlText w:val="%1.%2.%3.%4.%5."/>
      <w:lvlJc w:val="left"/>
      <w:pPr>
        <w:tabs>
          <w:tab w:val="num" w:pos="0"/>
        </w:tabs>
        <w:ind w:left="2520" w:hanging="1080"/>
      </w:pPr>
      <w:rPr>
        <w:rFonts w:cs="Times New Roman" w:hint="default"/>
      </w:rPr>
    </w:lvl>
    <w:lvl w:ilvl="5">
      <w:start w:val="1"/>
      <w:numFmt w:val="decimal"/>
      <w:lvlText w:val="%1.%2.%3.%4.%5.%6."/>
      <w:lvlJc w:val="left"/>
      <w:pPr>
        <w:tabs>
          <w:tab w:val="num" w:pos="0"/>
        </w:tabs>
        <w:ind w:left="2880" w:hanging="1080"/>
      </w:pPr>
      <w:rPr>
        <w:rFonts w:cs="Times New Roman" w:hint="default"/>
      </w:rPr>
    </w:lvl>
    <w:lvl w:ilvl="6">
      <w:start w:val="1"/>
      <w:numFmt w:val="decimal"/>
      <w:lvlText w:val="%1.%2.%3.%4.%5.%6.%7."/>
      <w:lvlJc w:val="left"/>
      <w:pPr>
        <w:tabs>
          <w:tab w:val="num" w:pos="0"/>
        </w:tabs>
        <w:ind w:left="3600" w:hanging="1440"/>
      </w:pPr>
      <w:rPr>
        <w:rFonts w:cs="Times New Roman" w:hint="default"/>
      </w:rPr>
    </w:lvl>
    <w:lvl w:ilvl="7">
      <w:start w:val="1"/>
      <w:numFmt w:val="decimal"/>
      <w:lvlText w:val="%1.%2.%3.%4.%5.%6.%7.%8."/>
      <w:lvlJc w:val="left"/>
      <w:pPr>
        <w:tabs>
          <w:tab w:val="num" w:pos="0"/>
        </w:tabs>
        <w:ind w:left="3960" w:hanging="1440"/>
      </w:pPr>
      <w:rPr>
        <w:rFonts w:cs="Times New Roman" w:hint="default"/>
      </w:rPr>
    </w:lvl>
    <w:lvl w:ilvl="8">
      <w:start w:val="1"/>
      <w:numFmt w:val="decimal"/>
      <w:lvlText w:val="%1.%2.%3.%4.%5.%6.%7.%8.%9."/>
      <w:lvlJc w:val="left"/>
      <w:pPr>
        <w:tabs>
          <w:tab w:val="num" w:pos="0"/>
        </w:tabs>
        <w:ind w:left="4680" w:hanging="1800"/>
      </w:pPr>
      <w:rPr>
        <w:rFonts w:cs="Times New Roman" w:hint="default"/>
      </w:rPr>
    </w:lvl>
  </w:abstractNum>
  <w:abstractNum w:abstractNumId="94">
    <w:nsid w:val="6872221C"/>
    <w:multiLevelType w:val="multilevel"/>
    <w:tmpl w:val="A6AEDDA6"/>
    <w:styleLink w:val="WWNum5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95">
    <w:nsid w:val="6A870365"/>
    <w:multiLevelType w:val="hybridMultilevel"/>
    <w:tmpl w:val="4C48F4AC"/>
    <w:lvl w:ilvl="0" w:tplc="E2DA7838">
      <w:start w:val="3"/>
      <w:numFmt w:val="lowerLetter"/>
      <w:lvlText w:val="%1)"/>
      <w:lvlJc w:val="left"/>
      <w:pPr>
        <w:ind w:left="720" w:hanging="360"/>
      </w:pPr>
      <w:rPr>
        <w:rFonts w:cs="Times New Roman" w:hint="default"/>
      </w:rPr>
    </w:lvl>
    <w:lvl w:ilvl="1" w:tplc="F1805786">
      <w:start w:val="1"/>
      <w:numFmt w:val="lowerLetter"/>
      <w:lvlText w:val="%2)"/>
      <w:lvlJc w:val="left"/>
      <w:pPr>
        <w:ind w:left="1440" w:hanging="360"/>
      </w:pPr>
      <w:rPr>
        <w:rFonts w:cs="Times New Roman"/>
        <w:b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6">
    <w:nsid w:val="6DA5106B"/>
    <w:multiLevelType w:val="hybridMultilevel"/>
    <w:tmpl w:val="91829CF6"/>
    <w:lvl w:ilvl="0" w:tplc="109237F0">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7">
    <w:nsid w:val="6E5338FB"/>
    <w:multiLevelType w:val="multilevel"/>
    <w:tmpl w:val="2CD67B9E"/>
    <w:lvl w:ilvl="0">
      <w:start w:val="1"/>
      <w:numFmt w:val="decimal"/>
      <w:lvlText w:val="%1."/>
      <w:lvlJc w:val="left"/>
      <w:pPr>
        <w:ind w:left="644" w:hanging="360"/>
      </w:pPr>
      <w:rPr>
        <w:rFonts w:hint="default"/>
        <w:w w:val="100"/>
        <w:sz w:val="24"/>
      </w:rPr>
    </w:lvl>
    <w:lvl w:ilvl="1">
      <w:start w:val="1"/>
      <w:numFmt w:val="lowerLetter"/>
      <w:lvlText w:val="%2)"/>
      <w:lvlJc w:val="left"/>
      <w:pPr>
        <w:ind w:left="876" w:hanging="450"/>
      </w:pPr>
      <w:rPr>
        <w:rFonts w:asciiTheme="minorHAnsi" w:eastAsia="Times New Roman" w:hAnsiTheme="minorHAnsi" w:cstheme="minorHAnsi" w:hint="default"/>
        <w:b w:val="0"/>
        <w:bCs/>
        <w:w w:val="100"/>
      </w:rPr>
    </w:lvl>
    <w:lvl w:ilvl="2">
      <w:start w:val="1"/>
      <w:numFmt w:val="lowerLetter"/>
      <w:lvlText w:val="%3)"/>
      <w:lvlJc w:val="left"/>
      <w:pPr>
        <w:ind w:left="2624" w:hanging="360"/>
      </w:pPr>
      <w:rPr>
        <w:rFonts w:hint="default"/>
      </w:rPr>
    </w:lvl>
    <w:lvl w:ilvl="3">
      <w:start w:val="1"/>
      <w:numFmt w:val="decimal"/>
      <w:lvlText w:val="%4)"/>
      <w:lvlJc w:val="left"/>
      <w:pPr>
        <w:ind w:left="3164" w:hanging="360"/>
      </w:pPr>
      <w:rPr>
        <w:rFonts w:hint="default"/>
      </w:rPr>
    </w:lvl>
    <w:lvl w:ilvl="4" w:tentative="1">
      <w:start w:val="1"/>
      <w:numFmt w:val="lowerLetter"/>
      <w:lvlText w:val="%5."/>
      <w:lvlJc w:val="left"/>
      <w:pPr>
        <w:ind w:left="3884" w:hanging="360"/>
      </w:pPr>
      <w:rPr>
        <w:rFonts w:hint="default"/>
        <w:w w:val="100"/>
      </w:rPr>
    </w:lvl>
    <w:lvl w:ilvl="5" w:tentative="1">
      <w:start w:val="1"/>
      <w:numFmt w:val="lowerRoman"/>
      <w:lvlText w:val="%6."/>
      <w:lvlJc w:val="right"/>
      <w:pPr>
        <w:ind w:left="4604" w:hanging="180"/>
      </w:pPr>
      <w:rPr>
        <w:rFonts w:hint="default"/>
        <w:w w:val="100"/>
      </w:rPr>
    </w:lvl>
    <w:lvl w:ilvl="6" w:tentative="1">
      <w:start w:val="1"/>
      <w:numFmt w:val="decimal"/>
      <w:lvlText w:val="%7."/>
      <w:lvlJc w:val="left"/>
      <w:pPr>
        <w:ind w:left="5324" w:hanging="360"/>
      </w:pPr>
      <w:rPr>
        <w:rFonts w:hint="default"/>
        <w:w w:val="100"/>
      </w:rPr>
    </w:lvl>
    <w:lvl w:ilvl="7" w:tentative="1">
      <w:start w:val="1"/>
      <w:numFmt w:val="lowerLetter"/>
      <w:lvlText w:val="%8."/>
      <w:lvlJc w:val="left"/>
      <w:pPr>
        <w:ind w:left="6044" w:hanging="360"/>
      </w:pPr>
      <w:rPr>
        <w:rFonts w:hint="default"/>
        <w:w w:val="100"/>
      </w:rPr>
    </w:lvl>
    <w:lvl w:ilvl="8" w:tentative="1">
      <w:start w:val="1"/>
      <w:numFmt w:val="lowerRoman"/>
      <w:lvlText w:val="%9."/>
      <w:lvlJc w:val="right"/>
      <w:pPr>
        <w:ind w:left="6764" w:hanging="180"/>
      </w:pPr>
      <w:rPr>
        <w:rFonts w:hint="default"/>
        <w:w w:val="100"/>
      </w:rPr>
    </w:lvl>
  </w:abstractNum>
  <w:abstractNum w:abstractNumId="98">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9">
    <w:nsid w:val="737A53CA"/>
    <w:multiLevelType w:val="hybridMultilevel"/>
    <w:tmpl w:val="EDD6E26A"/>
    <w:lvl w:ilvl="0" w:tplc="A05213F2">
      <w:start w:val="1"/>
      <w:numFmt w:val="decimal"/>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0">
    <w:nsid w:val="7B205C54"/>
    <w:multiLevelType w:val="hybridMultilevel"/>
    <w:tmpl w:val="8FD6918E"/>
    <w:lvl w:ilvl="0" w:tplc="109237F0">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nsid w:val="7FCB67D5"/>
    <w:multiLevelType w:val="hybridMultilevel"/>
    <w:tmpl w:val="0B622B48"/>
    <w:lvl w:ilvl="0" w:tplc="D0FE3E1E">
      <w:start w:val="1"/>
      <w:numFmt w:val="decimal"/>
      <w:lvlText w:val="%1)"/>
      <w:lvlJc w:val="left"/>
      <w:pPr>
        <w:ind w:left="644" w:hanging="360"/>
      </w:pPr>
      <w:rPr>
        <w:rFonts w:cs="Times New Roman"/>
        <w:b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02">
    <w:nsid w:val="7FD27995"/>
    <w:multiLevelType w:val="multilevel"/>
    <w:tmpl w:val="F5B83CC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44"/>
  </w:num>
  <w:num w:numId="2">
    <w:abstractNumId w:val="73"/>
  </w:num>
  <w:num w:numId="3">
    <w:abstractNumId w:val="98"/>
  </w:num>
  <w:num w:numId="4">
    <w:abstractNumId w:val="99"/>
  </w:num>
  <w:num w:numId="5">
    <w:abstractNumId w:val="36"/>
  </w:num>
  <w:num w:numId="6">
    <w:abstractNumId w:val="9"/>
  </w:num>
  <w:num w:numId="7">
    <w:abstractNumId w:val="50"/>
  </w:num>
  <w:num w:numId="8">
    <w:abstractNumId w:val="96"/>
  </w:num>
  <w:num w:numId="9">
    <w:abstractNumId w:val="33"/>
  </w:num>
  <w:num w:numId="10">
    <w:abstractNumId w:val="90"/>
  </w:num>
  <w:num w:numId="11">
    <w:abstractNumId w:val="48"/>
  </w:num>
  <w:num w:numId="12">
    <w:abstractNumId w:val="27"/>
  </w:num>
  <w:num w:numId="13">
    <w:abstractNumId w:val="28"/>
  </w:num>
  <w:num w:numId="14">
    <w:abstractNumId w:val="61"/>
  </w:num>
  <w:num w:numId="15">
    <w:abstractNumId w:val="87"/>
  </w:num>
  <w:num w:numId="16">
    <w:abstractNumId w:val="35"/>
  </w:num>
  <w:num w:numId="17">
    <w:abstractNumId w:val="57"/>
  </w:num>
  <w:num w:numId="18">
    <w:abstractNumId w:val="17"/>
  </w:num>
  <w:num w:numId="19">
    <w:abstractNumId w:val="39"/>
  </w:num>
  <w:num w:numId="20">
    <w:abstractNumId w:val="92"/>
  </w:num>
  <w:num w:numId="21">
    <w:abstractNumId w:val="42"/>
  </w:num>
  <w:num w:numId="22">
    <w:abstractNumId w:val="3"/>
  </w:num>
  <w:num w:numId="23">
    <w:abstractNumId w:val="4"/>
  </w:num>
  <w:num w:numId="24">
    <w:abstractNumId w:val="5"/>
  </w:num>
  <w:num w:numId="25">
    <w:abstractNumId w:val="6"/>
  </w:num>
  <w:num w:numId="26">
    <w:abstractNumId w:val="7"/>
  </w:num>
  <w:num w:numId="27">
    <w:abstractNumId w:val="8"/>
  </w:num>
  <w:num w:numId="28">
    <w:abstractNumId w:val="34"/>
  </w:num>
  <w:num w:numId="29">
    <w:abstractNumId w:val="91"/>
  </w:num>
  <w:num w:numId="30">
    <w:abstractNumId w:val="101"/>
  </w:num>
  <w:num w:numId="31">
    <w:abstractNumId w:val="13"/>
  </w:num>
  <w:num w:numId="32">
    <w:abstractNumId w:val="52"/>
  </w:num>
  <w:num w:numId="33">
    <w:abstractNumId w:val="66"/>
  </w:num>
  <w:num w:numId="34">
    <w:abstractNumId w:val="23"/>
  </w:num>
  <w:num w:numId="35">
    <w:abstractNumId w:val="56"/>
  </w:num>
  <w:num w:numId="36">
    <w:abstractNumId w:val="37"/>
  </w:num>
  <w:num w:numId="37">
    <w:abstractNumId w:val="100"/>
  </w:num>
  <w:num w:numId="38">
    <w:abstractNumId w:val="60"/>
  </w:num>
  <w:num w:numId="39">
    <w:abstractNumId w:val="74"/>
  </w:num>
  <w:num w:numId="40">
    <w:abstractNumId w:val="22"/>
  </w:num>
  <w:num w:numId="41">
    <w:abstractNumId w:val="30"/>
  </w:num>
  <w:num w:numId="42">
    <w:abstractNumId w:val="69"/>
  </w:num>
  <w:num w:numId="43">
    <w:abstractNumId w:val="19"/>
  </w:num>
  <w:num w:numId="44">
    <w:abstractNumId w:val="88"/>
  </w:num>
  <w:num w:numId="45">
    <w:abstractNumId w:val="29"/>
  </w:num>
  <w:num w:numId="46">
    <w:abstractNumId w:val="78"/>
  </w:num>
  <w:num w:numId="47">
    <w:abstractNumId w:val="45"/>
  </w:num>
  <w:num w:numId="48">
    <w:abstractNumId w:val="64"/>
  </w:num>
  <w:num w:numId="49">
    <w:abstractNumId w:val="81"/>
  </w:num>
  <w:num w:numId="50">
    <w:abstractNumId w:val="21"/>
  </w:num>
  <w:num w:numId="51">
    <w:abstractNumId w:val="26"/>
  </w:num>
  <w:num w:numId="5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6"/>
  </w:num>
  <w:num w:numId="54">
    <w:abstractNumId w:val="59"/>
  </w:num>
  <w:num w:numId="55">
    <w:abstractNumId w:val="80"/>
  </w:num>
  <w:num w:numId="56">
    <w:abstractNumId w:val="11"/>
  </w:num>
  <w:num w:numId="57">
    <w:abstractNumId w:val="55"/>
  </w:num>
  <w:num w:numId="58">
    <w:abstractNumId w:val="62"/>
    <w:lvlOverride w:ilvl="0">
      <w:lvl w:ilvl="0">
        <w:start w:val="1"/>
        <w:numFmt w:val="decimal"/>
        <w:lvlText w:val="%1."/>
        <w:lvlJc w:val="left"/>
        <w:rPr>
          <w:rFonts w:cs="Times New Roman"/>
          <w:i w:val="0"/>
        </w:rPr>
      </w:lvl>
    </w:lvlOverride>
  </w:num>
  <w:num w:numId="59">
    <w:abstractNumId w:val="49"/>
  </w:num>
  <w:num w:numId="60">
    <w:abstractNumId w:val="72"/>
  </w:num>
  <w:num w:numId="61">
    <w:abstractNumId w:val="15"/>
  </w:num>
  <w:num w:numId="62">
    <w:abstractNumId w:val="71"/>
  </w:num>
  <w:num w:numId="63">
    <w:abstractNumId w:val="47"/>
  </w:num>
  <w:num w:numId="64">
    <w:abstractNumId w:val="62"/>
  </w:num>
  <w:num w:numId="65">
    <w:abstractNumId w:val="63"/>
  </w:num>
  <w:num w:numId="66">
    <w:abstractNumId w:val="58"/>
  </w:num>
  <w:num w:numId="67">
    <w:abstractNumId w:val="94"/>
  </w:num>
  <w:num w:numId="68">
    <w:abstractNumId w:val="43"/>
  </w:num>
  <w:num w:numId="69">
    <w:abstractNumId w:val="25"/>
  </w:num>
  <w:num w:numId="70">
    <w:abstractNumId w:val="20"/>
  </w:num>
  <w:num w:numId="71">
    <w:abstractNumId w:val="40"/>
  </w:num>
  <w:num w:numId="72">
    <w:abstractNumId w:val="89"/>
  </w:num>
  <w:num w:numId="73">
    <w:abstractNumId w:val="102"/>
  </w:num>
  <w:num w:numId="74">
    <w:abstractNumId w:val="95"/>
  </w:num>
  <w:num w:numId="75">
    <w:abstractNumId w:val="0"/>
  </w:num>
  <w:num w:numId="76">
    <w:abstractNumId w:val="65"/>
  </w:num>
  <w:num w:numId="77">
    <w:abstractNumId w:val="77"/>
  </w:num>
  <w:num w:numId="78">
    <w:abstractNumId w:val="1"/>
  </w:num>
  <w:num w:numId="79">
    <w:abstractNumId w:val="84"/>
  </w:num>
  <w:num w:numId="80">
    <w:abstractNumId w:val="10"/>
  </w:num>
  <w:num w:numId="81">
    <w:abstractNumId w:val="16"/>
  </w:num>
  <w:num w:numId="82">
    <w:abstractNumId w:val="12"/>
  </w:num>
  <w:num w:numId="83">
    <w:abstractNumId w:val="32"/>
  </w:num>
  <w:num w:numId="84">
    <w:abstractNumId w:val="83"/>
  </w:num>
  <w:num w:numId="85">
    <w:abstractNumId w:val="53"/>
  </w:num>
  <w:num w:numId="86">
    <w:abstractNumId w:val="85"/>
  </w:num>
  <w:num w:numId="87">
    <w:abstractNumId w:val="38"/>
  </w:num>
  <w:num w:numId="88">
    <w:abstractNumId w:val="67"/>
  </w:num>
  <w:num w:numId="89">
    <w:abstractNumId w:val="31"/>
  </w:num>
  <w:num w:numId="90">
    <w:abstractNumId w:val="14"/>
  </w:num>
  <w:num w:numId="91">
    <w:abstractNumId w:val="86"/>
  </w:num>
  <w:num w:numId="92">
    <w:abstractNumId w:val="24"/>
  </w:num>
  <w:num w:numId="93">
    <w:abstractNumId w:val="41"/>
  </w:num>
  <w:num w:numId="94">
    <w:abstractNumId w:val="68"/>
  </w:num>
  <w:num w:numId="95">
    <w:abstractNumId w:val="79"/>
  </w:num>
  <w:num w:numId="96">
    <w:abstractNumId w:val="97"/>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1CB"/>
    <w:rsid w:val="00003E67"/>
    <w:rsid w:val="00004A89"/>
    <w:rsid w:val="00007B28"/>
    <w:rsid w:val="00007C39"/>
    <w:rsid w:val="00007E72"/>
    <w:rsid w:val="0001016A"/>
    <w:rsid w:val="00011439"/>
    <w:rsid w:val="00012548"/>
    <w:rsid w:val="00014A83"/>
    <w:rsid w:val="00014A8A"/>
    <w:rsid w:val="000151F9"/>
    <w:rsid w:val="00015B95"/>
    <w:rsid w:val="00016F35"/>
    <w:rsid w:val="00017630"/>
    <w:rsid w:val="000179DD"/>
    <w:rsid w:val="00021F08"/>
    <w:rsid w:val="0002409D"/>
    <w:rsid w:val="0002409E"/>
    <w:rsid w:val="00024159"/>
    <w:rsid w:val="00024441"/>
    <w:rsid w:val="00024889"/>
    <w:rsid w:val="00024AF6"/>
    <w:rsid w:val="000254C7"/>
    <w:rsid w:val="000255BE"/>
    <w:rsid w:val="000262FC"/>
    <w:rsid w:val="000278ED"/>
    <w:rsid w:val="00030E3E"/>
    <w:rsid w:val="00031FE0"/>
    <w:rsid w:val="00032052"/>
    <w:rsid w:val="0003224C"/>
    <w:rsid w:val="00033FF9"/>
    <w:rsid w:val="00035C62"/>
    <w:rsid w:val="00036A89"/>
    <w:rsid w:val="00037827"/>
    <w:rsid w:val="00037C34"/>
    <w:rsid w:val="00041343"/>
    <w:rsid w:val="0004299D"/>
    <w:rsid w:val="00043240"/>
    <w:rsid w:val="00043249"/>
    <w:rsid w:val="000436EE"/>
    <w:rsid w:val="0004373B"/>
    <w:rsid w:val="00043BCE"/>
    <w:rsid w:val="00044427"/>
    <w:rsid w:val="00044A74"/>
    <w:rsid w:val="000450C6"/>
    <w:rsid w:val="00045936"/>
    <w:rsid w:val="00046CE9"/>
    <w:rsid w:val="000521B3"/>
    <w:rsid w:val="000530B3"/>
    <w:rsid w:val="00054296"/>
    <w:rsid w:val="0005502D"/>
    <w:rsid w:val="0005623C"/>
    <w:rsid w:val="0005768C"/>
    <w:rsid w:val="00060D5A"/>
    <w:rsid w:val="00061705"/>
    <w:rsid w:val="0006246E"/>
    <w:rsid w:val="00063DB3"/>
    <w:rsid w:val="00064F52"/>
    <w:rsid w:val="00065CC5"/>
    <w:rsid w:val="00065D2D"/>
    <w:rsid w:val="000666AD"/>
    <w:rsid w:val="0006778A"/>
    <w:rsid w:val="00067B80"/>
    <w:rsid w:val="00070355"/>
    <w:rsid w:val="00070A95"/>
    <w:rsid w:val="00071677"/>
    <w:rsid w:val="00072C0B"/>
    <w:rsid w:val="00072F3C"/>
    <w:rsid w:val="000741E0"/>
    <w:rsid w:val="00075F3E"/>
    <w:rsid w:val="0007618E"/>
    <w:rsid w:val="000778FB"/>
    <w:rsid w:val="00077BA1"/>
    <w:rsid w:val="00077DF6"/>
    <w:rsid w:val="0008280E"/>
    <w:rsid w:val="00082FED"/>
    <w:rsid w:val="00083292"/>
    <w:rsid w:val="0008405C"/>
    <w:rsid w:val="00084B5A"/>
    <w:rsid w:val="00084E5C"/>
    <w:rsid w:val="00085FAF"/>
    <w:rsid w:val="00086526"/>
    <w:rsid w:val="00087C7A"/>
    <w:rsid w:val="000910CE"/>
    <w:rsid w:val="00094B4F"/>
    <w:rsid w:val="00096DEA"/>
    <w:rsid w:val="00097C94"/>
    <w:rsid w:val="000A12A1"/>
    <w:rsid w:val="000A1E59"/>
    <w:rsid w:val="000A2873"/>
    <w:rsid w:val="000A3677"/>
    <w:rsid w:val="000A43B7"/>
    <w:rsid w:val="000A4BC7"/>
    <w:rsid w:val="000A659E"/>
    <w:rsid w:val="000B003C"/>
    <w:rsid w:val="000B08A8"/>
    <w:rsid w:val="000B1CE6"/>
    <w:rsid w:val="000B37FB"/>
    <w:rsid w:val="000B391F"/>
    <w:rsid w:val="000B3AD8"/>
    <w:rsid w:val="000B4005"/>
    <w:rsid w:val="000B484D"/>
    <w:rsid w:val="000B4D5B"/>
    <w:rsid w:val="000B5696"/>
    <w:rsid w:val="000B608D"/>
    <w:rsid w:val="000B693E"/>
    <w:rsid w:val="000B7C6C"/>
    <w:rsid w:val="000C03FD"/>
    <w:rsid w:val="000C0411"/>
    <w:rsid w:val="000C08A0"/>
    <w:rsid w:val="000C2BD1"/>
    <w:rsid w:val="000C2C21"/>
    <w:rsid w:val="000C3885"/>
    <w:rsid w:val="000C510F"/>
    <w:rsid w:val="000C557A"/>
    <w:rsid w:val="000C69C9"/>
    <w:rsid w:val="000C6C44"/>
    <w:rsid w:val="000C6E02"/>
    <w:rsid w:val="000C6E7F"/>
    <w:rsid w:val="000C735D"/>
    <w:rsid w:val="000C7629"/>
    <w:rsid w:val="000C7F8C"/>
    <w:rsid w:val="000D0DB6"/>
    <w:rsid w:val="000D1E74"/>
    <w:rsid w:val="000D1EB6"/>
    <w:rsid w:val="000D2A39"/>
    <w:rsid w:val="000D390A"/>
    <w:rsid w:val="000D3D99"/>
    <w:rsid w:val="000D4695"/>
    <w:rsid w:val="000D504C"/>
    <w:rsid w:val="000D55A8"/>
    <w:rsid w:val="000D5AA4"/>
    <w:rsid w:val="000D6332"/>
    <w:rsid w:val="000D694A"/>
    <w:rsid w:val="000D7140"/>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E7836"/>
    <w:rsid w:val="000F0283"/>
    <w:rsid w:val="000F0624"/>
    <w:rsid w:val="000F0D02"/>
    <w:rsid w:val="000F12DA"/>
    <w:rsid w:val="000F1657"/>
    <w:rsid w:val="000F1DCF"/>
    <w:rsid w:val="000F2AC2"/>
    <w:rsid w:val="000F3CDB"/>
    <w:rsid w:val="000F3FD4"/>
    <w:rsid w:val="000F42FF"/>
    <w:rsid w:val="000F4D96"/>
    <w:rsid w:val="000F51AC"/>
    <w:rsid w:val="000F55BF"/>
    <w:rsid w:val="000F6671"/>
    <w:rsid w:val="000F6750"/>
    <w:rsid w:val="000F6859"/>
    <w:rsid w:val="000F7318"/>
    <w:rsid w:val="000F78A0"/>
    <w:rsid w:val="001016C6"/>
    <w:rsid w:val="00104131"/>
    <w:rsid w:val="00104143"/>
    <w:rsid w:val="00104E69"/>
    <w:rsid w:val="0010510E"/>
    <w:rsid w:val="0010527F"/>
    <w:rsid w:val="001055BB"/>
    <w:rsid w:val="001063DB"/>
    <w:rsid w:val="001102FC"/>
    <w:rsid w:val="00110CE6"/>
    <w:rsid w:val="00110D3E"/>
    <w:rsid w:val="0011115D"/>
    <w:rsid w:val="00113196"/>
    <w:rsid w:val="00113348"/>
    <w:rsid w:val="00114299"/>
    <w:rsid w:val="001144A7"/>
    <w:rsid w:val="0011460F"/>
    <w:rsid w:val="00114DA5"/>
    <w:rsid w:val="00114E78"/>
    <w:rsid w:val="00115D7F"/>
    <w:rsid w:val="00116C5E"/>
    <w:rsid w:val="00116EAA"/>
    <w:rsid w:val="00117109"/>
    <w:rsid w:val="00117E71"/>
    <w:rsid w:val="00121AAD"/>
    <w:rsid w:val="00121E97"/>
    <w:rsid w:val="00121ECB"/>
    <w:rsid w:val="00122345"/>
    <w:rsid w:val="001223CB"/>
    <w:rsid w:val="001235BC"/>
    <w:rsid w:val="00123A83"/>
    <w:rsid w:val="00124FA0"/>
    <w:rsid w:val="00125DA3"/>
    <w:rsid w:val="00131539"/>
    <w:rsid w:val="00131911"/>
    <w:rsid w:val="00131B26"/>
    <w:rsid w:val="00131E3A"/>
    <w:rsid w:val="001323B3"/>
    <w:rsid w:val="001331F0"/>
    <w:rsid w:val="001334CF"/>
    <w:rsid w:val="001339C7"/>
    <w:rsid w:val="00135E48"/>
    <w:rsid w:val="001402A0"/>
    <w:rsid w:val="001412E3"/>
    <w:rsid w:val="001413BE"/>
    <w:rsid w:val="001415C2"/>
    <w:rsid w:val="00141612"/>
    <w:rsid w:val="00142312"/>
    <w:rsid w:val="00142A1B"/>
    <w:rsid w:val="00142F98"/>
    <w:rsid w:val="0014379B"/>
    <w:rsid w:val="00150742"/>
    <w:rsid w:val="001512BA"/>
    <w:rsid w:val="001515DD"/>
    <w:rsid w:val="0015379D"/>
    <w:rsid w:val="001537D4"/>
    <w:rsid w:val="0015398B"/>
    <w:rsid w:val="00154170"/>
    <w:rsid w:val="00155044"/>
    <w:rsid w:val="00155272"/>
    <w:rsid w:val="00162512"/>
    <w:rsid w:val="001628D0"/>
    <w:rsid w:val="001637DD"/>
    <w:rsid w:val="0016477E"/>
    <w:rsid w:val="001648A5"/>
    <w:rsid w:val="00164971"/>
    <w:rsid w:val="00166B26"/>
    <w:rsid w:val="00170449"/>
    <w:rsid w:val="0017194A"/>
    <w:rsid w:val="001730A8"/>
    <w:rsid w:val="00173278"/>
    <w:rsid w:val="001734FC"/>
    <w:rsid w:val="001775DA"/>
    <w:rsid w:val="00177863"/>
    <w:rsid w:val="00177AAF"/>
    <w:rsid w:val="00180145"/>
    <w:rsid w:val="0018257D"/>
    <w:rsid w:val="0018285D"/>
    <w:rsid w:val="001831CF"/>
    <w:rsid w:val="00185EAC"/>
    <w:rsid w:val="00187357"/>
    <w:rsid w:val="001873BE"/>
    <w:rsid w:val="00187847"/>
    <w:rsid w:val="0019035E"/>
    <w:rsid w:val="00190571"/>
    <w:rsid w:val="00192448"/>
    <w:rsid w:val="00192852"/>
    <w:rsid w:val="00192868"/>
    <w:rsid w:val="00194316"/>
    <w:rsid w:val="00194AD6"/>
    <w:rsid w:val="001974AB"/>
    <w:rsid w:val="00197764"/>
    <w:rsid w:val="00197BFB"/>
    <w:rsid w:val="001A009D"/>
    <w:rsid w:val="001A025A"/>
    <w:rsid w:val="001A131C"/>
    <w:rsid w:val="001A33C6"/>
    <w:rsid w:val="001A4A85"/>
    <w:rsid w:val="001A50A7"/>
    <w:rsid w:val="001A5B3C"/>
    <w:rsid w:val="001A62E6"/>
    <w:rsid w:val="001A6F87"/>
    <w:rsid w:val="001A7E21"/>
    <w:rsid w:val="001B01D0"/>
    <w:rsid w:val="001B069A"/>
    <w:rsid w:val="001B079C"/>
    <w:rsid w:val="001B1C4E"/>
    <w:rsid w:val="001B30C5"/>
    <w:rsid w:val="001B42DA"/>
    <w:rsid w:val="001B46AE"/>
    <w:rsid w:val="001B4F32"/>
    <w:rsid w:val="001B543A"/>
    <w:rsid w:val="001B6665"/>
    <w:rsid w:val="001B6DA1"/>
    <w:rsid w:val="001B70C8"/>
    <w:rsid w:val="001B7D4C"/>
    <w:rsid w:val="001C04D5"/>
    <w:rsid w:val="001C1481"/>
    <w:rsid w:val="001C2EB1"/>
    <w:rsid w:val="001C3096"/>
    <w:rsid w:val="001C45A9"/>
    <w:rsid w:val="001C46B2"/>
    <w:rsid w:val="001C4A2D"/>
    <w:rsid w:val="001C5024"/>
    <w:rsid w:val="001C612A"/>
    <w:rsid w:val="001C6784"/>
    <w:rsid w:val="001C6A9E"/>
    <w:rsid w:val="001D001F"/>
    <w:rsid w:val="001D033E"/>
    <w:rsid w:val="001D0340"/>
    <w:rsid w:val="001D0A25"/>
    <w:rsid w:val="001D1728"/>
    <w:rsid w:val="001D1A4E"/>
    <w:rsid w:val="001D1C85"/>
    <w:rsid w:val="001D2D95"/>
    <w:rsid w:val="001D3C29"/>
    <w:rsid w:val="001D4853"/>
    <w:rsid w:val="001D5D85"/>
    <w:rsid w:val="001D6101"/>
    <w:rsid w:val="001D665C"/>
    <w:rsid w:val="001D75E0"/>
    <w:rsid w:val="001D7A55"/>
    <w:rsid w:val="001D7A91"/>
    <w:rsid w:val="001D7C30"/>
    <w:rsid w:val="001E0731"/>
    <w:rsid w:val="001E0768"/>
    <w:rsid w:val="001E1808"/>
    <w:rsid w:val="001E3B05"/>
    <w:rsid w:val="001E3FEE"/>
    <w:rsid w:val="001E467C"/>
    <w:rsid w:val="001E49E0"/>
    <w:rsid w:val="001E5801"/>
    <w:rsid w:val="001E5CB9"/>
    <w:rsid w:val="001E5EFE"/>
    <w:rsid w:val="001E5F51"/>
    <w:rsid w:val="001E72B7"/>
    <w:rsid w:val="001F0D7F"/>
    <w:rsid w:val="001F2519"/>
    <w:rsid w:val="001F6030"/>
    <w:rsid w:val="0020063A"/>
    <w:rsid w:val="00205450"/>
    <w:rsid w:val="00205672"/>
    <w:rsid w:val="00206687"/>
    <w:rsid w:val="00206951"/>
    <w:rsid w:val="00206FC6"/>
    <w:rsid w:val="00207AC9"/>
    <w:rsid w:val="00212D4B"/>
    <w:rsid w:val="002134A8"/>
    <w:rsid w:val="0021475D"/>
    <w:rsid w:val="0021581C"/>
    <w:rsid w:val="00217332"/>
    <w:rsid w:val="00217870"/>
    <w:rsid w:val="00217877"/>
    <w:rsid w:val="00221090"/>
    <w:rsid w:val="002213BB"/>
    <w:rsid w:val="00221E75"/>
    <w:rsid w:val="00222203"/>
    <w:rsid w:val="00223FF0"/>
    <w:rsid w:val="002241E4"/>
    <w:rsid w:val="00224931"/>
    <w:rsid w:val="00225DB2"/>
    <w:rsid w:val="00226422"/>
    <w:rsid w:val="00226659"/>
    <w:rsid w:val="00226C79"/>
    <w:rsid w:val="00230F21"/>
    <w:rsid w:val="00232A4E"/>
    <w:rsid w:val="0023371F"/>
    <w:rsid w:val="002337BF"/>
    <w:rsid w:val="00233A98"/>
    <w:rsid w:val="00233D46"/>
    <w:rsid w:val="00233ED3"/>
    <w:rsid w:val="0023658A"/>
    <w:rsid w:val="00236611"/>
    <w:rsid w:val="00236739"/>
    <w:rsid w:val="00241562"/>
    <w:rsid w:val="00242490"/>
    <w:rsid w:val="002431BA"/>
    <w:rsid w:val="00245825"/>
    <w:rsid w:val="00246219"/>
    <w:rsid w:val="002469EF"/>
    <w:rsid w:val="00246F8D"/>
    <w:rsid w:val="00247911"/>
    <w:rsid w:val="00247D6B"/>
    <w:rsid w:val="00250EE5"/>
    <w:rsid w:val="00251531"/>
    <w:rsid w:val="00251CC1"/>
    <w:rsid w:val="00253B05"/>
    <w:rsid w:val="00253B62"/>
    <w:rsid w:val="00257AB2"/>
    <w:rsid w:val="0026342C"/>
    <w:rsid w:val="00263B56"/>
    <w:rsid w:val="00266790"/>
    <w:rsid w:val="002672B0"/>
    <w:rsid w:val="00267FF8"/>
    <w:rsid w:val="002728AE"/>
    <w:rsid w:val="00272F11"/>
    <w:rsid w:val="00273BCB"/>
    <w:rsid w:val="00273F4D"/>
    <w:rsid w:val="00274D88"/>
    <w:rsid w:val="00276048"/>
    <w:rsid w:val="002760B5"/>
    <w:rsid w:val="00276B21"/>
    <w:rsid w:val="00277564"/>
    <w:rsid w:val="00277CC9"/>
    <w:rsid w:val="002800BC"/>
    <w:rsid w:val="00280117"/>
    <w:rsid w:val="00280AFE"/>
    <w:rsid w:val="00281114"/>
    <w:rsid w:val="002812B7"/>
    <w:rsid w:val="0028236B"/>
    <w:rsid w:val="00282787"/>
    <w:rsid w:val="00283B24"/>
    <w:rsid w:val="0028536E"/>
    <w:rsid w:val="00287174"/>
    <w:rsid w:val="002902B6"/>
    <w:rsid w:val="0029119B"/>
    <w:rsid w:val="002924ED"/>
    <w:rsid w:val="00292E7E"/>
    <w:rsid w:val="002939E9"/>
    <w:rsid w:val="002958F8"/>
    <w:rsid w:val="00295E81"/>
    <w:rsid w:val="0029622A"/>
    <w:rsid w:val="00296DE6"/>
    <w:rsid w:val="00297AEF"/>
    <w:rsid w:val="00297BFA"/>
    <w:rsid w:val="00297DC7"/>
    <w:rsid w:val="002A0ABE"/>
    <w:rsid w:val="002A1359"/>
    <w:rsid w:val="002A4570"/>
    <w:rsid w:val="002A475E"/>
    <w:rsid w:val="002A58BF"/>
    <w:rsid w:val="002A5E78"/>
    <w:rsid w:val="002B07B9"/>
    <w:rsid w:val="002B0EF1"/>
    <w:rsid w:val="002B0FD0"/>
    <w:rsid w:val="002B115F"/>
    <w:rsid w:val="002B132C"/>
    <w:rsid w:val="002B15D7"/>
    <w:rsid w:val="002B3087"/>
    <w:rsid w:val="002B408A"/>
    <w:rsid w:val="002B7152"/>
    <w:rsid w:val="002B7FF7"/>
    <w:rsid w:val="002C12CC"/>
    <w:rsid w:val="002C149C"/>
    <w:rsid w:val="002C15EC"/>
    <w:rsid w:val="002C1BC1"/>
    <w:rsid w:val="002C2D40"/>
    <w:rsid w:val="002C37E6"/>
    <w:rsid w:val="002C7B1D"/>
    <w:rsid w:val="002C7E1C"/>
    <w:rsid w:val="002D0644"/>
    <w:rsid w:val="002D09DD"/>
    <w:rsid w:val="002D0C9E"/>
    <w:rsid w:val="002D1B86"/>
    <w:rsid w:val="002D249E"/>
    <w:rsid w:val="002D2DBE"/>
    <w:rsid w:val="002D3A1C"/>
    <w:rsid w:val="002D48ED"/>
    <w:rsid w:val="002D566D"/>
    <w:rsid w:val="002D6352"/>
    <w:rsid w:val="002D688A"/>
    <w:rsid w:val="002D72AB"/>
    <w:rsid w:val="002D74A6"/>
    <w:rsid w:val="002E0D5F"/>
    <w:rsid w:val="002E15C9"/>
    <w:rsid w:val="002E18FC"/>
    <w:rsid w:val="002E1D84"/>
    <w:rsid w:val="002E2F67"/>
    <w:rsid w:val="002E3871"/>
    <w:rsid w:val="002E3C4B"/>
    <w:rsid w:val="002E3DCB"/>
    <w:rsid w:val="002E4726"/>
    <w:rsid w:val="002E54C1"/>
    <w:rsid w:val="002E557A"/>
    <w:rsid w:val="002E5BBC"/>
    <w:rsid w:val="002E6A63"/>
    <w:rsid w:val="002E6D69"/>
    <w:rsid w:val="002F06D2"/>
    <w:rsid w:val="002F4402"/>
    <w:rsid w:val="002F5295"/>
    <w:rsid w:val="002F588A"/>
    <w:rsid w:val="002F61DB"/>
    <w:rsid w:val="002F731B"/>
    <w:rsid w:val="002F7C46"/>
    <w:rsid w:val="00300F65"/>
    <w:rsid w:val="0030178F"/>
    <w:rsid w:val="00301BC1"/>
    <w:rsid w:val="00302AE4"/>
    <w:rsid w:val="00302D55"/>
    <w:rsid w:val="003035B5"/>
    <w:rsid w:val="003042BF"/>
    <w:rsid w:val="00306039"/>
    <w:rsid w:val="0030603D"/>
    <w:rsid w:val="00306FEE"/>
    <w:rsid w:val="00307399"/>
    <w:rsid w:val="00310306"/>
    <w:rsid w:val="003123D3"/>
    <w:rsid w:val="00312B37"/>
    <w:rsid w:val="00312E08"/>
    <w:rsid w:val="003136F9"/>
    <w:rsid w:val="0031399F"/>
    <w:rsid w:val="00313F15"/>
    <w:rsid w:val="0031443E"/>
    <w:rsid w:val="003144E6"/>
    <w:rsid w:val="0031500A"/>
    <w:rsid w:val="003150F2"/>
    <w:rsid w:val="00315798"/>
    <w:rsid w:val="00317111"/>
    <w:rsid w:val="00317A25"/>
    <w:rsid w:val="00317C1A"/>
    <w:rsid w:val="00320802"/>
    <w:rsid w:val="00320F91"/>
    <w:rsid w:val="003222D0"/>
    <w:rsid w:val="00322D2D"/>
    <w:rsid w:val="00323B10"/>
    <w:rsid w:val="003247A5"/>
    <w:rsid w:val="00324D72"/>
    <w:rsid w:val="0032556F"/>
    <w:rsid w:val="0032562F"/>
    <w:rsid w:val="00325AC4"/>
    <w:rsid w:val="00325D16"/>
    <w:rsid w:val="00325D8C"/>
    <w:rsid w:val="003262C0"/>
    <w:rsid w:val="003272EC"/>
    <w:rsid w:val="0032786C"/>
    <w:rsid w:val="003313EB"/>
    <w:rsid w:val="003320AC"/>
    <w:rsid w:val="0033351C"/>
    <w:rsid w:val="00334054"/>
    <w:rsid w:val="003356CD"/>
    <w:rsid w:val="003361EA"/>
    <w:rsid w:val="00336875"/>
    <w:rsid w:val="00337B48"/>
    <w:rsid w:val="0034067C"/>
    <w:rsid w:val="003407E1"/>
    <w:rsid w:val="00340CDF"/>
    <w:rsid w:val="00340DE7"/>
    <w:rsid w:val="00341CFA"/>
    <w:rsid w:val="00341E11"/>
    <w:rsid w:val="00341F7F"/>
    <w:rsid w:val="00342227"/>
    <w:rsid w:val="0034391A"/>
    <w:rsid w:val="00343BA6"/>
    <w:rsid w:val="003442ED"/>
    <w:rsid w:val="00344669"/>
    <w:rsid w:val="00344A5D"/>
    <w:rsid w:val="0035012D"/>
    <w:rsid w:val="00351F67"/>
    <w:rsid w:val="00352806"/>
    <w:rsid w:val="003528B4"/>
    <w:rsid w:val="003538C1"/>
    <w:rsid w:val="00353983"/>
    <w:rsid w:val="00353DD4"/>
    <w:rsid w:val="00354033"/>
    <w:rsid w:val="00354AD9"/>
    <w:rsid w:val="00354E83"/>
    <w:rsid w:val="00354FD2"/>
    <w:rsid w:val="00362037"/>
    <w:rsid w:val="00363749"/>
    <w:rsid w:val="00363B8C"/>
    <w:rsid w:val="00363F44"/>
    <w:rsid w:val="003654CE"/>
    <w:rsid w:val="003659F5"/>
    <w:rsid w:val="003664D3"/>
    <w:rsid w:val="0036697F"/>
    <w:rsid w:val="003673C5"/>
    <w:rsid w:val="00367B8C"/>
    <w:rsid w:val="00370F46"/>
    <w:rsid w:val="00372DF6"/>
    <w:rsid w:val="00373448"/>
    <w:rsid w:val="003744BF"/>
    <w:rsid w:val="0038352A"/>
    <w:rsid w:val="00383625"/>
    <w:rsid w:val="003836FC"/>
    <w:rsid w:val="00384C06"/>
    <w:rsid w:val="00384D62"/>
    <w:rsid w:val="003867FC"/>
    <w:rsid w:val="00386CBE"/>
    <w:rsid w:val="00387C05"/>
    <w:rsid w:val="00387FA1"/>
    <w:rsid w:val="003903B0"/>
    <w:rsid w:val="00391EF0"/>
    <w:rsid w:val="00394C1B"/>
    <w:rsid w:val="003972C2"/>
    <w:rsid w:val="003979FA"/>
    <w:rsid w:val="00397A9A"/>
    <w:rsid w:val="003A11E7"/>
    <w:rsid w:val="003A193C"/>
    <w:rsid w:val="003A1E63"/>
    <w:rsid w:val="003A24FE"/>
    <w:rsid w:val="003A3475"/>
    <w:rsid w:val="003A4F4E"/>
    <w:rsid w:val="003A5304"/>
    <w:rsid w:val="003A5EF4"/>
    <w:rsid w:val="003A708D"/>
    <w:rsid w:val="003A7174"/>
    <w:rsid w:val="003A74E9"/>
    <w:rsid w:val="003B0E8A"/>
    <w:rsid w:val="003B36E0"/>
    <w:rsid w:val="003B41A6"/>
    <w:rsid w:val="003B44E5"/>
    <w:rsid w:val="003B5E66"/>
    <w:rsid w:val="003B6AFB"/>
    <w:rsid w:val="003B6DEE"/>
    <w:rsid w:val="003B6F67"/>
    <w:rsid w:val="003B733E"/>
    <w:rsid w:val="003B781C"/>
    <w:rsid w:val="003C1501"/>
    <w:rsid w:val="003C31B3"/>
    <w:rsid w:val="003C359B"/>
    <w:rsid w:val="003C3A36"/>
    <w:rsid w:val="003C4C49"/>
    <w:rsid w:val="003C4E00"/>
    <w:rsid w:val="003C5EE2"/>
    <w:rsid w:val="003C6A0C"/>
    <w:rsid w:val="003C6F16"/>
    <w:rsid w:val="003C758B"/>
    <w:rsid w:val="003C7B82"/>
    <w:rsid w:val="003D11A7"/>
    <w:rsid w:val="003D290D"/>
    <w:rsid w:val="003D39E9"/>
    <w:rsid w:val="003D3B02"/>
    <w:rsid w:val="003D4025"/>
    <w:rsid w:val="003D4B95"/>
    <w:rsid w:val="003D4F3D"/>
    <w:rsid w:val="003D6846"/>
    <w:rsid w:val="003D79C2"/>
    <w:rsid w:val="003E0F67"/>
    <w:rsid w:val="003E157D"/>
    <w:rsid w:val="003E1E04"/>
    <w:rsid w:val="003E21BF"/>
    <w:rsid w:val="003E23A7"/>
    <w:rsid w:val="003E2557"/>
    <w:rsid w:val="003E2652"/>
    <w:rsid w:val="003E270F"/>
    <w:rsid w:val="003E325B"/>
    <w:rsid w:val="003E3954"/>
    <w:rsid w:val="003E4689"/>
    <w:rsid w:val="003E4A86"/>
    <w:rsid w:val="003E53A5"/>
    <w:rsid w:val="003E5CE7"/>
    <w:rsid w:val="003E5F4E"/>
    <w:rsid w:val="003E6115"/>
    <w:rsid w:val="003E65CD"/>
    <w:rsid w:val="003F0AA4"/>
    <w:rsid w:val="003F0F07"/>
    <w:rsid w:val="003F14D2"/>
    <w:rsid w:val="003F1B97"/>
    <w:rsid w:val="003F2B0A"/>
    <w:rsid w:val="003F3B3E"/>
    <w:rsid w:val="003F5A7C"/>
    <w:rsid w:val="003F5D9E"/>
    <w:rsid w:val="003F6689"/>
    <w:rsid w:val="003F69D7"/>
    <w:rsid w:val="003F77AD"/>
    <w:rsid w:val="003F7DE9"/>
    <w:rsid w:val="003F7E4E"/>
    <w:rsid w:val="00401C5E"/>
    <w:rsid w:val="00402BA7"/>
    <w:rsid w:val="00402D76"/>
    <w:rsid w:val="00403C90"/>
    <w:rsid w:val="00404148"/>
    <w:rsid w:val="00404860"/>
    <w:rsid w:val="00404C5E"/>
    <w:rsid w:val="004057F8"/>
    <w:rsid w:val="0040601A"/>
    <w:rsid w:val="004078B1"/>
    <w:rsid w:val="004079F4"/>
    <w:rsid w:val="004110DE"/>
    <w:rsid w:val="00411635"/>
    <w:rsid w:val="00412BC8"/>
    <w:rsid w:val="00413FFC"/>
    <w:rsid w:val="004143FD"/>
    <w:rsid w:val="0041594B"/>
    <w:rsid w:val="00415B47"/>
    <w:rsid w:val="00415D11"/>
    <w:rsid w:val="004169C5"/>
    <w:rsid w:val="00416A44"/>
    <w:rsid w:val="004171B0"/>
    <w:rsid w:val="00417C8B"/>
    <w:rsid w:val="00420BAF"/>
    <w:rsid w:val="00421A27"/>
    <w:rsid w:val="00422DB4"/>
    <w:rsid w:val="00423A33"/>
    <w:rsid w:val="00423B70"/>
    <w:rsid w:val="00423D64"/>
    <w:rsid w:val="00423E9B"/>
    <w:rsid w:val="004253C7"/>
    <w:rsid w:val="004256A9"/>
    <w:rsid w:val="004257AF"/>
    <w:rsid w:val="00425DAA"/>
    <w:rsid w:val="00425E63"/>
    <w:rsid w:val="0042664D"/>
    <w:rsid w:val="00426CC5"/>
    <w:rsid w:val="00430EDC"/>
    <w:rsid w:val="00431CEB"/>
    <w:rsid w:val="00432806"/>
    <w:rsid w:val="00433B07"/>
    <w:rsid w:val="00433E8F"/>
    <w:rsid w:val="00434F4D"/>
    <w:rsid w:val="0044087B"/>
    <w:rsid w:val="00442159"/>
    <w:rsid w:val="00443AFB"/>
    <w:rsid w:val="00443C4D"/>
    <w:rsid w:val="0044416D"/>
    <w:rsid w:val="00444E99"/>
    <w:rsid w:val="004452B4"/>
    <w:rsid w:val="00446599"/>
    <w:rsid w:val="00447382"/>
    <w:rsid w:val="00447396"/>
    <w:rsid w:val="00447E67"/>
    <w:rsid w:val="004504AA"/>
    <w:rsid w:val="00450D14"/>
    <w:rsid w:val="00451B08"/>
    <w:rsid w:val="004546B5"/>
    <w:rsid w:val="00455C2D"/>
    <w:rsid w:val="004564AC"/>
    <w:rsid w:val="004567C5"/>
    <w:rsid w:val="0045780A"/>
    <w:rsid w:val="00460508"/>
    <w:rsid w:val="00460B78"/>
    <w:rsid w:val="00460C17"/>
    <w:rsid w:val="00463C1D"/>
    <w:rsid w:val="00466A45"/>
    <w:rsid w:val="00466B6D"/>
    <w:rsid w:val="00466DEE"/>
    <w:rsid w:val="00470661"/>
    <w:rsid w:val="00470903"/>
    <w:rsid w:val="00470F5A"/>
    <w:rsid w:val="004754E5"/>
    <w:rsid w:val="00475FFB"/>
    <w:rsid w:val="00476408"/>
    <w:rsid w:val="00477C08"/>
    <w:rsid w:val="00480E8D"/>
    <w:rsid w:val="00480EC1"/>
    <w:rsid w:val="00480FD1"/>
    <w:rsid w:val="0048160F"/>
    <w:rsid w:val="00481D75"/>
    <w:rsid w:val="0048246B"/>
    <w:rsid w:val="00482B1D"/>
    <w:rsid w:val="00482F2F"/>
    <w:rsid w:val="00483084"/>
    <w:rsid w:val="004833D6"/>
    <w:rsid w:val="004835A1"/>
    <w:rsid w:val="0048419E"/>
    <w:rsid w:val="00484636"/>
    <w:rsid w:val="00485077"/>
    <w:rsid w:val="00485C8E"/>
    <w:rsid w:val="0048667A"/>
    <w:rsid w:val="00487051"/>
    <w:rsid w:val="004871F0"/>
    <w:rsid w:val="0048792F"/>
    <w:rsid w:val="00487AA1"/>
    <w:rsid w:val="00487FD7"/>
    <w:rsid w:val="0049047F"/>
    <w:rsid w:val="004905F0"/>
    <w:rsid w:val="00490A16"/>
    <w:rsid w:val="00490F44"/>
    <w:rsid w:val="00491072"/>
    <w:rsid w:val="004910E2"/>
    <w:rsid w:val="00492954"/>
    <w:rsid w:val="00493561"/>
    <w:rsid w:val="00493828"/>
    <w:rsid w:val="004939A6"/>
    <w:rsid w:val="00493BC9"/>
    <w:rsid w:val="00493DE1"/>
    <w:rsid w:val="00494831"/>
    <w:rsid w:val="00494942"/>
    <w:rsid w:val="0049567C"/>
    <w:rsid w:val="004958F7"/>
    <w:rsid w:val="00496F41"/>
    <w:rsid w:val="00497145"/>
    <w:rsid w:val="004A1999"/>
    <w:rsid w:val="004A1CDB"/>
    <w:rsid w:val="004A1D27"/>
    <w:rsid w:val="004A2982"/>
    <w:rsid w:val="004A3755"/>
    <w:rsid w:val="004A4B4A"/>
    <w:rsid w:val="004A5B68"/>
    <w:rsid w:val="004A65DA"/>
    <w:rsid w:val="004A6CBB"/>
    <w:rsid w:val="004B1BE4"/>
    <w:rsid w:val="004B227D"/>
    <w:rsid w:val="004B37F8"/>
    <w:rsid w:val="004B3BBC"/>
    <w:rsid w:val="004B3F4A"/>
    <w:rsid w:val="004B4168"/>
    <w:rsid w:val="004B44B5"/>
    <w:rsid w:val="004B52BB"/>
    <w:rsid w:val="004B6CE4"/>
    <w:rsid w:val="004B7F25"/>
    <w:rsid w:val="004C01CA"/>
    <w:rsid w:val="004C1472"/>
    <w:rsid w:val="004C1682"/>
    <w:rsid w:val="004C3078"/>
    <w:rsid w:val="004C356C"/>
    <w:rsid w:val="004C3E03"/>
    <w:rsid w:val="004C44B1"/>
    <w:rsid w:val="004C4B45"/>
    <w:rsid w:val="004C4FA9"/>
    <w:rsid w:val="004C5145"/>
    <w:rsid w:val="004C6342"/>
    <w:rsid w:val="004C7C56"/>
    <w:rsid w:val="004D1799"/>
    <w:rsid w:val="004D18E8"/>
    <w:rsid w:val="004D1DB2"/>
    <w:rsid w:val="004D2628"/>
    <w:rsid w:val="004D3F94"/>
    <w:rsid w:val="004D441C"/>
    <w:rsid w:val="004D4CF6"/>
    <w:rsid w:val="004D5093"/>
    <w:rsid w:val="004D5854"/>
    <w:rsid w:val="004D75AF"/>
    <w:rsid w:val="004E0208"/>
    <w:rsid w:val="004E120E"/>
    <w:rsid w:val="004E234C"/>
    <w:rsid w:val="004E35BF"/>
    <w:rsid w:val="004E3B96"/>
    <w:rsid w:val="004E3FD9"/>
    <w:rsid w:val="004E4110"/>
    <w:rsid w:val="004E4168"/>
    <w:rsid w:val="004E480A"/>
    <w:rsid w:val="004E4E7E"/>
    <w:rsid w:val="004E54D8"/>
    <w:rsid w:val="004E5FA7"/>
    <w:rsid w:val="004E69C7"/>
    <w:rsid w:val="004E6B05"/>
    <w:rsid w:val="004E729E"/>
    <w:rsid w:val="004F0CEC"/>
    <w:rsid w:val="004F13E8"/>
    <w:rsid w:val="004F63EB"/>
    <w:rsid w:val="004F6812"/>
    <w:rsid w:val="004F7D01"/>
    <w:rsid w:val="00500770"/>
    <w:rsid w:val="00500FE4"/>
    <w:rsid w:val="00503361"/>
    <w:rsid w:val="005057B5"/>
    <w:rsid w:val="005069BD"/>
    <w:rsid w:val="00506D4A"/>
    <w:rsid w:val="00507788"/>
    <w:rsid w:val="00507EC6"/>
    <w:rsid w:val="00510665"/>
    <w:rsid w:val="005110E1"/>
    <w:rsid w:val="00511B8B"/>
    <w:rsid w:val="00512AAF"/>
    <w:rsid w:val="00513159"/>
    <w:rsid w:val="005137AD"/>
    <w:rsid w:val="00514BAF"/>
    <w:rsid w:val="00515767"/>
    <w:rsid w:val="00515E02"/>
    <w:rsid w:val="00516A48"/>
    <w:rsid w:val="00520398"/>
    <w:rsid w:val="00523418"/>
    <w:rsid w:val="0052346B"/>
    <w:rsid w:val="00524383"/>
    <w:rsid w:val="00524C8F"/>
    <w:rsid w:val="00525A7B"/>
    <w:rsid w:val="00526115"/>
    <w:rsid w:val="0052799A"/>
    <w:rsid w:val="00530506"/>
    <w:rsid w:val="0053312B"/>
    <w:rsid w:val="00533E87"/>
    <w:rsid w:val="00534479"/>
    <w:rsid w:val="00534763"/>
    <w:rsid w:val="00534BF9"/>
    <w:rsid w:val="00534CF3"/>
    <w:rsid w:val="00534F77"/>
    <w:rsid w:val="0053575D"/>
    <w:rsid w:val="005375FA"/>
    <w:rsid w:val="00537609"/>
    <w:rsid w:val="0054110E"/>
    <w:rsid w:val="005415DD"/>
    <w:rsid w:val="00541BD3"/>
    <w:rsid w:val="00541DD3"/>
    <w:rsid w:val="00542F9F"/>
    <w:rsid w:val="005436E4"/>
    <w:rsid w:val="00544C94"/>
    <w:rsid w:val="00544FE1"/>
    <w:rsid w:val="00545239"/>
    <w:rsid w:val="005457DD"/>
    <w:rsid w:val="0054687E"/>
    <w:rsid w:val="00547C0C"/>
    <w:rsid w:val="0055085B"/>
    <w:rsid w:val="00551622"/>
    <w:rsid w:val="00551B56"/>
    <w:rsid w:val="00551C33"/>
    <w:rsid w:val="005527AA"/>
    <w:rsid w:val="00552834"/>
    <w:rsid w:val="005530A3"/>
    <w:rsid w:val="0055413F"/>
    <w:rsid w:val="00554306"/>
    <w:rsid w:val="0055470E"/>
    <w:rsid w:val="00557025"/>
    <w:rsid w:val="005573EE"/>
    <w:rsid w:val="0055742C"/>
    <w:rsid w:val="00561E57"/>
    <w:rsid w:val="00563A42"/>
    <w:rsid w:val="00565529"/>
    <w:rsid w:val="005665B4"/>
    <w:rsid w:val="005668AF"/>
    <w:rsid w:val="00570F42"/>
    <w:rsid w:val="00571D0D"/>
    <w:rsid w:val="005741A8"/>
    <w:rsid w:val="005745E3"/>
    <w:rsid w:val="00574927"/>
    <w:rsid w:val="00575714"/>
    <w:rsid w:val="005766A8"/>
    <w:rsid w:val="00576EE1"/>
    <w:rsid w:val="00577053"/>
    <w:rsid w:val="00580367"/>
    <w:rsid w:val="00580658"/>
    <w:rsid w:val="00581F72"/>
    <w:rsid w:val="00582305"/>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613E"/>
    <w:rsid w:val="005961F5"/>
    <w:rsid w:val="005979F4"/>
    <w:rsid w:val="005A0A0B"/>
    <w:rsid w:val="005A0D3B"/>
    <w:rsid w:val="005A15EB"/>
    <w:rsid w:val="005A3EFB"/>
    <w:rsid w:val="005A494D"/>
    <w:rsid w:val="005A57E7"/>
    <w:rsid w:val="005A75B0"/>
    <w:rsid w:val="005A792D"/>
    <w:rsid w:val="005A7BEC"/>
    <w:rsid w:val="005B1FDE"/>
    <w:rsid w:val="005B2B47"/>
    <w:rsid w:val="005B3E68"/>
    <w:rsid w:val="005B4E66"/>
    <w:rsid w:val="005B666F"/>
    <w:rsid w:val="005B68C9"/>
    <w:rsid w:val="005B6901"/>
    <w:rsid w:val="005B6F7A"/>
    <w:rsid w:val="005C00DA"/>
    <w:rsid w:val="005C1A20"/>
    <w:rsid w:val="005C1A68"/>
    <w:rsid w:val="005C1D8A"/>
    <w:rsid w:val="005C30CD"/>
    <w:rsid w:val="005C3726"/>
    <w:rsid w:val="005C4CBC"/>
    <w:rsid w:val="005C6268"/>
    <w:rsid w:val="005C676A"/>
    <w:rsid w:val="005C68C0"/>
    <w:rsid w:val="005C7357"/>
    <w:rsid w:val="005C799E"/>
    <w:rsid w:val="005D0167"/>
    <w:rsid w:val="005D03FD"/>
    <w:rsid w:val="005D05AE"/>
    <w:rsid w:val="005D1739"/>
    <w:rsid w:val="005D1932"/>
    <w:rsid w:val="005D2A8E"/>
    <w:rsid w:val="005D2DE1"/>
    <w:rsid w:val="005D3105"/>
    <w:rsid w:val="005D559C"/>
    <w:rsid w:val="005D5AB7"/>
    <w:rsid w:val="005D5AFD"/>
    <w:rsid w:val="005D5E20"/>
    <w:rsid w:val="005D6371"/>
    <w:rsid w:val="005D7EDC"/>
    <w:rsid w:val="005E3304"/>
    <w:rsid w:val="005E574E"/>
    <w:rsid w:val="005E65E2"/>
    <w:rsid w:val="005F2F1F"/>
    <w:rsid w:val="005F2F41"/>
    <w:rsid w:val="005F31CF"/>
    <w:rsid w:val="005F5FD4"/>
    <w:rsid w:val="005F621F"/>
    <w:rsid w:val="005F7442"/>
    <w:rsid w:val="005F74F8"/>
    <w:rsid w:val="00600234"/>
    <w:rsid w:val="00600D37"/>
    <w:rsid w:val="00601087"/>
    <w:rsid w:val="006013BE"/>
    <w:rsid w:val="00601FF8"/>
    <w:rsid w:val="00605A89"/>
    <w:rsid w:val="00606657"/>
    <w:rsid w:val="00607D4C"/>
    <w:rsid w:val="0061324C"/>
    <w:rsid w:val="00614B79"/>
    <w:rsid w:val="006155E9"/>
    <w:rsid w:val="006169DA"/>
    <w:rsid w:val="00616A0A"/>
    <w:rsid w:val="00617C7C"/>
    <w:rsid w:val="006201A4"/>
    <w:rsid w:val="00621336"/>
    <w:rsid w:val="00621523"/>
    <w:rsid w:val="006225A8"/>
    <w:rsid w:val="00625125"/>
    <w:rsid w:val="006252EF"/>
    <w:rsid w:val="00625D61"/>
    <w:rsid w:val="006268D9"/>
    <w:rsid w:val="006320D5"/>
    <w:rsid w:val="00632588"/>
    <w:rsid w:val="00634A27"/>
    <w:rsid w:val="00634DDD"/>
    <w:rsid w:val="006359EA"/>
    <w:rsid w:val="00637315"/>
    <w:rsid w:val="006374A7"/>
    <w:rsid w:val="00640D74"/>
    <w:rsid w:val="006430FD"/>
    <w:rsid w:val="0064330E"/>
    <w:rsid w:val="006469BD"/>
    <w:rsid w:val="006470AB"/>
    <w:rsid w:val="00647D03"/>
    <w:rsid w:val="006500EA"/>
    <w:rsid w:val="00651D39"/>
    <w:rsid w:val="00653870"/>
    <w:rsid w:val="00653F27"/>
    <w:rsid w:val="00654B01"/>
    <w:rsid w:val="00655463"/>
    <w:rsid w:val="00657AFF"/>
    <w:rsid w:val="006605C9"/>
    <w:rsid w:val="00660A68"/>
    <w:rsid w:val="00661F72"/>
    <w:rsid w:val="00662A29"/>
    <w:rsid w:val="0066344E"/>
    <w:rsid w:val="00666F41"/>
    <w:rsid w:val="00667596"/>
    <w:rsid w:val="00670510"/>
    <w:rsid w:val="00670DB0"/>
    <w:rsid w:val="0067144D"/>
    <w:rsid w:val="00671598"/>
    <w:rsid w:val="00672F29"/>
    <w:rsid w:val="00673144"/>
    <w:rsid w:val="0067328D"/>
    <w:rsid w:val="00673AD8"/>
    <w:rsid w:val="00673C8F"/>
    <w:rsid w:val="00674BF0"/>
    <w:rsid w:val="00675246"/>
    <w:rsid w:val="00675314"/>
    <w:rsid w:val="00676A96"/>
    <w:rsid w:val="00677D7B"/>
    <w:rsid w:val="006823F3"/>
    <w:rsid w:val="00683608"/>
    <w:rsid w:val="00683F59"/>
    <w:rsid w:val="0068680A"/>
    <w:rsid w:val="0068788A"/>
    <w:rsid w:val="00690FA6"/>
    <w:rsid w:val="006929D6"/>
    <w:rsid w:val="00692B88"/>
    <w:rsid w:val="00692F70"/>
    <w:rsid w:val="00695144"/>
    <w:rsid w:val="00695B51"/>
    <w:rsid w:val="006963ED"/>
    <w:rsid w:val="00696ADA"/>
    <w:rsid w:val="006A0C77"/>
    <w:rsid w:val="006A0EB1"/>
    <w:rsid w:val="006A1AA5"/>
    <w:rsid w:val="006A4F2A"/>
    <w:rsid w:val="006A6B6F"/>
    <w:rsid w:val="006A7A05"/>
    <w:rsid w:val="006B1375"/>
    <w:rsid w:val="006B1ED3"/>
    <w:rsid w:val="006B2C8A"/>
    <w:rsid w:val="006B7695"/>
    <w:rsid w:val="006B79A3"/>
    <w:rsid w:val="006B7BFB"/>
    <w:rsid w:val="006B7C5D"/>
    <w:rsid w:val="006B7E11"/>
    <w:rsid w:val="006C24DA"/>
    <w:rsid w:val="006C3F4D"/>
    <w:rsid w:val="006C541D"/>
    <w:rsid w:val="006C6E4C"/>
    <w:rsid w:val="006D1BD2"/>
    <w:rsid w:val="006D1EF7"/>
    <w:rsid w:val="006D23CA"/>
    <w:rsid w:val="006D23D2"/>
    <w:rsid w:val="006D3864"/>
    <w:rsid w:val="006D439A"/>
    <w:rsid w:val="006D4CF2"/>
    <w:rsid w:val="006D589F"/>
    <w:rsid w:val="006E03AC"/>
    <w:rsid w:val="006E2432"/>
    <w:rsid w:val="006E2A4B"/>
    <w:rsid w:val="006E30C0"/>
    <w:rsid w:val="006E50F9"/>
    <w:rsid w:val="006E69E3"/>
    <w:rsid w:val="006E73BC"/>
    <w:rsid w:val="006E7FC4"/>
    <w:rsid w:val="006F1689"/>
    <w:rsid w:val="006F1DEE"/>
    <w:rsid w:val="006F1EA5"/>
    <w:rsid w:val="006F38B7"/>
    <w:rsid w:val="006F38D4"/>
    <w:rsid w:val="006F4020"/>
    <w:rsid w:val="006F4C2D"/>
    <w:rsid w:val="006F4D3F"/>
    <w:rsid w:val="006F53DA"/>
    <w:rsid w:val="006F54E9"/>
    <w:rsid w:val="006F5820"/>
    <w:rsid w:val="006F6489"/>
    <w:rsid w:val="006F6744"/>
    <w:rsid w:val="006F69FC"/>
    <w:rsid w:val="006F714C"/>
    <w:rsid w:val="00701609"/>
    <w:rsid w:val="00701C6A"/>
    <w:rsid w:val="00704FCD"/>
    <w:rsid w:val="0070641B"/>
    <w:rsid w:val="007079EA"/>
    <w:rsid w:val="00707D49"/>
    <w:rsid w:val="0071113F"/>
    <w:rsid w:val="0071273C"/>
    <w:rsid w:val="00712E74"/>
    <w:rsid w:val="007131FF"/>
    <w:rsid w:val="0071485B"/>
    <w:rsid w:val="00714A06"/>
    <w:rsid w:val="0071522F"/>
    <w:rsid w:val="007155DA"/>
    <w:rsid w:val="00716461"/>
    <w:rsid w:val="007171CF"/>
    <w:rsid w:val="0072017F"/>
    <w:rsid w:val="00720994"/>
    <w:rsid w:val="007212CC"/>
    <w:rsid w:val="007230C6"/>
    <w:rsid w:val="007244E6"/>
    <w:rsid w:val="0072458D"/>
    <w:rsid w:val="00724A0F"/>
    <w:rsid w:val="007260C5"/>
    <w:rsid w:val="00727B78"/>
    <w:rsid w:val="00730839"/>
    <w:rsid w:val="00732163"/>
    <w:rsid w:val="00733794"/>
    <w:rsid w:val="007338C9"/>
    <w:rsid w:val="00733A6A"/>
    <w:rsid w:val="007345CA"/>
    <w:rsid w:val="00735855"/>
    <w:rsid w:val="0073635D"/>
    <w:rsid w:val="007405D8"/>
    <w:rsid w:val="00743AD3"/>
    <w:rsid w:val="00744AEA"/>
    <w:rsid w:val="0074543F"/>
    <w:rsid w:val="00745DA7"/>
    <w:rsid w:val="00745F2F"/>
    <w:rsid w:val="00747543"/>
    <w:rsid w:val="0074778B"/>
    <w:rsid w:val="007515D3"/>
    <w:rsid w:val="00752A2D"/>
    <w:rsid w:val="00755614"/>
    <w:rsid w:val="00756943"/>
    <w:rsid w:val="00756D1E"/>
    <w:rsid w:val="00762198"/>
    <w:rsid w:val="00763149"/>
    <w:rsid w:val="00765713"/>
    <w:rsid w:val="0076609D"/>
    <w:rsid w:val="00766DC8"/>
    <w:rsid w:val="00770F0F"/>
    <w:rsid w:val="0077233A"/>
    <w:rsid w:val="00773D17"/>
    <w:rsid w:val="00775E5E"/>
    <w:rsid w:val="00777B35"/>
    <w:rsid w:val="007805F4"/>
    <w:rsid w:val="00781084"/>
    <w:rsid w:val="00783406"/>
    <w:rsid w:val="007838DB"/>
    <w:rsid w:val="00784131"/>
    <w:rsid w:val="0078519A"/>
    <w:rsid w:val="0078693A"/>
    <w:rsid w:val="007872F6"/>
    <w:rsid w:val="007904AD"/>
    <w:rsid w:val="007908CA"/>
    <w:rsid w:val="00790F53"/>
    <w:rsid w:val="007910A2"/>
    <w:rsid w:val="007912AF"/>
    <w:rsid w:val="007914F3"/>
    <w:rsid w:val="0079228E"/>
    <w:rsid w:val="00793012"/>
    <w:rsid w:val="00795597"/>
    <w:rsid w:val="00795BA8"/>
    <w:rsid w:val="00795EB8"/>
    <w:rsid w:val="00796BA3"/>
    <w:rsid w:val="007A0ACF"/>
    <w:rsid w:val="007A211F"/>
    <w:rsid w:val="007A2E20"/>
    <w:rsid w:val="007A371C"/>
    <w:rsid w:val="007A3C3E"/>
    <w:rsid w:val="007A41C9"/>
    <w:rsid w:val="007A634E"/>
    <w:rsid w:val="007A6614"/>
    <w:rsid w:val="007A6E04"/>
    <w:rsid w:val="007A78E1"/>
    <w:rsid w:val="007B14FE"/>
    <w:rsid w:val="007B1FE5"/>
    <w:rsid w:val="007B2172"/>
    <w:rsid w:val="007B32E3"/>
    <w:rsid w:val="007B34BD"/>
    <w:rsid w:val="007B3676"/>
    <w:rsid w:val="007B3EF8"/>
    <w:rsid w:val="007B459A"/>
    <w:rsid w:val="007B5FDA"/>
    <w:rsid w:val="007B6AA5"/>
    <w:rsid w:val="007B72CA"/>
    <w:rsid w:val="007B7A08"/>
    <w:rsid w:val="007C0085"/>
    <w:rsid w:val="007C14F5"/>
    <w:rsid w:val="007C15EA"/>
    <w:rsid w:val="007C1A96"/>
    <w:rsid w:val="007C2AE5"/>
    <w:rsid w:val="007C45F9"/>
    <w:rsid w:val="007C54A8"/>
    <w:rsid w:val="007C5D05"/>
    <w:rsid w:val="007C5F1D"/>
    <w:rsid w:val="007C7BBC"/>
    <w:rsid w:val="007D0752"/>
    <w:rsid w:val="007D103B"/>
    <w:rsid w:val="007D11A8"/>
    <w:rsid w:val="007D2A6C"/>
    <w:rsid w:val="007D2B17"/>
    <w:rsid w:val="007D427B"/>
    <w:rsid w:val="007D4EB4"/>
    <w:rsid w:val="007D4F6A"/>
    <w:rsid w:val="007D5514"/>
    <w:rsid w:val="007D63B3"/>
    <w:rsid w:val="007D67B6"/>
    <w:rsid w:val="007D7898"/>
    <w:rsid w:val="007D7D9D"/>
    <w:rsid w:val="007E049F"/>
    <w:rsid w:val="007E1ABF"/>
    <w:rsid w:val="007E1B2C"/>
    <w:rsid w:val="007E1C3E"/>
    <w:rsid w:val="007E3986"/>
    <w:rsid w:val="007E3F62"/>
    <w:rsid w:val="007E436D"/>
    <w:rsid w:val="007E43E9"/>
    <w:rsid w:val="007E44B2"/>
    <w:rsid w:val="007E4BE9"/>
    <w:rsid w:val="007E7B9E"/>
    <w:rsid w:val="007F0775"/>
    <w:rsid w:val="007F0A6F"/>
    <w:rsid w:val="007F0DA0"/>
    <w:rsid w:val="007F1448"/>
    <w:rsid w:val="007F1C50"/>
    <w:rsid w:val="007F3E53"/>
    <w:rsid w:val="007F46C5"/>
    <w:rsid w:val="007F4CE4"/>
    <w:rsid w:val="007F66D9"/>
    <w:rsid w:val="007F70B8"/>
    <w:rsid w:val="007F7497"/>
    <w:rsid w:val="0080158C"/>
    <w:rsid w:val="00802361"/>
    <w:rsid w:val="008034FB"/>
    <w:rsid w:val="00804111"/>
    <w:rsid w:val="008041F5"/>
    <w:rsid w:val="00804ACA"/>
    <w:rsid w:val="00804EF6"/>
    <w:rsid w:val="008050EE"/>
    <w:rsid w:val="00805120"/>
    <w:rsid w:val="00805A04"/>
    <w:rsid w:val="0081096A"/>
    <w:rsid w:val="00810E07"/>
    <w:rsid w:val="008135FB"/>
    <w:rsid w:val="00813913"/>
    <w:rsid w:val="00814ACA"/>
    <w:rsid w:val="00814EB5"/>
    <w:rsid w:val="0081543D"/>
    <w:rsid w:val="00816456"/>
    <w:rsid w:val="008204FC"/>
    <w:rsid w:val="0082105F"/>
    <w:rsid w:val="00821F8E"/>
    <w:rsid w:val="00822665"/>
    <w:rsid w:val="008231AE"/>
    <w:rsid w:val="00823425"/>
    <w:rsid w:val="00823C38"/>
    <w:rsid w:val="0082403E"/>
    <w:rsid w:val="00825424"/>
    <w:rsid w:val="0082603D"/>
    <w:rsid w:val="00826E43"/>
    <w:rsid w:val="00832633"/>
    <w:rsid w:val="008326D8"/>
    <w:rsid w:val="00832755"/>
    <w:rsid w:val="0083277D"/>
    <w:rsid w:val="0083290A"/>
    <w:rsid w:val="008330F9"/>
    <w:rsid w:val="00834EA3"/>
    <w:rsid w:val="00835624"/>
    <w:rsid w:val="00835E4A"/>
    <w:rsid w:val="0083605F"/>
    <w:rsid w:val="008362B2"/>
    <w:rsid w:val="008372B2"/>
    <w:rsid w:val="00840152"/>
    <w:rsid w:val="00840160"/>
    <w:rsid w:val="00843ADE"/>
    <w:rsid w:val="00843CB9"/>
    <w:rsid w:val="00843F67"/>
    <w:rsid w:val="0084465D"/>
    <w:rsid w:val="00845F59"/>
    <w:rsid w:val="00846346"/>
    <w:rsid w:val="00846443"/>
    <w:rsid w:val="00846FBB"/>
    <w:rsid w:val="008471B2"/>
    <w:rsid w:val="008508D5"/>
    <w:rsid w:val="00850C82"/>
    <w:rsid w:val="00850FF2"/>
    <w:rsid w:val="00851AC9"/>
    <w:rsid w:val="00851C32"/>
    <w:rsid w:val="00852C50"/>
    <w:rsid w:val="00852CFA"/>
    <w:rsid w:val="008531FB"/>
    <w:rsid w:val="00853A8B"/>
    <w:rsid w:val="008577F2"/>
    <w:rsid w:val="00857A1E"/>
    <w:rsid w:val="008605D7"/>
    <w:rsid w:val="008617E7"/>
    <w:rsid w:val="008625D6"/>
    <w:rsid w:val="008630DE"/>
    <w:rsid w:val="008634F9"/>
    <w:rsid w:val="008655A9"/>
    <w:rsid w:val="00866071"/>
    <w:rsid w:val="00866456"/>
    <w:rsid w:val="00866B88"/>
    <w:rsid w:val="00867299"/>
    <w:rsid w:val="00867A33"/>
    <w:rsid w:val="00867D98"/>
    <w:rsid w:val="0087114F"/>
    <w:rsid w:val="00871BDC"/>
    <w:rsid w:val="008726C7"/>
    <w:rsid w:val="00873FDD"/>
    <w:rsid w:val="008741E9"/>
    <w:rsid w:val="00875A5E"/>
    <w:rsid w:val="00876F5F"/>
    <w:rsid w:val="0087787E"/>
    <w:rsid w:val="008803FD"/>
    <w:rsid w:val="00880D99"/>
    <w:rsid w:val="00881EF0"/>
    <w:rsid w:val="00882004"/>
    <w:rsid w:val="008829F5"/>
    <w:rsid w:val="00882EC8"/>
    <w:rsid w:val="008839E6"/>
    <w:rsid w:val="00883B4E"/>
    <w:rsid w:val="00884302"/>
    <w:rsid w:val="00884A69"/>
    <w:rsid w:val="00884A94"/>
    <w:rsid w:val="0088529C"/>
    <w:rsid w:val="008855C2"/>
    <w:rsid w:val="008856EB"/>
    <w:rsid w:val="00886BAA"/>
    <w:rsid w:val="00886D63"/>
    <w:rsid w:val="00887365"/>
    <w:rsid w:val="0088739C"/>
    <w:rsid w:val="00887516"/>
    <w:rsid w:val="0089169E"/>
    <w:rsid w:val="0089263F"/>
    <w:rsid w:val="008935A5"/>
    <w:rsid w:val="00893D49"/>
    <w:rsid w:val="00893D97"/>
    <w:rsid w:val="00894699"/>
    <w:rsid w:val="00896A57"/>
    <w:rsid w:val="00896D6F"/>
    <w:rsid w:val="00897586"/>
    <w:rsid w:val="008979CA"/>
    <w:rsid w:val="008A0085"/>
    <w:rsid w:val="008A0B0D"/>
    <w:rsid w:val="008A1687"/>
    <w:rsid w:val="008A20B6"/>
    <w:rsid w:val="008A2895"/>
    <w:rsid w:val="008A5619"/>
    <w:rsid w:val="008A5B98"/>
    <w:rsid w:val="008A77AF"/>
    <w:rsid w:val="008A7D89"/>
    <w:rsid w:val="008B0184"/>
    <w:rsid w:val="008B15FA"/>
    <w:rsid w:val="008B2C6D"/>
    <w:rsid w:val="008B4133"/>
    <w:rsid w:val="008B54D5"/>
    <w:rsid w:val="008B58DE"/>
    <w:rsid w:val="008B722E"/>
    <w:rsid w:val="008B7355"/>
    <w:rsid w:val="008B7F69"/>
    <w:rsid w:val="008C110D"/>
    <w:rsid w:val="008C1997"/>
    <w:rsid w:val="008C201C"/>
    <w:rsid w:val="008C46B6"/>
    <w:rsid w:val="008C4E60"/>
    <w:rsid w:val="008C4FDA"/>
    <w:rsid w:val="008C70F1"/>
    <w:rsid w:val="008C72F2"/>
    <w:rsid w:val="008D2764"/>
    <w:rsid w:val="008D5B63"/>
    <w:rsid w:val="008D6041"/>
    <w:rsid w:val="008D6DD0"/>
    <w:rsid w:val="008E1190"/>
    <w:rsid w:val="008E24B4"/>
    <w:rsid w:val="008E2912"/>
    <w:rsid w:val="008E2D2E"/>
    <w:rsid w:val="008E2F35"/>
    <w:rsid w:val="008E3763"/>
    <w:rsid w:val="008E5A5F"/>
    <w:rsid w:val="008E6929"/>
    <w:rsid w:val="008F092C"/>
    <w:rsid w:val="008F1D84"/>
    <w:rsid w:val="008F28C4"/>
    <w:rsid w:val="008F4290"/>
    <w:rsid w:val="008F4580"/>
    <w:rsid w:val="008F4894"/>
    <w:rsid w:val="008F49EB"/>
    <w:rsid w:val="008F4F4C"/>
    <w:rsid w:val="008F5003"/>
    <w:rsid w:val="008F5882"/>
    <w:rsid w:val="008F6463"/>
    <w:rsid w:val="008F6A34"/>
    <w:rsid w:val="008F73F2"/>
    <w:rsid w:val="008F78CD"/>
    <w:rsid w:val="0090472B"/>
    <w:rsid w:val="009050E2"/>
    <w:rsid w:val="00907000"/>
    <w:rsid w:val="00910EE4"/>
    <w:rsid w:val="00912F5B"/>
    <w:rsid w:val="00914132"/>
    <w:rsid w:val="00917A5D"/>
    <w:rsid w:val="00920833"/>
    <w:rsid w:val="0092167E"/>
    <w:rsid w:val="009220E3"/>
    <w:rsid w:val="00925B1E"/>
    <w:rsid w:val="00925C76"/>
    <w:rsid w:val="00926354"/>
    <w:rsid w:val="009303A8"/>
    <w:rsid w:val="00931BE6"/>
    <w:rsid w:val="009321C8"/>
    <w:rsid w:val="00932378"/>
    <w:rsid w:val="00932F6D"/>
    <w:rsid w:val="0093304E"/>
    <w:rsid w:val="009347ED"/>
    <w:rsid w:val="00936656"/>
    <w:rsid w:val="0093682D"/>
    <w:rsid w:val="00940E0B"/>
    <w:rsid w:val="00941CF6"/>
    <w:rsid w:val="0094222C"/>
    <w:rsid w:val="009423F6"/>
    <w:rsid w:val="00942AF8"/>
    <w:rsid w:val="00942D06"/>
    <w:rsid w:val="0094313D"/>
    <w:rsid w:val="00943395"/>
    <w:rsid w:val="00943E12"/>
    <w:rsid w:val="00944D8E"/>
    <w:rsid w:val="009450F5"/>
    <w:rsid w:val="00945DE2"/>
    <w:rsid w:val="00946EFA"/>
    <w:rsid w:val="00950040"/>
    <w:rsid w:val="0095063D"/>
    <w:rsid w:val="00950B93"/>
    <w:rsid w:val="00952806"/>
    <w:rsid w:val="0095309A"/>
    <w:rsid w:val="00953458"/>
    <w:rsid w:val="00956623"/>
    <w:rsid w:val="00956743"/>
    <w:rsid w:val="00956B15"/>
    <w:rsid w:val="00957160"/>
    <w:rsid w:val="00960489"/>
    <w:rsid w:val="00960E59"/>
    <w:rsid w:val="0096132D"/>
    <w:rsid w:val="009613F2"/>
    <w:rsid w:val="009615B1"/>
    <w:rsid w:val="00962CBB"/>
    <w:rsid w:val="009641CB"/>
    <w:rsid w:val="00964348"/>
    <w:rsid w:val="00964DBB"/>
    <w:rsid w:val="0096500D"/>
    <w:rsid w:val="009658FF"/>
    <w:rsid w:val="00966059"/>
    <w:rsid w:val="0096677E"/>
    <w:rsid w:val="00967993"/>
    <w:rsid w:val="00967C2D"/>
    <w:rsid w:val="009713D7"/>
    <w:rsid w:val="00971E25"/>
    <w:rsid w:val="009724DF"/>
    <w:rsid w:val="009737F1"/>
    <w:rsid w:val="009738D0"/>
    <w:rsid w:val="00974CFE"/>
    <w:rsid w:val="00974DFE"/>
    <w:rsid w:val="0097614A"/>
    <w:rsid w:val="00976556"/>
    <w:rsid w:val="0098010B"/>
    <w:rsid w:val="009817EF"/>
    <w:rsid w:val="009832E0"/>
    <w:rsid w:val="0098416C"/>
    <w:rsid w:val="009841C9"/>
    <w:rsid w:val="00986057"/>
    <w:rsid w:val="0098605C"/>
    <w:rsid w:val="00986E9A"/>
    <w:rsid w:val="009878DF"/>
    <w:rsid w:val="0099110B"/>
    <w:rsid w:val="00991CC5"/>
    <w:rsid w:val="00992574"/>
    <w:rsid w:val="00992905"/>
    <w:rsid w:val="0099461B"/>
    <w:rsid w:val="00995A53"/>
    <w:rsid w:val="009967CF"/>
    <w:rsid w:val="00996F21"/>
    <w:rsid w:val="009A0CEE"/>
    <w:rsid w:val="009A11B8"/>
    <w:rsid w:val="009A195C"/>
    <w:rsid w:val="009A3625"/>
    <w:rsid w:val="009A43F7"/>
    <w:rsid w:val="009A469F"/>
    <w:rsid w:val="009A482A"/>
    <w:rsid w:val="009A51AC"/>
    <w:rsid w:val="009A5B16"/>
    <w:rsid w:val="009A5CF8"/>
    <w:rsid w:val="009A6477"/>
    <w:rsid w:val="009B00A8"/>
    <w:rsid w:val="009B00E1"/>
    <w:rsid w:val="009B226C"/>
    <w:rsid w:val="009B22E2"/>
    <w:rsid w:val="009B2E71"/>
    <w:rsid w:val="009B3FD1"/>
    <w:rsid w:val="009B5ED5"/>
    <w:rsid w:val="009B62B8"/>
    <w:rsid w:val="009B69E1"/>
    <w:rsid w:val="009B6DA2"/>
    <w:rsid w:val="009C02EA"/>
    <w:rsid w:val="009C0E33"/>
    <w:rsid w:val="009C101A"/>
    <w:rsid w:val="009C14AF"/>
    <w:rsid w:val="009C3048"/>
    <w:rsid w:val="009C33D7"/>
    <w:rsid w:val="009C3538"/>
    <w:rsid w:val="009C4529"/>
    <w:rsid w:val="009C477C"/>
    <w:rsid w:val="009C5346"/>
    <w:rsid w:val="009C55A5"/>
    <w:rsid w:val="009C6BD5"/>
    <w:rsid w:val="009C7BF7"/>
    <w:rsid w:val="009C7E03"/>
    <w:rsid w:val="009D0E77"/>
    <w:rsid w:val="009D1814"/>
    <w:rsid w:val="009D19F0"/>
    <w:rsid w:val="009D424C"/>
    <w:rsid w:val="009D470D"/>
    <w:rsid w:val="009D4DAE"/>
    <w:rsid w:val="009D503C"/>
    <w:rsid w:val="009D50A4"/>
    <w:rsid w:val="009D6807"/>
    <w:rsid w:val="009D72F7"/>
    <w:rsid w:val="009E4102"/>
    <w:rsid w:val="009E4350"/>
    <w:rsid w:val="009E435B"/>
    <w:rsid w:val="009E4F7E"/>
    <w:rsid w:val="009E5753"/>
    <w:rsid w:val="009E58FD"/>
    <w:rsid w:val="009E670D"/>
    <w:rsid w:val="009E6FB2"/>
    <w:rsid w:val="009E73B1"/>
    <w:rsid w:val="009E73E2"/>
    <w:rsid w:val="009E7BAE"/>
    <w:rsid w:val="009E7C69"/>
    <w:rsid w:val="009F01BF"/>
    <w:rsid w:val="009F0A31"/>
    <w:rsid w:val="009F0C34"/>
    <w:rsid w:val="009F276E"/>
    <w:rsid w:val="009F3904"/>
    <w:rsid w:val="009F3A23"/>
    <w:rsid w:val="009F4459"/>
    <w:rsid w:val="009F493C"/>
    <w:rsid w:val="009F5438"/>
    <w:rsid w:val="009F6209"/>
    <w:rsid w:val="009F62A5"/>
    <w:rsid w:val="009F6FFD"/>
    <w:rsid w:val="009F7896"/>
    <w:rsid w:val="00A02411"/>
    <w:rsid w:val="00A03866"/>
    <w:rsid w:val="00A04311"/>
    <w:rsid w:val="00A0455C"/>
    <w:rsid w:val="00A04E44"/>
    <w:rsid w:val="00A10382"/>
    <w:rsid w:val="00A10F26"/>
    <w:rsid w:val="00A11B71"/>
    <w:rsid w:val="00A11F33"/>
    <w:rsid w:val="00A12D92"/>
    <w:rsid w:val="00A135DF"/>
    <w:rsid w:val="00A20BB6"/>
    <w:rsid w:val="00A2163E"/>
    <w:rsid w:val="00A22BAB"/>
    <w:rsid w:val="00A23B70"/>
    <w:rsid w:val="00A24493"/>
    <w:rsid w:val="00A24BB4"/>
    <w:rsid w:val="00A24FC8"/>
    <w:rsid w:val="00A2647E"/>
    <w:rsid w:val="00A265F9"/>
    <w:rsid w:val="00A26877"/>
    <w:rsid w:val="00A26F56"/>
    <w:rsid w:val="00A30F76"/>
    <w:rsid w:val="00A3117B"/>
    <w:rsid w:val="00A32DFA"/>
    <w:rsid w:val="00A337BA"/>
    <w:rsid w:val="00A338D7"/>
    <w:rsid w:val="00A33F72"/>
    <w:rsid w:val="00A3473B"/>
    <w:rsid w:val="00A35531"/>
    <w:rsid w:val="00A374AC"/>
    <w:rsid w:val="00A3786A"/>
    <w:rsid w:val="00A37A1A"/>
    <w:rsid w:val="00A37AEB"/>
    <w:rsid w:val="00A40C22"/>
    <w:rsid w:val="00A41B55"/>
    <w:rsid w:val="00A421C9"/>
    <w:rsid w:val="00A430F4"/>
    <w:rsid w:val="00A433F4"/>
    <w:rsid w:val="00A440CA"/>
    <w:rsid w:val="00A44241"/>
    <w:rsid w:val="00A4461F"/>
    <w:rsid w:val="00A44726"/>
    <w:rsid w:val="00A44A93"/>
    <w:rsid w:val="00A46B0B"/>
    <w:rsid w:val="00A46FE4"/>
    <w:rsid w:val="00A476DE"/>
    <w:rsid w:val="00A50BAC"/>
    <w:rsid w:val="00A514B6"/>
    <w:rsid w:val="00A51B3F"/>
    <w:rsid w:val="00A5234B"/>
    <w:rsid w:val="00A5424C"/>
    <w:rsid w:val="00A55484"/>
    <w:rsid w:val="00A5798B"/>
    <w:rsid w:val="00A60B12"/>
    <w:rsid w:val="00A60EAD"/>
    <w:rsid w:val="00A610A3"/>
    <w:rsid w:val="00A61218"/>
    <w:rsid w:val="00A622D6"/>
    <w:rsid w:val="00A6282E"/>
    <w:rsid w:val="00A63E6C"/>
    <w:rsid w:val="00A64121"/>
    <w:rsid w:val="00A655B9"/>
    <w:rsid w:val="00A67406"/>
    <w:rsid w:val="00A67961"/>
    <w:rsid w:val="00A71B19"/>
    <w:rsid w:val="00A73B0F"/>
    <w:rsid w:val="00A74684"/>
    <w:rsid w:val="00A76348"/>
    <w:rsid w:val="00A8003D"/>
    <w:rsid w:val="00A80AEA"/>
    <w:rsid w:val="00A80F8A"/>
    <w:rsid w:val="00A8404F"/>
    <w:rsid w:val="00A84CF0"/>
    <w:rsid w:val="00A85EAD"/>
    <w:rsid w:val="00A87209"/>
    <w:rsid w:val="00A87297"/>
    <w:rsid w:val="00A87478"/>
    <w:rsid w:val="00A8759C"/>
    <w:rsid w:val="00A91339"/>
    <w:rsid w:val="00A91907"/>
    <w:rsid w:val="00A9207B"/>
    <w:rsid w:val="00A9405B"/>
    <w:rsid w:val="00A95E73"/>
    <w:rsid w:val="00A960E7"/>
    <w:rsid w:val="00AA0B5A"/>
    <w:rsid w:val="00AA1932"/>
    <w:rsid w:val="00AA2AD2"/>
    <w:rsid w:val="00AA3FDD"/>
    <w:rsid w:val="00AA4970"/>
    <w:rsid w:val="00AA4F20"/>
    <w:rsid w:val="00AA4FDB"/>
    <w:rsid w:val="00AA59A0"/>
    <w:rsid w:val="00AB0104"/>
    <w:rsid w:val="00AB1419"/>
    <w:rsid w:val="00AB30F8"/>
    <w:rsid w:val="00AB3704"/>
    <w:rsid w:val="00AB37EF"/>
    <w:rsid w:val="00AB3B64"/>
    <w:rsid w:val="00AB41DB"/>
    <w:rsid w:val="00AB491F"/>
    <w:rsid w:val="00AB53D1"/>
    <w:rsid w:val="00AB5B48"/>
    <w:rsid w:val="00AB7DAF"/>
    <w:rsid w:val="00AC0C6F"/>
    <w:rsid w:val="00AC0F44"/>
    <w:rsid w:val="00AC1141"/>
    <w:rsid w:val="00AC1CD8"/>
    <w:rsid w:val="00AC26F5"/>
    <w:rsid w:val="00AC2E99"/>
    <w:rsid w:val="00AC313D"/>
    <w:rsid w:val="00AC43DD"/>
    <w:rsid w:val="00AC4CFE"/>
    <w:rsid w:val="00AC56D1"/>
    <w:rsid w:val="00AC671E"/>
    <w:rsid w:val="00AC678E"/>
    <w:rsid w:val="00AD03BE"/>
    <w:rsid w:val="00AD073F"/>
    <w:rsid w:val="00AD13F0"/>
    <w:rsid w:val="00AD2213"/>
    <w:rsid w:val="00AD32BE"/>
    <w:rsid w:val="00AD4375"/>
    <w:rsid w:val="00AD4EA0"/>
    <w:rsid w:val="00AD5CC3"/>
    <w:rsid w:val="00AD6075"/>
    <w:rsid w:val="00AD7AAC"/>
    <w:rsid w:val="00AD7B9C"/>
    <w:rsid w:val="00AE0410"/>
    <w:rsid w:val="00AE2B21"/>
    <w:rsid w:val="00AE3A7B"/>
    <w:rsid w:val="00AE474B"/>
    <w:rsid w:val="00AE51E1"/>
    <w:rsid w:val="00AE57B1"/>
    <w:rsid w:val="00AE61CC"/>
    <w:rsid w:val="00AE78D2"/>
    <w:rsid w:val="00AF0B91"/>
    <w:rsid w:val="00AF173C"/>
    <w:rsid w:val="00AF25E9"/>
    <w:rsid w:val="00AF2FA6"/>
    <w:rsid w:val="00AF34E8"/>
    <w:rsid w:val="00AF4E87"/>
    <w:rsid w:val="00AF52F0"/>
    <w:rsid w:val="00AF6134"/>
    <w:rsid w:val="00AF73D2"/>
    <w:rsid w:val="00B001C0"/>
    <w:rsid w:val="00B00FE9"/>
    <w:rsid w:val="00B012C0"/>
    <w:rsid w:val="00B0159C"/>
    <w:rsid w:val="00B0169E"/>
    <w:rsid w:val="00B01BAC"/>
    <w:rsid w:val="00B023CD"/>
    <w:rsid w:val="00B04DA9"/>
    <w:rsid w:val="00B05193"/>
    <w:rsid w:val="00B07588"/>
    <w:rsid w:val="00B07B30"/>
    <w:rsid w:val="00B07F86"/>
    <w:rsid w:val="00B10F2A"/>
    <w:rsid w:val="00B11662"/>
    <w:rsid w:val="00B11BBA"/>
    <w:rsid w:val="00B12042"/>
    <w:rsid w:val="00B142B3"/>
    <w:rsid w:val="00B14C7B"/>
    <w:rsid w:val="00B14D9C"/>
    <w:rsid w:val="00B1578E"/>
    <w:rsid w:val="00B15C88"/>
    <w:rsid w:val="00B16D97"/>
    <w:rsid w:val="00B170B2"/>
    <w:rsid w:val="00B174FF"/>
    <w:rsid w:val="00B17F5E"/>
    <w:rsid w:val="00B224F5"/>
    <w:rsid w:val="00B2263D"/>
    <w:rsid w:val="00B2342A"/>
    <w:rsid w:val="00B2574C"/>
    <w:rsid w:val="00B27A61"/>
    <w:rsid w:val="00B309A3"/>
    <w:rsid w:val="00B30B4C"/>
    <w:rsid w:val="00B31202"/>
    <w:rsid w:val="00B32A86"/>
    <w:rsid w:val="00B34300"/>
    <w:rsid w:val="00B36291"/>
    <w:rsid w:val="00B40D1F"/>
    <w:rsid w:val="00B42702"/>
    <w:rsid w:val="00B432B6"/>
    <w:rsid w:val="00B4354F"/>
    <w:rsid w:val="00B43E83"/>
    <w:rsid w:val="00B446C5"/>
    <w:rsid w:val="00B46746"/>
    <w:rsid w:val="00B46B46"/>
    <w:rsid w:val="00B47165"/>
    <w:rsid w:val="00B5295E"/>
    <w:rsid w:val="00B52F9B"/>
    <w:rsid w:val="00B53AF9"/>
    <w:rsid w:val="00B55087"/>
    <w:rsid w:val="00B5535E"/>
    <w:rsid w:val="00B554DD"/>
    <w:rsid w:val="00B5619D"/>
    <w:rsid w:val="00B569E0"/>
    <w:rsid w:val="00B57EAC"/>
    <w:rsid w:val="00B613A2"/>
    <w:rsid w:val="00B630EE"/>
    <w:rsid w:val="00B63157"/>
    <w:rsid w:val="00B63531"/>
    <w:rsid w:val="00B63974"/>
    <w:rsid w:val="00B641D4"/>
    <w:rsid w:val="00B6458E"/>
    <w:rsid w:val="00B65494"/>
    <w:rsid w:val="00B654B8"/>
    <w:rsid w:val="00B6671A"/>
    <w:rsid w:val="00B66CB3"/>
    <w:rsid w:val="00B66DB4"/>
    <w:rsid w:val="00B704B6"/>
    <w:rsid w:val="00B72489"/>
    <w:rsid w:val="00B724A5"/>
    <w:rsid w:val="00B72C8B"/>
    <w:rsid w:val="00B7339E"/>
    <w:rsid w:val="00B73849"/>
    <w:rsid w:val="00B73AAB"/>
    <w:rsid w:val="00B73C0E"/>
    <w:rsid w:val="00B745DF"/>
    <w:rsid w:val="00B74BE0"/>
    <w:rsid w:val="00B74FF9"/>
    <w:rsid w:val="00B75081"/>
    <w:rsid w:val="00B754CD"/>
    <w:rsid w:val="00B75D21"/>
    <w:rsid w:val="00B763A0"/>
    <w:rsid w:val="00B76ACE"/>
    <w:rsid w:val="00B80C29"/>
    <w:rsid w:val="00B815C8"/>
    <w:rsid w:val="00B81E09"/>
    <w:rsid w:val="00B82088"/>
    <w:rsid w:val="00B822E8"/>
    <w:rsid w:val="00B839A6"/>
    <w:rsid w:val="00B84F74"/>
    <w:rsid w:val="00B876AF"/>
    <w:rsid w:val="00B877C8"/>
    <w:rsid w:val="00B91119"/>
    <w:rsid w:val="00B9155B"/>
    <w:rsid w:val="00B9200D"/>
    <w:rsid w:val="00B92F13"/>
    <w:rsid w:val="00B940EF"/>
    <w:rsid w:val="00B9474A"/>
    <w:rsid w:val="00B9655D"/>
    <w:rsid w:val="00B96B78"/>
    <w:rsid w:val="00BA102F"/>
    <w:rsid w:val="00BA2247"/>
    <w:rsid w:val="00BA303B"/>
    <w:rsid w:val="00BA456B"/>
    <w:rsid w:val="00BA4FBC"/>
    <w:rsid w:val="00BA6D52"/>
    <w:rsid w:val="00BA7D34"/>
    <w:rsid w:val="00BB063E"/>
    <w:rsid w:val="00BB13AE"/>
    <w:rsid w:val="00BB1698"/>
    <w:rsid w:val="00BB1B42"/>
    <w:rsid w:val="00BB30BD"/>
    <w:rsid w:val="00BB4D5C"/>
    <w:rsid w:val="00BB55A4"/>
    <w:rsid w:val="00BB5966"/>
    <w:rsid w:val="00BB5FAA"/>
    <w:rsid w:val="00BB61D4"/>
    <w:rsid w:val="00BB6588"/>
    <w:rsid w:val="00BB76F8"/>
    <w:rsid w:val="00BC1073"/>
    <w:rsid w:val="00BC13B2"/>
    <w:rsid w:val="00BC1E72"/>
    <w:rsid w:val="00BC303C"/>
    <w:rsid w:val="00BC3A86"/>
    <w:rsid w:val="00BC40C0"/>
    <w:rsid w:val="00BC53B2"/>
    <w:rsid w:val="00BC5875"/>
    <w:rsid w:val="00BC64AB"/>
    <w:rsid w:val="00BC7724"/>
    <w:rsid w:val="00BD0639"/>
    <w:rsid w:val="00BD089B"/>
    <w:rsid w:val="00BD0AAA"/>
    <w:rsid w:val="00BD16C3"/>
    <w:rsid w:val="00BD1F23"/>
    <w:rsid w:val="00BD490B"/>
    <w:rsid w:val="00BD5A6F"/>
    <w:rsid w:val="00BD675C"/>
    <w:rsid w:val="00BD6D61"/>
    <w:rsid w:val="00BE0602"/>
    <w:rsid w:val="00BE117E"/>
    <w:rsid w:val="00BE1F72"/>
    <w:rsid w:val="00BE21CB"/>
    <w:rsid w:val="00BE2495"/>
    <w:rsid w:val="00BE353D"/>
    <w:rsid w:val="00BE4787"/>
    <w:rsid w:val="00BE5BE0"/>
    <w:rsid w:val="00BE5D23"/>
    <w:rsid w:val="00BE66BE"/>
    <w:rsid w:val="00BE66CE"/>
    <w:rsid w:val="00BE69C2"/>
    <w:rsid w:val="00BE6C86"/>
    <w:rsid w:val="00BF05DB"/>
    <w:rsid w:val="00BF0DAE"/>
    <w:rsid w:val="00BF1327"/>
    <w:rsid w:val="00BF1540"/>
    <w:rsid w:val="00BF1775"/>
    <w:rsid w:val="00BF1803"/>
    <w:rsid w:val="00BF20CD"/>
    <w:rsid w:val="00BF269D"/>
    <w:rsid w:val="00BF3D6D"/>
    <w:rsid w:val="00BF4397"/>
    <w:rsid w:val="00BF52A2"/>
    <w:rsid w:val="00BF6F5A"/>
    <w:rsid w:val="00BF78C8"/>
    <w:rsid w:val="00BF7AA7"/>
    <w:rsid w:val="00BF7D33"/>
    <w:rsid w:val="00C00803"/>
    <w:rsid w:val="00C00CB1"/>
    <w:rsid w:val="00C00EB1"/>
    <w:rsid w:val="00C00F92"/>
    <w:rsid w:val="00C0174D"/>
    <w:rsid w:val="00C024D0"/>
    <w:rsid w:val="00C04515"/>
    <w:rsid w:val="00C0464F"/>
    <w:rsid w:val="00C04EEE"/>
    <w:rsid w:val="00C0563B"/>
    <w:rsid w:val="00C05987"/>
    <w:rsid w:val="00C05DBF"/>
    <w:rsid w:val="00C066BA"/>
    <w:rsid w:val="00C06CD6"/>
    <w:rsid w:val="00C07677"/>
    <w:rsid w:val="00C07AE3"/>
    <w:rsid w:val="00C10AEE"/>
    <w:rsid w:val="00C10EA2"/>
    <w:rsid w:val="00C11069"/>
    <w:rsid w:val="00C11079"/>
    <w:rsid w:val="00C11203"/>
    <w:rsid w:val="00C1121D"/>
    <w:rsid w:val="00C1201C"/>
    <w:rsid w:val="00C13094"/>
    <w:rsid w:val="00C1340B"/>
    <w:rsid w:val="00C14D8B"/>
    <w:rsid w:val="00C15A87"/>
    <w:rsid w:val="00C16473"/>
    <w:rsid w:val="00C20446"/>
    <w:rsid w:val="00C2066A"/>
    <w:rsid w:val="00C210A0"/>
    <w:rsid w:val="00C25227"/>
    <w:rsid w:val="00C260D4"/>
    <w:rsid w:val="00C26557"/>
    <w:rsid w:val="00C269AE"/>
    <w:rsid w:val="00C307C6"/>
    <w:rsid w:val="00C30B87"/>
    <w:rsid w:val="00C33183"/>
    <w:rsid w:val="00C33EEB"/>
    <w:rsid w:val="00C34D89"/>
    <w:rsid w:val="00C36405"/>
    <w:rsid w:val="00C36C98"/>
    <w:rsid w:val="00C36FC0"/>
    <w:rsid w:val="00C40064"/>
    <w:rsid w:val="00C402BA"/>
    <w:rsid w:val="00C40815"/>
    <w:rsid w:val="00C416C7"/>
    <w:rsid w:val="00C41A94"/>
    <w:rsid w:val="00C4221C"/>
    <w:rsid w:val="00C42579"/>
    <w:rsid w:val="00C427C9"/>
    <w:rsid w:val="00C42A49"/>
    <w:rsid w:val="00C42CF7"/>
    <w:rsid w:val="00C431AD"/>
    <w:rsid w:val="00C43608"/>
    <w:rsid w:val="00C4432E"/>
    <w:rsid w:val="00C447CB"/>
    <w:rsid w:val="00C4625F"/>
    <w:rsid w:val="00C479DE"/>
    <w:rsid w:val="00C47D0E"/>
    <w:rsid w:val="00C5035C"/>
    <w:rsid w:val="00C510BD"/>
    <w:rsid w:val="00C522EA"/>
    <w:rsid w:val="00C54BC6"/>
    <w:rsid w:val="00C55044"/>
    <w:rsid w:val="00C55760"/>
    <w:rsid w:val="00C56084"/>
    <w:rsid w:val="00C569E9"/>
    <w:rsid w:val="00C56E67"/>
    <w:rsid w:val="00C572B2"/>
    <w:rsid w:val="00C57761"/>
    <w:rsid w:val="00C5791B"/>
    <w:rsid w:val="00C603CF"/>
    <w:rsid w:val="00C608AB"/>
    <w:rsid w:val="00C609D8"/>
    <w:rsid w:val="00C60D41"/>
    <w:rsid w:val="00C63774"/>
    <w:rsid w:val="00C63B49"/>
    <w:rsid w:val="00C63E90"/>
    <w:rsid w:val="00C64088"/>
    <w:rsid w:val="00C663F6"/>
    <w:rsid w:val="00C67A26"/>
    <w:rsid w:val="00C67CB7"/>
    <w:rsid w:val="00C67E4C"/>
    <w:rsid w:val="00C70F4E"/>
    <w:rsid w:val="00C712BD"/>
    <w:rsid w:val="00C7181D"/>
    <w:rsid w:val="00C72C78"/>
    <w:rsid w:val="00C742B8"/>
    <w:rsid w:val="00C74AD1"/>
    <w:rsid w:val="00C75135"/>
    <w:rsid w:val="00C753BF"/>
    <w:rsid w:val="00C754AC"/>
    <w:rsid w:val="00C75738"/>
    <w:rsid w:val="00C75797"/>
    <w:rsid w:val="00C75C48"/>
    <w:rsid w:val="00C75CF6"/>
    <w:rsid w:val="00C76B82"/>
    <w:rsid w:val="00C77CF8"/>
    <w:rsid w:val="00C803E7"/>
    <w:rsid w:val="00C81C9F"/>
    <w:rsid w:val="00C81FED"/>
    <w:rsid w:val="00C829F5"/>
    <w:rsid w:val="00C83A21"/>
    <w:rsid w:val="00C8667D"/>
    <w:rsid w:val="00C87588"/>
    <w:rsid w:val="00C8788F"/>
    <w:rsid w:val="00C92170"/>
    <w:rsid w:val="00C92A33"/>
    <w:rsid w:val="00C93666"/>
    <w:rsid w:val="00C938B8"/>
    <w:rsid w:val="00C9532A"/>
    <w:rsid w:val="00C956FF"/>
    <w:rsid w:val="00C968E1"/>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4FDC"/>
    <w:rsid w:val="00CB58C4"/>
    <w:rsid w:val="00CB74F6"/>
    <w:rsid w:val="00CB78AC"/>
    <w:rsid w:val="00CB7C9F"/>
    <w:rsid w:val="00CC0168"/>
    <w:rsid w:val="00CC1C23"/>
    <w:rsid w:val="00CC312A"/>
    <w:rsid w:val="00CC32F8"/>
    <w:rsid w:val="00CC4EBA"/>
    <w:rsid w:val="00CC64FA"/>
    <w:rsid w:val="00CC6E9B"/>
    <w:rsid w:val="00CC6FB7"/>
    <w:rsid w:val="00CD0F4F"/>
    <w:rsid w:val="00CD1235"/>
    <w:rsid w:val="00CD174A"/>
    <w:rsid w:val="00CD345D"/>
    <w:rsid w:val="00CD5113"/>
    <w:rsid w:val="00CD6C54"/>
    <w:rsid w:val="00CE0FDC"/>
    <w:rsid w:val="00CE245C"/>
    <w:rsid w:val="00CE3B55"/>
    <w:rsid w:val="00CE3B72"/>
    <w:rsid w:val="00CE4334"/>
    <w:rsid w:val="00CE5112"/>
    <w:rsid w:val="00CE54E0"/>
    <w:rsid w:val="00CE5693"/>
    <w:rsid w:val="00CE5944"/>
    <w:rsid w:val="00CE66F3"/>
    <w:rsid w:val="00CE7768"/>
    <w:rsid w:val="00CF07EC"/>
    <w:rsid w:val="00CF0BF3"/>
    <w:rsid w:val="00CF2987"/>
    <w:rsid w:val="00CF3FB9"/>
    <w:rsid w:val="00CF47B6"/>
    <w:rsid w:val="00CF5944"/>
    <w:rsid w:val="00CF5EF6"/>
    <w:rsid w:val="00D00D43"/>
    <w:rsid w:val="00D01D83"/>
    <w:rsid w:val="00D0214A"/>
    <w:rsid w:val="00D03518"/>
    <w:rsid w:val="00D03EED"/>
    <w:rsid w:val="00D03FFA"/>
    <w:rsid w:val="00D0442D"/>
    <w:rsid w:val="00D048A0"/>
    <w:rsid w:val="00D04D3F"/>
    <w:rsid w:val="00D04DEB"/>
    <w:rsid w:val="00D06791"/>
    <w:rsid w:val="00D06A4B"/>
    <w:rsid w:val="00D075E3"/>
    <w:rsid w:val="00D10A57"/>
    <w:rsid w:val="00D11994"/>
    <w:rsid w:val="00D11A21"/>
    <w:rsid w:val="00D12189"/>
    <w:rsid w:val="00D13786"/>
    <w:rsid w:val="00D146D8"/>
    <w:rsid w:val="00D16B7D"/>
    <w:rsid w:val="00D170B1"/>
    <w:rsid w:val="00D17309"/>
    <w:rsid w:val="00D227EE"/>
    <w:rsid w:val="00D22E4A"/>
    <w:rsid w:val="00D25B32"/>
    <w:rsid w:val="00D263AD"/>
    <w:rsid w:val="00D273E7"/>
    <w:rsid w:val="00D27F94"/>
    <w:rsid w:val="00D30BF5"/>
    <w:rsid w:val="00D312A6"/>
    <w:rsid w:val="00D323C2"/>
    <w:rsid w:val="00D34E9E"/>
    <w:rsid w:val="00D355CD"/>
    <w:rsid w:val="00D35A3B"/>
    <w:rsid w:val="00D4019A"/>
    <w:rsid w:val="00D40A96"/>
    <w:rsid w:val="00D4155E"/>
    <w:rsid w:val="00D42815"/>
    <w:rsid w:val="00D43AE1"/>
    <w:rsid w:val="00D44540"/>
    <w:rsid w:val="00D4594A"/>
    <w:rsid w:val="00D46066"/>
    <w:rsid w:val="00D46866"/>
    <w:rsid w:val="00D476BC"/>
    <w:rsid w:val="00D47AC4"/>
    <w:rsid w:val="00D50D67"/>
    <w:rsid w:val="00D523D6"/>
    <w:rsid w:val="00D52F4F"/>
    <w:rsid w:val="00D53158"/>
    <w:rsid w:val="00D53DC3"/>
    <w:rsid w:val="00D54408"/>
    <w:rsid w:val="00D5479A"/>
    <w:rsid w:val="00D551DB"/>
    <w:rsid w:val="00D56951"/>
    <w:rsid w:val="00D56A75"/>
    <w:rsid w:val="00D56C04"/>
    <w:rsid w:val="00D57184"/>
    <w:rsid w:val="00D60341"/>
    <w:rsid w:val="00D60FBA"/>
    <w:rsid w:val="00D61920"/>
    <w:rsid w:val="00D63F94"/>
    <w:rsid w:val="00D65C6B"/>
    <w:rsid w:val="00D67304"/>
    <w:rsid w:val="00D67A20"/>
    <w:rsid w:val="00D70085"/>
    <w:rsid w:val="00D708DA"/>
    <w:rsid w:val="00D7389E"/>
    <w:rsid w:val="00D758C2"/>
    <w:rsid w:val="00D75FC5"/>
    <w:rsid w:val="00D77F3F"/>
    <w:rsid w:val="00D80D06"/>
    <w:rsid w:val="00D8154D"/>
    <w:rsid w:val="00D819D9"/>
    <w:rsid w:val="00D81CE5"/>
    <w:rsid w:val="00D8260A"/>
    <w:rsid w:val="00D8473C"/>
    <w:rsid w:val="00D84AAB"/>
    <w:rsid w:val="00D852E4"/>
    <w:rsid w:val="00D8541D"/>
    <w:rsid w:val="00D85889"/>
    <w:rsid w:val="00D86897"/>
    <w:rsid w:val="00D9017A"/>
    <w:rsid w:val="00D908BF"/>
    <w:rsid w:val="00D91E00"/>
    <w:rsid w:val="00D93B05"/>
    <w:rsid w:val="00D93D35"/>
    <w:rsid w:val="00D940FF"/>
    <w:rsid w:val="00D95519"/>
    <w:rsid w:val="00D95CA5"/>
    <w:rsid w:val="00D97471"/>
    <w:rsid w:val="00D97CDF"/>
    <w:rsid w:val="00DA1908"/>
    <w:rsid w:val="00DA19DC"/>
    <w:rsid w:val="00DA1DDD"/>
    <w:rsid w:val="00DA2744"/>
    <w:rsid w:val="00DA2BB9"/>
    <w:rsid w:val="00DA3D12"/>
    <w:rsid w:val="00DA5672"/>
    <w:rsid w:val="00DA5BE2"/>
    <w:rsid w:val="00DB181E"/>
    <w:rsid w:val="00DB1923"/>
    <w:rsid w:val="00DB1A25"/>
    <w:rsid w:val="00DB22BC"/>
    <w:rsid w:val="00DB393F"/>
    <w:rsid w:val="00DB3C44"/>
    <w:rsid w:val="00DB4A2F"/>
    <w:rsid w:val="00DB4CFB"/>
    <w:rsid w:val="00DB5266"/>
    <w:rsid w:val="00DB57E4"/>
    <w:rsid w:val="00DB65A7"/>
    <w:rsid w:val="00DC0B3A"/>
    <w:rsid w:val="00DC25DF"/>
    <w:rsid w:val="00DC2A3E"/>
    <w:rsid w:val="00DC30CD"/>
    <w:rsid w:val="00DC3711"/>
    <w:rsid w:val="00DC50B6"/>
    <w:rsid w:val="00DC632D"/>
    <w:rsid w:val="00DC6E39"/>
    <w:rsid w:val="00DD0276"/>
    <w:rsid w:val="00DD03C1"/>
    <w:rsid w:val="00DD05B2"/>
    <w:rsid w:val="00DD11DE"/>
    <w:rsid w:val="00DD1294"/>
    <w:rsid w:val="00DD1F6F"/>
    <w:rsid w:val="00DD3394"/>
    <w:rsid w:val="00DD341B"/>
    <w:rsid w:val="00DD36DB"/>
    <w:rsid w:val="00DD3D80"/>
    <w:rsid w:val="00DD4D87"/>
    <w:rsid w:val="00DD5930"/>
    <w:rsid w:val="00DD5F8F"/>
    <w:rsid w:val="00DD5F9E"/>
    <w:rsid w:val="00DE00B3"/>
    <w:rsid w:val="00DE2041"/>
    <w:rsid w:val="00DE2D29"/>
    <w:rsid w:val="00DE2DAB"/>
    <w:rsid w:val="00DE4567"/>
    <w:rsid w:val="00DE4D66"/>
    <w:rsid w:val="00DE535E"/>
    <w:rsid w:val="00DE6058"/>
    <w:rsid w:val="00DE6BCF"/>
    <w:rsid w:val="00DE70A0"/>
    <w:rsid w:val="00DE7DA9"/>
    <w:rsid w:val="00DF03B4"/>
    <w:rsid w:val="00DF1253"/>
    <w:rsid w:val="00DF1A8D"/>
    <w:rsid w:val="00DF2F56"/>
    <w:rsid w:val="00DF36E8"/>
    <w:rsid w:val="00E0124C"/>
    <w:rsid w:val="00E01355"/>
    <w:rsid w:val="00E01CD5"/>
    <w:rsid w:val="00E02416"/>
    <w:rsid w:val="00E02451"/>
    <w:rsid w:val="00E0443A"/>
    <w:rsid w:val="00E054E8"/>
    <w:rsid w:val="00E05915"/>
    <w:rsid w:val="00E06CDA"/>
    <w:rsid w:val="00E06E06"/>
    <w:rsid w:val="00E0732D"/>
    <w:rsid w:val="00E1023A"/>
    <w:rsid w:val="00E11906"/>
    <w:rsid w:val="00E148E5"/>
    <w:rsid w:val="00E14BA8"/>
    <w:rsid w:val="00E14DCB"/>
    <w:rsid w:val="00E1502E"/>
    <w:rsid w:val="00E16824"/>
    <w:rsid w:val="00E177D5"/>
    <w:rsid w:val="00E177DA"/>
    <w:rsid w:val="00E20327"/>
    <w:rsid w:val="00E20FB4"/>
    <w:rsid w:val="00E21105"/>
    <w:rsid w:val="00E214D1"/>
    <w:rsid w:val="00E21DFD"/>
    <w:rsid w:val="00E22CD6"/>
    <w:rsid w:val="00E23135"/>
    <w:rsid w:val="00E23757"/>
    <w:rsid w:val="00E2450C"/>
    <w:rsid w:val="00E255A3"/>
    <w:rsid w:val="00E25832"/>
    <w:rsid w:val="00E25B0A"/>
    <w:rsid w:val="00E26763"/>
    <w:rsid w:val="00E26810"/>
    <w:rsid w:val="00E27D90"/>
    <w:rsid w:val="00E27DE6"/>
    <w:rsid w:val="00E310D2"/>
    <w:rsid w:val="00E32808"/>
    <w:rsid w:val="00E32E9E"/>
    <w:rsid w:val="00E341CD"/>
    <w:rsid w:val="00E34C19"/>
    <w:rsid w:val="00E36F3F"/>
    <w:rsid w:val="00E3713E"/>
    <w:rsid w:val="00E41224"/>
    <w:rsid w:val="00E4164C"/>
    <w:rsid w:val="00E419B8"/>
    <w:rsid w:val="00E42282"/>
    <w:rsid w:val="00E4394E"/>
    <w:rsid w:val="00E43C0C"/>
    <w:rsid w:val="00E44A42"/>
    <w:rsid w:val="00E450EC"/>
    <w:rsid w:val="00E451F7"/>
    <w:rsid w:val="00E456C7"/>
    <w:rsid w:val="00E45FA6"/>
    <w:rsid w:val="00E4619C"/>
    <w:rsid w:val="00E50405"/>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64324"/>
    <w:rsid w:val="00E64574"/>
    <w:rsid w:val="00E6573D"/>
    <w:rsid w:val="00E708E1"/>
    <w:rsid w:val="00E70C5B"/>
    <w:rsid w:val="00E71797"/>
    <w:rsid w:val="00E72E22"/>
    <w:rsid w:val="00E7318F"/>
    <w:rsid w:val="00E74BAB"/>
    <w:rsid w:val="00E74EA1"/>
    <w:rsid w:val="00E75917"/>
    <w:rsid w:val="00E76752"/>
    <w:rsid w:val="00E77DAD"/>
    <w:rsid w:val="00E77F60"/>
    <w:rsid w:val="00E8091D"/>
    <w:rsid w:val="00E80ABE"/>
    <w:rsid w:val="00E80B46"/>
    <w:rsid w:val="00E80CBB"/>
    <w:rsid w:val="00E81643"/>
    <w:rsid w:val="00E82407"/>
    <w:rsid w:val="00E83371"/>
    <w:rsid w:val="00E8422A"/>
    <w:rsid w:val="00E84AB8"/>
    <w:rsid w:val="00E85D10"/>
    <w:rsid w:val="00E87000"/>
    <w:rsid w:val="00E90B9E"/>
    <w:rsid w:val="00E914EC"/>
    <w:rsid w:val="00E928E4"/>
    <w:rsid w:val="00E92B12"/>
    <w:rsid w:val="00E92E63"/>
    <w:rsid w:val="00E93BBE"/>
    <w:rsid w:val="00E951C6"/>
    <w:rsid w:val="00E955AF"/>
    <w:rsid w:val="00E95CB9"/>
    <w:rsid w:val="00E96E26"/>
    <w:rsid w:val="00E97C0A"/>
    <w:rsid w:val="00EA25F4"/>
    <w:rsid w:val="00EA29AF"/>
    <w:rsid w:val="00EA2DEB"/>
    <w:rsid w:val="00EA49DF"/>
    <w:rsid w:val="00EA5DE4"/>
    <w:rsid w:val="00EA6475"/>
    <w:rsid w:val="00EA7F4C"/>
    <w:rsid w:val="00EB0037"/>
    <w:rsid w:val="00EB0F32"/>
    <w:rsid w:val="00EB540D"/>
    <w:rsid w:val="00EB5770"/>
    <w:rsid w:val="00EB643D"/>
    <w:rsid w:val="00EB758A"/>
    <w:rsid w:val="00EB7EB9"/>
    <w:rsid w:val="00EC1754"/>
    <w:rsid w:val="00EC1C6F"/>
    <w:rsid w:val="00EC1ED7"/>
    <w:rsid w:val="00EC35AD"/>
    <w:rsid w:val="00EC3E68"/>
    <w:rsid w:val="00EC418C"/>
    <w:rsid w:val="00EC45FB"/>
    <w:rsid w:val="00EC4928"/>
    <w:rsid w:val="00EC5B65"/>
    <w:rsid w:val="00EC6D36"/>
    <w:rsid w:val="00EC7DFD"/>
    <w:rsid w:val="00ED1285"/>
    <w:rsid w:val="00ED172B"/>
    <w:rsid w:val="00ED25B7"/>
    <w:rsid w:val="00ED2F1B"/>
    <w:rsid w:val="00ED2F92"/>
    <w:rsid w:val="00ED5500"/>
    <w:rsid w:val="00ED6401"/>
    <w:rsid w:val="00ED6B10"/>
    <w:rsid w:val="00EE2A32"/>
    <w:rsid w:val="00EE3FD0"/>
    <w:rsid w:val="00EE4AAE"/>
    <w:rsid w:val="00EE4E2B"/>
    <w:rsid w:val="00EE4E84"/>
    <w:rsid w:val="00EE55F3"/>
    <w:rsid w:val="00EE646D"/>
    <w:rsid w:val="00EE7C15"/>
    <w:rsid w:val="00EF033E"/>
    <w:rsid w:val="00EF0C4E"/>
    <w:rsid w:val="00EF116D"/>
    <w:rsid w:val="00EF13CE"/>
    <w:rsid w:val="00EF1DF9"/>
    <w:rsid w:val="00EF334A"/>
    <w:rsid w:val="00EF36A4"/>
    <w:rsid w:val="00EF4D4D"/>
    <w:rsid w:val="00EF556E"/>
    <w:rsid w:val="00EF58DE"/>
    <w:rsid w:val="00EF77F1"/>
    <w:rsid w:val="00EF7CB5"/>
    <w:rsid w:val="00EF7CF4"/>
    <w:rsid w:val="00EF7F38"/>
    <w:rsid w:val="00F00218"/>
    <w:rsid w:val="00F00611"/>
    <w:rsid w:val="00F00957"/>
    <w:rsid w:val="00F00A91"/>
    <w:rsid w:val="00F00D5D"/>
    <w:rsid w:val="00F02797"/>
    <w:rsid w:val="00F03183"/>
    <w:rsid w:val="00F03965"/>
    <w:rsid w:val="00F04161"/>
    <w:rsid w:val="00F04544"/>
    <w:rsid w:val="00F04C1F"/>
    <w:rsid w:val="00F0632C"/>
    <w:rsid w:val="00F07EBC"/>
    <w:rsid w:val="00F11018"/>
    <w:rsid w:val="00F11205"/>
    <w:rsid w:val="00F128C5"/>
    <w:rsid w:val="00F12F33"/>
    <w:rsid w:val="00F13375"/>
    <w:rsid w:val="00F13D0E"/>
    <w:rsid w:val="00F14465"/>
    <w:rsid w:val="00F146CE"/>
    <w:rsid w:val="00F15094"/>
    <w:rsid w:val="00F15A6F"/>
    <w:rsid w:val="00F15DE4"/>
    <w:rsid w:val="00F16788"/>
    <w:rsid w:val="00F16C95"/>
    <w:rsid w:val="00F173A6"/>
    <w:rsid w:val="00F23E7B"/>
    <w:rsid w:val="00F24B9B"/>
    <w:rsid w:val="00F25D2D"/>
    <w:rsid w:val="00F26F4F"/>
    <w:rsid w:val="00F307B7"/>
    <w:rsid w:val="00F315A0"/>
    <w:rsid w:val="00F31D80"/>
    <w:rsid w:val="00F32B0D"/>
    <w:rsid w:val="00F33181"/>
    <w:rsid w:val="00F3708F"/>
    <w:rsid w:val="00F40E76"/>
    <w:rsid w:val="00F422DF"/>
    <w:rsid w:val="00F43A18"/>
    <w:rsid w:val="00F46088"/>
    <w:rsid w:val="00F468E4"/>
    <w:rsid w:val="00F4720D"/>
    <w:rsid w:val="00F4771E"/>
    <w:rsid w:val="00F5187A"/>
    <w:rsid w:val="00F52A41"/>
    <w:rsid w:val="00F52C40"/>
    <w:rsid w:val="00F53741"/>
    <w:rsid w:val="00F5474E"/>
    <w:rsid w:val="00F55E79"/>
    <w:rsid w:val="00F56763"/>
    <w:rsid w:val="00F56831"/>
    <w:rsid w:val="00F57313"/>
    <w:rsid w:val="00F57363"/>
    <w:rsid w:val="00F5767F"/>
    <w:rsid w:val="00F60406"/>
    <w:rsid w:val="00F60925"/>
    <w:rsid w:val="00F61D18"/>
    <w:rsid w:val="00F62045"/>
    <w:rsid w:val="00F63628"/>
    <w:rsid w:val="00F64795"/>
    <w:rsid w:val="00F67A54"/>
    <w:rsid w:val="00F746B3"/>
    <w:rsid w:val="00F754E9"/>
    <w:rsid w:val="00F76470"/>
    <w:rsid w:val="00F765EE"/>
    <w:rsid w:val="00F779C7"/>
    <w:rsid w:val="00F77A1B"/>
    <w:rsid w:val="00F77FDE"/>
    <w:rsid w:val="00F825CC"/>
    <w:rsid w:val="00F843A6"/>
    <w:rsid w:val="00F859E3"/>
    <w:rsid w:val="00F86111"/>
    <w:rsid w:val="00F86B4E"/>
    <w:rsid w:val="00F87E4D"/>
    <w:rsid w:val="00F907D8"/>
    <w:rsid w:val="00F90B19"/>
    <w:rsid w:val="00F914DA"/>
    <w:rsid w:val="00F91F64"/>
    <w:rsid w:val="00F920CF"/>
    <w:rsid w:val="00F9250E"/>
    <w:rsid w:val="00F93293"/>
    <w:rsid w:val="00F93A43"/>
    <w:rsid w:val="00F93C01"/>
    <w:rsid w:val="00F9440E"/>
    <w:rsid w:val="00F9463D"/>
    <w:rsid w:val="00F956F1"/>
    <w:rsid w:val="00FA11AC"/>
    <w:rsid w:val="00FA226F"/>
    <w:rsid w:val="00FA2AE5"/>
    <w:rsid w:val="00FA45C2"/>
    <w:rsid w:val="00FA4CDF"/>
    <w:rsid w:val="00FA5529"/>
    <w:rsid w:val="00FA5614"/>
    <w:rsid w:val="00FA5741"/>
    <w:rsid w:val="00FA5E9D"/>
    <w:rsid w:val="00FA5EF3"/>
    <w:rsid w:val="00FA6CBA"/>
    <w:rsid w:val="00FA6F35"/>
    <w:rsid w:val="00FA79A6"/>
    <w:rsid w:val="00FA7DE6"/>
    <w:rsid w:val="00FA7ECA"/>
    <w:rsid w:val="00FB1DD0"/>
    <w:rsid w:val="00FB2292"/>
    <w:rsid w:val="00FB4488"/>
    <w:rsid w:val="00FB484C"/>
    <w:rsid w:val="00FB5EC5"/>
    <w:rsid w:val="00FB621F"/>
    <w:rsid w:val="00FB6881"/>
    <w:rsid w:val="00FB778F"/>
    <w:rsid w:val="00FB7F53"/>
    <w:rsid w:val="00FC03EE"/>
    <w:rsid w:val="00FC0A8D"/>
    <w:rsid w:val="00FC0F6F"/>
    <w:rsid w:val="00FC28EF"/>
    <w:rsid w:val="00FC2C65"/>
    <w:rsid w:val="00FC3886"/>
    <w:rsid w:val="00FC5B7A"/>
    <w:rsid w:val="00FC5C74"/>
    <w:rsid w:val="00FC5EA7"/>
    <w:rsid w:val="00FC751F"/>
    <w:rsid w:val="00FC7BE5"/>
    <w:rsid w:val="00FD00D3"/>
    <w:rsid w:val="00FD1676"/>
    <w:rsid w:val="00FD2A85"/>
    <w:rsid w:val="00FD2C3B"/>
    <w:rsid w:val="00FD2EBF"/>
    <w:rsid w:val="00FD4AD1"/>
    <w:rsid w:val="00FD4B74"/>
    <w:rsid w:val="00FD5C35"/>
    <w:rsid w:val="00FE21C5"/>
    <w:rsid w:val="00FE25B8"/>
    <w:rsid w:val="00FE2FC3"/>
    <w:rsid w:val="00FE361A"/>
    <w:rsid w:val="00FE4000"/>
    <w:rsid w:val="00FE4449"/>
    <w:rsid w:val="00FE5694"/>
    <w:rsid w:val="00FE70F7"/>
    <w:rsid w:val="00FE7477"/>
    <w:rsid w:val="00FE7746"/>
    <w:rsid w:val="00FE7803"/>
    <w:rsid w:val="00FE7FA5"/>
    <w:rsid w:val="00FF0519"/>
    <w:rsid w:val="00FF0878"/>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F0D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able of authorities" w:semiHidden="0" w:unhideWhenUsed="0"/>
    <w:lsdException w:name="List" w:semiHidden="0" w:unhideWhenUsed="0"/>
    <w:lsdException w:name="List Bullet" w:semiHidden="0" w:uiPriority="99"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HTML Bottom of Form" w:uiPriority="99"/>
    <w:lsdException w:name="Normal (Web)" w:uiPriority="99"/>
    <w:lsdException w:name="Balloon Text" w:semiHidden="0"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CW_Lista,L1,Numerowanie,2 heading,A_wyliczenie,K-P_odwolanie,Akapit z listą5,maz_wyliczenie,opis dzialania,Preambuła,wypunktowanie,Podsis rysunku,lp1,CP-UC,CP-Punkty,Bullet List,List - bullets,Equipment,Bullet 1,List Paragraph Char Char"/>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uiPriority w:val="99"/>
    <w:rsid w:val="006470AB"/>
  </w:style>
  <w:style w:type="character" w:styleId="Odwoanieprzypisudolnego">
    <w:name w:val="footnote reference"/>
    <w:aliases w:val="Footnote symbol,Footnote Reference Number,times,Footnote reference number,note TESI,SUPERS,EN Footnote Reference,Footnote number"/>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CW_Lista Znak,L1 Znak,Numerowanie Znak,2 heading Znak,A_wyliczenie Znak,K-P_odwolanie Znak,Akapit z listą5 Znak,maz_wyliczenie Znak,opis dzialania Znak,Preambuła Znak,wypunktowanie Znak,Podsis rysunku Znak,lp1 Znak,CP-UC Znak"/>
    <w:link w:val="Akapitzlist"/>
    <w:uiPriority w:val="34"/>
    <w:qFormat/>
    <w:locked/>
    <w:rsid w:val="00F914DA"/>
    <w:rPr>
      <w:sz w:val="24"/>
      <w:szCs w:val="24"/>
    </w:rPr>
  </w:style>
  <w:style w:type="character" w:customStyle="1" w:styleId="pktZnak">
    <w:name w:val="pkt Znak"/>
    <w:link w:val="pkt"/>
    <w:locked/>
    <w:rsid w:val="00135E48"/>
    <w:rPr>
      <w:sz w:val="24"/>
    </w:rPr>
  </w:style>
  <w:style w:type="paragraph" w:customStyle="1" w:styleId="pkt">
    <w:name w:val="pkt"/>
    <w:basedOn w:val="Normalny"/>
    <w:link w:val="pktZnak"/>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numbering" w:customStyle="1" w:styleId="WWNum51">
    <w:name w:val="WWNum51"/>
    <w:rsid w:val="00B224F5"/>
    <w:pPr>
      <w:numPr>
        <w:numId w:val="47"/>
      </w:numPr>
    </w:pPr>
  </w:style>
  <w:style w:type="character" w:customStyle="1" w:styleId="ZagicieoddouformularzaZnak">
    <w:name w:val="Zagięcie od dołu formularza Znak"/>
    <w:link w:val="Zagicieoddouformularza"/>
    <w:uiPriority w:val="99"/>
    <w:rsid w:val="00206951"/>
    <w:rPr>
      <w:rFonts w:ascii="Arial" w:hAnsi="Arial" w:cs="Arial"/>
      <w:vanish/>
      <w:sz w:val="16"/>
      <w:szCs w:val="16"/>
    </w:rPr>
  </w:style>
  <w:style w:type="paragraph" w:styleId="Zagicieoddouformularza">
    <w:name w:val="HTML Bottom of Form"/>
    <w:basedOn w:val="Normalny"/>
    <w:next w:val="Normalny"/>
    <w:link w:val="ZagicieoddouformularzaZnak"/>
    <w:uiPriority w:val="99"/>
    <w:unhideWhenUsed/>
    <w:rsid w:val="00206951"/>
    <w:pPr>
      <w:pBdr>
        <w:top w:val="single" w:sz="6" w:space="1" w:color="auto"/>
      </w:pBdr>
      <w:jc w:val="center"/>
    </w:pPr>
    <w:rPr>
      <w:rFonts w:ascii="Arial" w:hAnsi="Arial" w:cs="Arial"/>
      <w:vanish/>
      <w:sz w:val="16"/>
      <w:szCs w:val="16"/>
    </w:rPr>
  </w:style>
  <w:style w:type="character" w:customStyle="1" w:styleId="ZagicieoddouformularzaZnak1">
    <w:name w:val="Zagięcie od dołu formularza Znak1"/>
    <w:basedOn w:val="Domylnaczcionkaakapitu"/>
    <w:semiHidden/>
    <w:rsid w:val="00206951"/>
    <w:rPr>
      <w:rFonts w:ascii="Arial" w:hAnsi="Arial" w:cs="Arial"/>
      <w:vanish/>
      <w:sz w:val="16"/>
      <w:szCs w:val="16"/>
    </w:rPr>
  </w:style>
  <w:style w:type="character" w:customStyle="1" w:styleId="StrongEmphasis">
    <w:name w:val="Strong Emphasis"/>
    <w:rsid w:val="0083290A"/>
    <w:rPr>
      <w:b/>
    </w:rPr>
  </w:style>
  <w:style w:type="paragraph" w:styleId="Listapunktowana">
    <w:name w:val="List Bullet"/>
    <w:basedOn w:val="Normalny"/>
    <w:uiPriority w:val="99"/>
    <w:rsid w:val="001A7E21"/>
    <w:pPr>
      <w:numPr>
        <w:numId w:val="45"/>
      </w:numPr>
      <w:tabs>
        <w:tab w:val="clear" w:pos="1701"/>
        <w:tab w:val="num" w:pos="-350"/>
      </w:tabs>
      <w:ind w:left="-350" w:hanging="360"/>
    </w:pPr>
    <w:rPr>
      <w:sz w:val="20"/>
      <w:szCs w:val="20"/>
    </w:rPr>
  </w:style>
  <w:style w:type="character" w:customStyle="1" w:styleId="markedcontent">
    <w:name w:val="markedcontent"/>
    <w:basedOn w:val="Domylnaczcionkaakapitu"/>
    <w:rsid w:val="006F4C2D"/>
  </w:style>
  <w:style w:type="paragraph" w:customStyle="1" w:styleId="Default">
    <w:name w:val="Default"/>
    <w:rsid w:val="00083292"/>
    <w:pPr>
      <w:autoSpaceDE w:val="0"/>
      <w:autoSpaceDN w:val="0"/>
      <w:adjustRightInd w:val="0"/>
    </w:pPr>
    <w:rPr>
      <w:rFonts w:ascii="Trebuchet MS" w:hAnsi="Trebuchet MS" w:cs="Trebuchet MS"/>
      <w:color w:val="000000"/>
      <w:sz w:val="24"/>
      <w:szCs w:val="24"/>
    </w:rPr>
  </w:style>
  <w:style w:type="paragraph" w:customStyle="1" w:styleId="UmowyIB">
    <w:name w:val="Umowy_IB"/>
    <w:basedOn w:val="Normalny"/>
    <w:qFormat/>
    <w:rsid w:val="00037C34"/>
    <w:pPr>
      <w:numPr>
        <w:numId w:val="52"/>
      </w:numPr>
      <w:suppressAutoHyphens/>
      <w:spacing w:before="120"/>
      <w:jc w:val="both"/>
    </w:pPr>
    <w:rPr>
      <w:rFonts w:ascii="Arial" w:hAnsi="Arial"/>
      <w:color w:val="000000"/>
      <w:sz w:val="20"/>
      <w:szCs w:val="20"/>
      <w:lang w:eastAsia="ja-JP"/>
    </w:rPr>
  </w:style>
  <w:style w:type="character" w:customStyle="1" w:styleId="Nierozpoznanawzmianka1">
    <w:name w:val="Nierozpoznana wzmianka1"/>
    <w:basedOn w:val="Domylnaczcionkaakapitu"/>
    <w:uiPriority w:val="99"/>
    <w:semiHidden/>
    <w:unhideWhenUsed/>
    <w:rsid w:val="0095309A"/>
    <w:rPr>
      <w:color w:val="605E5C"/>
      <w:shd w:val="clear" w:color="auto" w:fill="E1DFDD"/>
    </w:rPr>
  </w:style>
  <w:style w:type="paragraph" w:styleId="Bezodstpw">
    <w:name w:val="No Spacing"/>
    <w:uiPriority w:val="1"/>
    <w:qFormat/>
    <w:rsid w:val="000B693E"/>
    <w:rPr>
      <w:rFonts w:asciiTheme="minorHAnsi" w:eastAsiaTheme="minorHAnsi" w:hAnsiTheme="minorHAnsi" w:cstheme="minorBidi"/>
      <w:sz w:val="22"/>
      <w:szCs w:val="22"/>
      <w:lang w:eastAsia="en-US"/>
    </w:rPr>
  </w:style>
  <w:style w:type="numbering" w:customStyle="1" w:styleId="WWNum1">
    <w:name w:val="WWNum1"/>
    <w:rsid w:val="00B74BE0"/>
    <w:pPr>
      <w:numPr>
        <w:numId w:val="54"/>
      </w:numPr>
    </w:pPr>
  </w:style>
  <w:style w:type="character" w:customStyle="1" w:styleId="Nierozpoznanawzmianka2">
    <w:name w:val="Nierozpoznana wzmianka2"/>
    <w:basedOn w:val="Domylnaczcionkaakapitu"/>
    <w:uiPriority w:val="99"/>
    <w:semiHidden/>
    <w:unhideWhenUsed/>
    <w:rsid w:val="001C3096"/>
    <w:rPr>
      <w:color w:val="605E5C"/>
      <w:shd w:val="clear" w:color="auto" w:fill="E1DFDD"/>
    </w:rPr>
  </w:style>
  <w:style w:type="numbering" w:customStyle="1" w:styleId="WWNum2">
    <w:name w:val="WWNum2"/>
    <w:rsid w:val="005766A8"/>
    <w:pPr>
      <w:numPr>
        <w:numId w:val="56"/>
      </w:numPr>
    </w:pPr>
  </w:style>
  <w:style w:type="numbering" w:customStyle="1" w:styleId="WWNum3">
    <w:name w:val="WWNum3"/>
    <w:rsid w:val="005766A8"/>
    <w:pPr>
      <w:numPr>
        <w:numId w:val="57"/>
      </w:numPr>
    </w:pPr>
  </w:style>
  <w:style w:type="numbering" w:customStyle="1" w:styleId="WWNum5">
    <w:name w:val="WWNum5"/>
    <w:rsid w:val="00C829F5"/>
    <w:pPr>
      <w:numPr>
        <w:numId w:val="64"/>
      </w:numPr>
    </w:pPr>
  </w:style>
  <w:style w:type="numbering" w:customStyle="1" w:styleId="WWNum21">
    <w:name w:val="WWNum21"/>
    <w:rsid w:val="009A195C"/>
    <w:pPr>
      <w:numPr>
        <w:numId w:val="2"/>
      </w:numPr>
    </w:pPr>
  </w:style>
  <w:style w:type="numbering" w:customStyle="1" w:styleId="WWNum32">
    <w:name w:val="WWNum32"/>
    <w:rsid w:val="009A195C"/>
    <w:pPr>
      <w:numPr>
        <w:numId w:val="61"/>
      </w:numPr>
    </w:pPr>
  </w:style>
  <w:style w:type="numbering" w:customStyle="1" w:styleId="WWNum511">
    <w:name w:val="WWNum511"/>
    <w:rsid w:val="009A195C"/>
  </w:style>
  <w:style w:type="numbering" w:customStyle="1" w:styleId="WWNum57">
    <w:name w:val="WWNum57"/>
    <w:rsid w:val="009A195C"/>
    <w:pPr>
      <w:numPr>
        <w:numId w:val="63"/>
      </w:numPr>
    </w:pPr>
  </w:style>
  <w:style w:type="numbering" w:customStyle="1" w:styleId="WWNum6">
    <w:name w:val="WWNum6"/>
    <w:rsid w:val="009A195C"/>
    <w:pPr>
      <w:numPr>
        <w:numId w:val="59"/>
      </w:numPr>
    </w:pPr>
  </w:style>
  <w:style w:type="numbering" w:customStyle="1" w:styleId="WWNum43">
    <w:name w:val="WWNum43"/>
    <w:rsid w:val="009A195C"/>
    <w:pPr>
      <w:numPr>
        <w:numId w:val="66"/>
      </w:numPr>
    </w:pPr>
  </w:style>
  <w:style w:type="numbering" w:customStyle="1" w:styleId="WWNum7">
    <w:name w:val="WWNum7"/>
    <w:rsid w:val="009A195C"/>
    <w:pPr>
      <w:numPr>
        <w:numId w:val="60"/>
      </w:numPr>
    </w:pPr>
  </w:style>
  <w:style w:type="numbering" w:customStyle="1" w:styleId="WWNum53">
    <w:name w:val="WWNum53"/>
    <w:rsid w:val="009A195C"/>
    <w:pPr>
      <w:numPr>
        <w:numId w:val="67"/>
      </w:numPr>
    </w:pPr>
  </w:style>
  <w:style w:type="table" w:customStyle="1" w:styleId="Siatkatabelijasna1">
    <w:name w:val="Siatka tabeli — jasna1"/>
    <w:basedOn w:val="Standardowy"/>
    <w:uiPriority w:val="40"/>
    <w:rsid w:val="009A195C"/>
    <w:pPr>
      <w:widowControl w:val="0"/>
      <w:textAlignment w:val="baseline"/>
    </w:pPr>
    <w:rPr>
      <w:rFonts w:ascii="Calibri" w:eastAsia="SimSun" w:hAnsi="Calibri"/>
      <w:kern w:val="3"/>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WWNum13">
    <w:name w:val="WWNum13"/>
    <w:rsid w:val="002F5295"/>
    <w:pPr>
      <w:numPr>
        <w:numId w:val="62"/>
      </w:numPr>
    </w:pPr>
  </w:style>
  <w:style w:type="paragraph" w:customStyle="1" w:styleId="Zwykytekst1">
    <w:name w:val="Zwykły tekst1"/>
    <w:basedOn w:val="Standard"/>
    <w:rsid w:val="00251CC1"/>
    <w:pPr>
      <w:widowControl w:val="0"/>
    </w:pPr>
    <w:rPr>
      <w:rFonts w:ascii="Courier New" w:eastAsia="SimSun" w:hAnsi="Courier New" w:cs="Courier New"/>
      <w:lang w:eastAsia="fa-IR" w:bidi="fa-IR"/>
    </w:rPr>
  </w:style>
  <w:style w:type="numbering" w:customStyle="1" w:styleId="WWNum12">
    <w:name w:val="WWNum12"/>
    <w:rsid w:val="00251CC1"/>
    <w:pPr>
      <w:numPr>
        <w:numId w:val="65"/>
      </w:numPr>
    </w:pPr>
  </w:style>
  <w:style w:type="numbering" w:customStyle="1" w:styleId="WWNum410">
    <w:name w:val="WWNum410"/>
    <w:rsid w:val="009E6FB2"/>
    <w:pPr>
      <w:numPr>
        <w:numId w:val="79"/>
      </w:numPr>
    </w:pPr>
  </w:style>
  <w:style w:type="numbering" w:customStyle="1" w:styleId="WWNum4101">
    <w:name w:val="WWNum4101"/>
    <w:rsid w:val="00E767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able of authorities" w:semiHidden="0" w:unhideWhenUsed="0"/>
    <w:lsdException w:name="List" w:semiHidden="0" w:unhideWhenUsed="0"/>
    <w:lsdException w:name="List Bullet" w:semiHidden="0" w:uiPriority="99"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HTML Bottom of Form" w:uiPriority="99"/>
    <w:lsdException w:name="Normal (Web)" w:uiPriority="99"/>
    <w:lsdException w:name="Balloon Text" w:semiHidden="0"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CW_Lista,L1,Numerowanie,2 heading,A_wyliczenie,K-P_odwolanie,Akapit z listą5,maz_wyliczenie,opis dzialania,Preambuła,wypunktowanie,Podsis rysunku,lp1,CP-UC,CP-Punkty,Bullet List,List - bullets,Equipment,Bullet 1,List Paragraph Char Char"/>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uiPriority w:val="99"/>
    <w:rsid w:val="006470AB"/>
  </w:style>
  <w:style w:type="character" w:styleId="Odwoanieprzypisudolnego">
    <w:name w:val="footnote reference"/>
    <w:aliases w:val="Footnote symbol,Footnote Reference Number,times,Footnote reference number,note TESI,SUPERS,EN Footnote Reference,Footnote number"/>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CW_Lista Znak,L1 Znak,Numerowanie Znak,2 heading Znak,A_wyliczenie Znak,K-P_odwolanie Znak,Akapit z listą5 Znak,maz_wyliczenie Znak,opis dzialania Znak,Preambuła Znak,wypunktowanie Znak,Podsis rysunku Znak,lp1 Znak,CP-UC Znak"/>
    <w:link w:val="Akapitzlist"/>
    <w:uiPriority w:val="34"/>
    <w:qFormat/>
    <w:locked/>
    <w:rsid w:val="00F914DA"/>
    <w:rPr>
      <w:sz w:val="24"/>
      <w:szCs w:val="24"/>
    </w:rPr>
  </w:style>
  <w:style w:type="character" w:customStyle="1" w:styleId="pktZnak">
    <w:name w:val="pkt Znak"/>
    <w:link w:val="pkt"/>
    <w:locked/>
    <w:rsid w:val="00135E48"/>
    <w:rPr>
      <w:sz w:val="24"/>
    </w:rPr>
  </w:style>
  <w:style w:type="paragraph" w:customStyle="1" w:styleId="pkt">
    <w:name w:val="pkt"/>
    <w:basedOn w:val="Normalny"/>
    <w:link w:val="pktZnak"/>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numbering" w:customStyle="1" w:styleId="WWNum51">
    <w:name w:val="WWNum51"/>
    <w:rsid w:val="00B224F5"/>
    <w:pPr>
      <w:numPr>
        <w:numId w:val="47"/>
      </w:numPr>
    </w:pPr>
  </w:style>
  <w:style w:type="character" w:customStyle="1" w:styleId="ZagicieoddouformularzaZnak">
    <w:name w:val="Zagięcie od dołu formularza Znak"/>
    <w:link w:val="Zagicieoddouformularza"/>
    <w:uiPriority w:val="99"/>
    <w:rsid w:val="00206951"/>
    <w:rPr>
      <w:rFonts w:ascii="Arial" w:hAnsi="Arial" w:cs="Arial"/>
      <w:vanish/>
      <w:sz w:val="16"/>
      <w:szCs w:val="16"/>
    </w:rPr>
  </w:style>
  <w:style w:type="paragraph" w:styleId="Zagicieoddouformularza">
    <w:name w:val="HTML Bottom of Form"/>
    <w:basedOn w:val="Normalny"/>
    <w:next w:val="Normalny"/>
    <w:link w:val="ZagicieoddouformularzaZnak"/>
    <w:uiPriority w:val="99"/>
    <w:unhideWhenUsed/>
    <w:rsid w:val="00206951"/>
    <w:pPr>
      <w:pBdr>
        <w:top w:val="single" w:sz="6" w:space="1" w:color="auto"/>
      </w:pBdr>
      <w:jc w:val="center"/>
    </w:pPr>
    <w:rPr>
      <w:rFonts w:ascii="Arial" w:hAnsi="Arial" w:cs="Arial"/>
      <w:vanish/>
      <w:sz w:val="16"/>
      <w:szCs w:val="16"/>
    </w:rPr>
  </w:style>
  <w:style w:type="character" w:customStyle="1" w:styleId="ZagicieoddouformularzaZnak1">
    <w:name w:val="Zagięcie od dołu formularza Znak1"/>
    <w:basedOn w:val="Domylnaczcionkaakapitu"/>
    <w:semiHidden/>
    <w:rsid w:val="00206951"/>
    <w:rPr>
      <w:rFonts w:ascii="Arial" w:hAnsi="Arial" w:cs="Arial"/>
      <w:vanish/>
      <w:sz w:val="16"/>
      <w:szCs w:val="16"/>
    </w:rPr>
  </w:style>
  <w:style w:type="character" w:customStyle="1" w:styleId="StrongEmphasis">
    <w:name w:val="Strong Emphasis"/>
    <w:rsid w:val="0083290A"/>
    <w:rPr>
      <w:b/>
    </w:rPr>
  </w:style>
  <w:style w:type="paragraph" w:styleId="Listapunktowana">
    <w:name w:val="List Bullet"/>
    <w:basedOn w:val="Normalny"/>
    <w:uiPriority w:val="99"/>
    <w:rsid w:val="001A7E21"/>
    <w:pPr>
      <w:numPr>
        <w:numId w:val="45"/>
      </w:numPr>
      <w:tabs>
        <w:tab w:val="clear" w:pos="1701"/>
        <w:tab w:val="num" w:pos="-350"/>
      </w:tabs>
      <w:ind w:left="-350" w:hanging="360"/>
    </w:pPr>
    <w:rPr>
      <w:sz w:val="20"/>
      <w:szCs w:val="20"/>
    </w:rPr>
  </w:style>
  <w:style w:type="character" w:customStyle="1" w:styleId="markedcontent">
    <w:name w:val="markedcontent"/>
    <w:basedOn w:val="Domylnaczcionkaakapitu"/>
    <w:rsid w:val="006F4C2D"/>
  </w:style>
  <w:style w:type="paragraph" w:customStyle="1" w:styleId="Default">
    <w:name w:val="Default"/>
    <w:rsid w:val="00083292"/>
    <w:pPr>
      <w:autoSpaceDE w:val="0"/>
      <w:autoSpaceDN w:val="0"/>
      <w:adjustRightInd w:val="0"/>
    </w:pPr>
    <w:rPr>
      <w:rFonts w:ascii="Trebuchet MS" w:hAnsi="Trebuchet MS" w:cs="Trebuchet MS"/>
      <w:color w:val="000000"/>
      <w:sz w:val="24"/>
      <w:szCs w:val="24"/>
    </w:rPr>
  </w:style>
  <w:style w:type="paragraph" w:customStyle="1" w:styleId="UmowyIB">
    <w:name w:val="Umowy_IB"/>
    <w:basedOn w:val="Normalny"/>
    <w:qFormat/>
    <w:rsid w:val="00037C34"/>
    <w:pPr>
      <w:numPr>
        <w:numId w:val="52"/>
      </w:numPr>
      <w:suppressAutoHyphens/>
      <w:spacing w:before="120"/>
      <w:jc w:val="both"/>
    </w:pPr>
    <w:rPr>
      <w:rFonts w:ascii="Arial" w:hAnsi="Arial"/>
      <w:color w:val="000000"/>
      <w:sz w:val="20"/>
      <w:szCs w:val="20"/>
      <w:lang w:eastAsia="ja-JP"/>
    </w:rPr>
  </w:style>
  <w:style w:type="character" w:customStyle="1" w:styleId="Nierozpoznanawzmianka1">
    <w:name w:val="Nierozpoznana wzmianka1"/>
    <w:basedOn w:val="Domylnaczcionkaakapitu"/>
    <w:uiPriority w:val="99"/>
    <w:semiHidden/>
    <w:unhideWhenUsed/>
    <w:rsid w:val="0095309A"/>
    <w:rPr>
      <w:color w:val="605E5C"/>
      <w:shd w:val="clear" w:color="auto" w:fill="E1DFDD"/>
    </w:rPr>
  </w:style>
  <w:style w:type="paragraph" w:styleId="Bezodstpw">
    <w:name w:val="No Spacing"/>
    <w:uiPriority w:val="1"/>
    <w:qFormat/>
    <w:rsid w:val="000B693E"/>
    <w:rPr>
      <w:rFonts w:asciiTheme="minorHAnsi" w:eastAsiaTheme="minorHAnsi" w:hAnsiTheme="minorHAnsi" w:cstheme="minorBidi"/>
      <w:sz w:val="22"/>
      <w:szCs w:val="22"/>
      <w:lang w:eastAsia="en-US"/>
    </w:rPr>
  </w:style>
  <w:style w:type="numbering" w:customStyle="1" w:styleId="WWNum1">
    <w:name w:val="WWNum1"/>
    <w:rsid w:val="00B74BE0"/>
    <w:pPr>
      <w:numPr>
        <w:numId w:val="54"/>
      </w:numPr>
    </w:pPr>
  </w:style>
  <w:style w:type="character" w:customStyle="1" w:styleId="Nierozpoznanawzmianka2">
    <w:name w:val="Nierozpoznana wzmianka2"/>
    <w:basedOn w:val="Domylnaczcionkaakapitu"/>
    <w:uiPriority w:val="99"/>
    <w:semiHidden/>
    <w:unhideWhenUsed/>
    <w:rsid w:val="001C3096"/>
    <w:rPr>
      <w:color w:val="605E5C"/>
      <w:shd w:val="clear" w:color="auto" w:fill="E1DFDD"/>
    </w:rPr>
  </w:style>
  <w:style w:type="numbering" w:customStyle="1" w:styleId="WWNum2">
    <w:name w:val="WWNum2"/>
    <w:rsid w:val="005766A8"/>
    <w:pPr>
      <w:numPr>
        <w:numId w:val="56"/>
      </w:numPr>
    </w:pPr>
  </w:style>
  <w:style w:type="numbering" w:customStyle="1" w:styleId="WWNum3">
    <w:name w:val="WWNum3"/>
    <w:rsid w:val="005766A8"/>
    <w:pPr>
      <w:numPr>
        <w:numId w:val="57"/>
      </w:numPr>
    </w:pPr>
  </w:style>
  <w:style w:type="numbering" w:customStyle="1" w:styleId="WWNum5">
    <w:name w:val="WWNum5"/>
    <w:rsid w:val="00C829F5"/>
    <w:pPr>
      <w:numPr>
        <w:numId w:val="64"/>
      </w:numPr>
    </w:pPr>
  </w:style>
  <w:style w:type="numbering" w:customStyle="1" w:styleId="WWNum21">
    <w:name w:val="WWNum21"/>
    <w:rsid w:val="009A195C"/>
    <w:pPr>
      <w:numPr>
        <w:numId w:val="2"/>
      </w:numPr>
    </w:pPr>
  </w:style>
  <w:style w:type="numbering" w:customStyle="1" w:styleId="WWNum32">
    <w:name w:val="WWNum32"/>
    <w:rsid w:val="009A195C"/>
    <w:pPr>
      <w:numPr>
        <w:numId w:val="61"/>
      </w:numPr>
    </w:pPr>
  </w:style>
  <w:style w:type="numbering" w:customStyle="1" w:styleId="WWNum511">
    <w:name w:val="WWNum511"/>
    <w:rsid w:val="009A195C"/>
  </w:style>
  <w:style w:type="numbering" w:customStyle="1" w:styleId="WWNum57">
    <w:name w:val="WWNum57"/>
    <w:rsid w:val="009A195C"/>
    <w:pPr>
      <w:numPr>
        <w:numId w:val="63"/>
      </w:numPr>
    </w:pPr>
  </w:style>
  <w:style w:type="numbering" w:customStyle="1" w:styleId="WWNum6">
    <w:name w:val="WWNum6"/>
    <w:rsid w:val="009A195C"/>
    <w:pPr>
      <w:numPr>
        <w:numId w:val="59"/>
      </w:numPr>
    </w:pPr>
  </w:style>
  <w:style w:type="numbering" w:customStyle="1" w:styleId="WWNum43">
    <w:name w:val="WWNum43"/>
    <w:rsid w:val="009A195C"/>
    <w:pPr>
      <w:numPr>
        <w:numId w:val="66"/>
      </w:numPr>
    </w:pPr>
  </w:style>
  <w:style w:type="numbering" w:customStyle="1" w:styleId="WWNum7">
    <w:name w:val="WWNum7"/>
    <w:rsid w:val="009A195C"/>
    <w:pPr>
      <w:numPr>
        <w:numId w:val="60"/>
      </w:numPr>
    </w:pPr>
  </w:style>
  <w:style w:type="numbering" w:customStyle="1" w:styleId="WWNum53">
    <w:name w:val="WWNum53"/>
    <w:rsid w:val="009A195C"/>
    <w:pPr>
      <w:numPr>
        <w:numId w:val="67"/>
      </w:numPr>
    </w:pPr>
  </w:style>
  <w:style w:type="table" w:customStyle="1" w:styleId="Siatkatabelijasna1">
    <w:name w:val="Siatka tabeli — jasna1"/>
    <w:basedOn w:val="Standardowy"/>
    <w:uiPriority w:val="40"/>
    <w:rsid w:val="009A195C"/>
    <w:pPr>
      <w:widowControl w:val="0"/>
      <w:textAlignment w:val="baseline"/>
    </w:pPr>
    <w:rPr>
      <w:rFonts w:ascii="Calibri" w:eastAsia="SimSun" w:hAnsi="Calibri"/>
      <w:kern w:val="3"/>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WWNum13">
    <w:name w:val="WWNum13"/>
    <w:rsid w:val="002F5295"/>
    <w:pPr>
      <w:numPr>
        <w:numId w:val="62"/>
      </w:numPr>
    </w:pPr>
  </w:style>
  <w:style w:type="paragraph" w:customStyle="1" w:styleId="Zwykytekst1">
    <w:name w:val="Zwykły tekst1"/>
    <w:basedOn w:val="Standard"/>
    <w:rsid w:val="00251CC1"/>
    <w:pPr>
      <w:widowControl w:val="0"/>
    </w:pPr>
    <w:rPr>
      <w:rFonts w:ascii="Courier New" w:eastAsia="SimSun" w:hAnsi="Courier New" w:cs="Courier New"/>
      <w:lang w:eastAsia="fa-IR" w:bidi="fa-IR"/>
    </w:rPr>
  </w:style>
  <w:style w:type="numbering" w:customStyle="1" w:styleId="WWNum12">
    <w:name w:val="WWNum12"/>
    <w:rsid w:val="00251CC1"/>
    <w:pPr>
      <w:numPr>
        <w:numId w:val="65"/>
      </w:numPr>
    </w:pPr>
  </w:style>
  <w:style w:type="numbering" w:customStyle="1" w:styleId="WWNum410">
    <w:name w:val="WWNum410"/>
    <w:rsid w:val="009E6FB2"/>
    <w:pPr>
      <w:numPr>
        <w:numId w:val="79"/>
      </w:numPr>
    </w:pPr>
  </w:style>
  <w:style w:type="numbering" w:customStyle="1" w:styleId="WWNum4101">
    <w:name w:val="WWNum4101"/>
    <w:rsid w:val="00E76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2719215">
      <w:bodyDiv w:val="1"/>
      <w:marLeft w:val="0"/>
      <w:marRight w:val="0"/>
      <w:marTop w:val="0"/>
      <w:marBottom w:val="0"/>
      <w:divBdr>
        <w:top w:val="none" w:sz="0" w:space="0" w:color="auto"/>
        <w:left w:val="none" w:sz="0" w:space="0" w:color="auto"/>
        <w:bottom w:val="none" w:sz="0" w:space="0" w:color="auto"/>
        <w:right w:val="none" w:sz="0" w:space="0" w:color="auto"/>
      </w:divBdr>
      <w:divsChild>
        <w:div w:id="1592664964">
          <w:marLeft w:val="0"/>
          <w:marRight w:val="0"/>
          <w:marTop w:val="0"/>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393696270">
      <w:bodyDiv w:val="1"/>
      <w:marLeft w:val="0"/>
      <w:marRight w:val="0"/>
      <w:marTop w:val="0"/>
      <w:marBottom w:val="0"/>
      <w:divBdr>
        <w:top w:val="none" w:sz="0" w:space="0" w:color="auto"/>
        <w:left w:val="none" w:sz="0" w:space="0" w:color="auto"/>
        <w:bottom w:val="none" w:sz="0" w:space="0" w:color="auto"/>
        <w:right w:val="none" w:sz="0" w:space="0" w:color="auto"/>
      </w:divBdr>
      <w:divsChild>
        <w:div w:id="713192173">
          <w:marLeft w:val="0"/>
          <w:marRight w:val="0"/>
          <w:marTop w:val="0"/>
          <w:marBottom w:val="0"/>
          <w:divBdr>
            <w:top w:val="none" w:sz="0" w:space="0" w:color="auto"/>
            <w:left w:val="none" w:sz="0" w:space="0" w:color="auto"/>
            <w:bottom w:val="none" w:sz="0" w:space="0" w:color="auto"/>
            <w:right w:val="none" w:sz="0" w:space="0" w:color="auto"/>
          </w:divBdr>
        </w:div>
      </w:divsChild>
    </w:div>
    <w:div w:id="400060608">
      <w:bodyDiv w:val="1"/>
      <w:marLeft w:val="0"/>
      <w:marRight w:val="0"/>
      <w:marTop w:val="0"/>
      <w:marBottom w:val="0"/>
      <w:divBdr>
        <w:top w:val="none" w:sz="0" w:space="0" w:color="auto"/>
        <w:left w:val="none" w:sz="0" w:space="0" w:color="auto"/>
        <w:bottom w:val="none" w:sz="0" w:space="0" w:color="auto"/>
        <w:right w:val="none" w:sz="0" w:space="0" w:color="auto"/>
      </w:divBdr>
      <w:divsChild>
        <w:div w:id="274559390">
          <w:marLeft w:val="0"/>
          <w:marRight w:val="0"/>
          <w:marTop w:val="0"/>
          <w:marBottom w:val="0"/>
          <w:divBdr>
            <w:top w:val="none" w:sz="0" w:space="0" w:color="auto"/>
            <w:left w:val="none" w:sz="0" w:space="0" w:color="auto"/>
            <w:bottom w:val="none" w:sz="0" w:space="0" w:color="auto"/>
            <w:right w:val="none" w:sz="0" w:space="0" w:color="auto"/>
          </w:divBdr>
          <w:divsChild>
            <w:div w:id="2091728901">
              <w:marLeft w:val="0"/>
              <w:marRight w:val="0"/>
              <w:marTop w:val="0"/>
              <w:marBottom w:val="0"/>
              <w:divBdr>
                <w:top w:val="none" w:sz="0" w:space="0" w:color="auto"/>
                <w:left w:val="none" w:sz="0" w:space="0" w:color="auto"/>
                <w:bottom w:val="none" w:sz="0" w:space="0" w:color="auto"/>
                <w:right w:val="none" w:sz="0" w:space="0" w:color="auto"/>
              </w:divBdr>
            </w:div>
          </w:divsChild>
        </w:div>
        <w:div w:id="999502966">
          <w:marLeft w:val="0"/>
          <w:marRight w:val="0"/>
          <w:marTop w:val="0"/>
          <w:marBottom w:val="0"/>
          <w:divBdr>
            <w:top w:val="none" w:sz="0" w:space="0" w:color="auto"/>
            <w:left w:val="none" w:sz="0" w:space="0" w:color="auto"/>
            <w:bottom w:val="none" w:sz="0" w:space="0" w:color="auto"/>
            <w:right w:val="none" w:sz="0" w:space="0" w:color="auto"/>
          </w:divBdr>
          <w:divsChild>
            <w:div w:id="16197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53522123">
      <w:bodyDiv w:val="1"/>
      <w:marLeft w:val="0"/>
      <w:marRight w:val="0"/>
      <w:marTop w:val="0"/>
      <w:marBottom w:val="0"/>
      <w:divBdr>
        <w:top w:val="none" w:sz="0" w:space="0" w:color="auto"/>
        <w:left w:val="none" w:sz="0" w:space="0" w:color="auto"/>
        <w:bottom w:val="none" w:sz="0" w:space="0" w:color="auto"/>
        <w:right w:val="none" w:sz="0" w:space="0" w:color="auto"/>
      </w:divBdr>
      <w:divsChild>
        <w:div w:id="945309160">
          <w:marLeft w:val="0"/>
          <w:marRight w:val="0"/>
          <w:marTop w:val="0"/>
          <w:marBottom w:val="0"/>
          <w:divBdr>
            <w:top w:val="none" w:sz="0" w:space="0" w:color="auto"/>
            <w:left w:val="none" w:sz="0" w:space="0" w:color="auto"/>
            <w:bottom w:val="none" w:sz="0" w:space="0" w:color="auto"/>
            <w:right w:val="none" w:sz="0" w:space="0" w:color="auto"/>
          </w:divBdr>
          <w:divsChild>
            <w:div w:id="1552569888">
              <w:marLeft w:val="0"/>
              <w:marRight w:val="0"/>
              <w:marTop w:val="0"/>
              <w:marBottom w:val="0"/>
              <w:divBdr>
                <w:top w:val="none" w:sz="0" w:space="0" w:color="auto"/>
                <w:left w:val="none" w:sz="0" w:space="0" w:color="auto"/>
                <w:bottom w:val="none" w:sz="0" w:space="0" w:color="auto"/>
                <w:right w:val="none" w:sz="0" w:space="0" w:color="auto"/>
              </w:divBdr>
            </w:div>
          </w:divsChild>
        </w:div>
        <w:div w:id="1745758568">
          <w:marLeft w:val="0"/>
          <w:marRight w:val="0"/>
          <w:marTop w:val="0"/>
          <w:marBottom w:val="0"/>
          <w:divBdr>
            <w:top w:val="none" w:sz="0" w:space="0" w:color="auto"/>
            <w:left w:val="none" w:sz="0" w:space="0" w:color="auto"/>
            <w:bottom w:val="none" w:sz="0" w:space="0" w:color="auto"/>
            <w:right w:val="none" w:sz="0" w:space="0" w:color="auto"/>
          </w:divBdr>
          <w:divsChild>
            <w:div w:id="174418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73944769">
      <w:bodyDiv w:val="1"/>
      <w:marLeft w:val="0"/>
      <w:marRight w:val="0"/>
      <w:marTop w:val="0"/>
      <w:marBottom w:val="0"/>
      <w:divBdr>
        <w:top w:val="none" w:sz="0" w:space="0" w:color="auto"/>
        <w:left w:val="none" w:sz="0" w:space="0" w:color="auto"/>
        <w:bottom w:val="none" w:sz="0" w:space="0" w:color="auto"/>
        <w:right w:val="none" w:sz="0" w:space="0" w:color="auto"/>
      </w:divBdr>
      <w:divsChild>
        <w:div w:id="1345592856">
          <w:marLeft w:val="0"/>
          <w:marRight w:val="0"/>
          <w:marTop w:val="0"/>
          <w:marBottom w:val="0"/>
          <w:divBdr>
            <w:top w:val="none" w:sz="0" w:space="0" w:color="auto"/>
            <w:left w:val="none" w:sz="0" w:space="0" w:color="auto"/>
            <w:bottom w:val="none" w:sz="0" w:space="0" w:color="auto"/>
            <w:right w:val="none" w:sz="0" w:space="0" w:color="auto"/>
          </w:divBdr>
          <w:divsChild>
            <w:div w:id="1835996040">
              <w:marLeft w:val="0"/>
              <w:marRight w:val="0"/>
              <w:marTop w:val="0"/>
              <w:marBottom w:val="0"/>
              <w:divBdr>
                <w:top w:val="none" w:sz="0" w:space="0" w:color="auto"/>
                <w:left w:val="none" w:sz="0" w:space="0" w:color="auto"/>
                <w:bottom w:val="none" w:sz="0" w:space="0" w:color="auto"/>
                <w:right w:val="none" w:sz="0" w:space="0" w:color="auto"/>
              </w:divBdr>
            </w:div>
          </w:divsChild>
        </w:div>
        <w:div w:id="12463825">
          <w:marLeft w:val="0"/>
          <w:marRight w:val="0"/>
          <w:marTop w:val="0"/>
          <w:marBottom w:val="0"/>
          <w:divBdr>
            <w:top w:val="none" w:sz="0" w:space="0" w:color="auto"/>
            <w:left w:val="none" w:sz="0" w:space="0" w:color="auto"/>
            <w:bottom w:val="none" w:sz="0" w:space="0" w:color="auto"/>
            <w:right w:val="none" w:sz="0" w:space="0" w:color="auto"/>
          </w:divBdr>
          <w:divsChild>
            <w:div w:id="10238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754336">
      <w:bodyDiv w:val="1"/>
      <w:marLeft w:val="0"/>
      <w:marRight w:val="0"/>
      <w:marTop w:val="0"/>
      <w:marBottom w:val="0"/>
      <w:divBdr>
        <w:top w:val="none" w:sz="0" w:space="0" w:color="auto"/>
        <w:left w:val="none" w:sz="0" w:space="0" w:color="auto"/>
        <w:bottom w:val="none" w:sz="0" w:space="0" w:color="auto"/>
        <w:right w:val="none" w:sz="0" w:space="0" w:color="auto"/>
      </w:divBdr>
      <w:divsChild>
        <w:div w:id="551963214">
          <w:marLeft w:val="0"/>
          <w:marRight w:val="0"/>
          <w:marTop w:val="0"/>
          <w:marBottom w:val="0"/>
          <w:divBdr>
            <w:top w:val="none" w:sz="0" w:space="0" w:color="auto"/>
            <w:left w:val="none" w:sz="0" w:space="0" w:color="auto"/>
            <w:bottom w:val="none" w:sz="0" w:space="0" w:color="auto"/>
            <w:right w:val="none" w:sz="0" w:space="0" w:color="auto"/>
          </w:divBdr>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03107510">
      <w:bodyDiv w:val="1"/>
      <w:marLeft w:val="0"/>
      <w:marRight w:val="0"/>
      <w:marTop w:val="0"/>
      <w:marBottom w:val="0"/>
      <w:divBdr>
        <w:top w:val="none" w:sz="0" w:space="0" w:color="auto"/>
        <w:left w:val="none" w:sz="0" w:space="0" w:color="auto"/>
        <w:bottom w:val="none" w:sz="0" w:space="0" w:color="auto"/>
        <w:right w:val="none" w:sz="0" w:space="0" w:color="auto"/>
      </w:divBdr>
      <w:divsChild>
        <w:div w:id="1273047301">
          <w:marLeft w:val="0"/>
          <w:marRight w:val="0"/>
          <w:marTop w:val="0"/>
          <w:marBottom w:val="0"/>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187599879">
      <w:bodyDiv w:val="1"/>
      <w:marLeft w:val="0"/>
      <w:marRight w:val="0"/>
      <w:marTop w:val="0"/>
      <w:marBottom w:val="0"/>
      <w:divBdr>
        <w:top w:val="none" w:sz="0" w:space="0" w:color="auto"/>
        <w:left w:val="none" w:sz="0" w:space="0" w:color="auto"/>
        <w:bottom w:val="none" w:sz="0" w:space="0" w:color="auto"/>
        <w:right w:val="none" w:sz="0" w:space="0" w:color="auto"/>
      </w:divBdr>
      <w:divsChild>
        <w:div w:id="2130585590">
          <w:marLeft w:val="0"/>
          <w:marRight w:val="0"/>
          <w:marTop w:val="0"/>
          <w:marBottom w:val="0"/>
          <w:divBdr>
            <w:top w:val="none" w:sz="0" w:space="0" w:color="auto"/>
            <w:left w:val="none" w:sz="0" w:space="0" w:color="auto"/>
            <w:bottom w:val="none" w:sz="0" w:space="0" w:color="auto"/>
            <w:right w:val="none" w:sz="0" w:space="0" w:color="auto"/>
          </w:divBdr>
        </w:div>
        <w:div w:id="234896677">
          <w:marLeft w:val="0"/>
          <w:marRight w:val="0"/>
          <w:marTop w:val="0"/>
          <w:marBottom w:val="0"/>
          <w:divBdr>
            <w:top w:val="none" w:sz="0" w:space="0" w:color="auto"/>
            <w:left w:val="none" w:sz="0" w:space="0" w:color="auto"/>
            <w:bottom w:val="none" w:sz="0" w:space="0" w:color="auto"/>
            <w:right w:val="none" w:sz="0" w:space="0" w:color="auto"/>
          </w:divBdr>
          <w:divsChild>
            <w:div w:id="41891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43177623">
      <w:bodyDiv w:val="1"/>
      <w:marLeft w:val="0"/>
      <w:marRight w:val="0"/>
      <w:marTop w:val="0"/>
      <w:marBottom w:val="0"/>
      <w:divBdr>
        <w:top w:val="none" w:sz="0" w:space="0" w:color="auto"/>
        <w:left w:val="none" w:sz="0" w:space="0" w:color="auto"/>
        <w:bottom w:val="none" w:sz="0" w:space="0" w:color="auto"/>
        <w:right w:val="none" w:sz="0" w:space="0" w:color="auto"/>
      </w:divBdr>
      <w:divsChild>
        <w:div w:id="444885168">
          <w:marLeft w:val="0"/>
          <w:marRight w:val="0"/>
          <w:marTop w:val="0"/>
          <w:marBottom w:val="0"/>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80591866">
      <w:bodyDiv w:val="1"/>
      <w:marLeft w:val="0"/>
      <w:marRight w:val="0"/>
      <w:marTop w:val="0"/>
      <w:marBottom w:val="0"/>
      <w:divBdr>
        <w:top w:val="none" w:sz="0" w:space="0" w:color="auto"/>
        <w:left w:val="none" w:sz="0" w:space="0" w:color="auto"/>
        <w:bottom w:val="none" w:sz="0" w:space="0" w:color="auto"/>
        <w:right w:val="none" w:sz="0" w:space="0" w:color="auto"/>
      </w:divBdr>
      <w:divsChild>
        <w:div w:id="424494626">
          <w:marLeft w:val="0"/>
          <w:marRight w:val="0"/>
          <w:marTop w:val="0"/>
          <w:marBottom w:val="0"/>
          <w:divBdr>
            <w:top w:val="none" w:sz="0" w:space="0" w:color="auto"/>
            <w:left w:val="none" w:sz="0" w:space="0" w:color="auto"/>
            <w:bottom w:val="none" w:sz="0" w:space="0" w:color="auto"/>
            <w:right w:val="none" w:sz="0" w:space="0" w:color="auto"/>
          </w:divBdr>
          <w:divsChild>
            <w:div w:id="751897311">
              <w:marLeft w:val="0"/>
              <w:marRight w:val="0"/>
              <w:marTop w:val="0"/>
              <w:marBottom w:val="0"/>
              <w:divBdr>
                <w:top w:val="none" w:sz="0" w:space="0" w:color="auto"/>
                <w:left w:val="none" w:sz="0" w:space="0" w:color="auto"/>
                <w:bottom w:val="none" w:sz="0" w:space="0" w:color="auto"/>
                <w:right w:val="none" w:sz="0" w:space="0" w:color="auto"/>
              </w:divBdr>
            </w:div>
          </w:divsChild>
        </w:div>
        <w:div w:id="918637802">
          <w:marLeft w:val="0"/>
          <w:marRight w:val="0"/>
          <w:marTop w:val="0"/>
          <w:marBottom w:val="0"/>
          <w:divBdr>
            <w:top w:val="none" w:sz="0" w:space="0" w:color="auto"/>
            <w:left w:val="none" w:sz="0" w:space="0" w:color="auto"/>
            <w:bottom w:val="none" w:sz="0" w:space="0" w:color="auto"/>
            <w:right w:val="none" w:sz="0" w:space="0" w:color="auto"/>
          </w:divBdr>
          <w:divsChild>
            <w:div w:id="38622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09503053">
      <w:bodyDiv w:val="1"/>
      <w:marLeft w:val="0"/>
      <w:marRight w:val="0"/>
      <w:marTop w:val="0"/>
      <w:marBottom w:val="0"/>
      <w:divBdr>
        <w:top w:val="none" w:sz="0" w:space="0" w:color="auto"/>
        <w:left w:val="none" w:sz="0" w:space="0" w:color="auto"/>
        <w:bottom w:val="none" w:sz="0" w:space="0" w:color="auto"/>
        <w:right w:val="none" w:sz="0" w:space="0" w:color="auto"/>
      </w:divBdr>
      <w:divsChild>
        <w:div w:id="1253078597">
          <w:marLeft w:val="0"/>
          <w:marRight w:val="0"/>
          <w:marTop w:val="240"/>
          <w:marBottom w:val="0"/>
          <w:divBdr>
            <w:top w:val="none" w:sz="0" w:space="0" w:color="auto"/>
            <w:left w:val="none" w:sz="0" w:space="0" w:color="auto"/>
            <w:bottom w:val="none" w:sz="0" w:space="0" w:color="auto"/>
            <w:right w:val="none" w:sz="0" w:space="0" w:color="auto"/>
          </w:divBdr>
        </w:div>
        <w:div w:id="1382171745">
          <w:marLeft w:val="0"/>
          <w:marRight w:val="0"/>
          <w:marTop w:val="240"/>
          <w:marBottom w:val="0"/>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0768737">
      <w:bodyDiv w:val="1"/>
      <w:marLeft w:val="0"/>
      <w:marRight w:val="0"/>
      <w:marTop w:val="0"/>
      <w:marBottom w:val="0"/>
      <w:divBdr>
        <w:top w:val="none" w:sz="0" w:space="0" w:color="auto"/>
        <w:left w:val="none" w:sz="0" w:space="0" w:color="auto"/>
        <w:bottom w:val="none" w:sz="0" w:space="0" w:color="auto"/>
        <w:right w:val="none" w:sz="0" w:space="0" w:color="auto"/>
      </w:divBdr>
      <w:divsChild>
        <w:div w:id="1859081755">
          <w:marLeft w:val="0"/>
          <w:marRight w:val="0"/>
          <w:marTop w:val="0"/>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766993701">
      <w:bodyDiv w:val="1"/>
      <w:marLeft w:val="0"/>
      <w:marRight w:val="0"/>
      <w:marTop w:val="0"/>
      <w:marBottom w:val="0"/>
      <w:divBdr>
        <w:top w:val="none" w:sz="0" w:space="0" w:color="auto"/>
        <w:left w:val="none" w:sz="0" w:space="0" w:color="auto"/>
        <w:bottom w:val="none" w:sz="0" w:space="0" w:color="auto"/>
        <w:right w:val="none" w:sz="0" w:space="0" w:color="auto"/>
      </w:divBdr>
      <w:divsChild>
        <w:div w:id="2126002425">
          <w:marLeft w:val="0"/>
          <w:marRight w:val="0"/>
          <w:marTop w:val="0"/>
          <w:marBottom w:val="0"/>
          <w:divBdr>
            <w:top w:val="none" w:sz="0" w:space="0" w:color="auto"/>
            <w:left w:val="none" w:sz="0" w:space="0" w:color="auto"/>
            <w:bottom w:val="none" w:sz="0" w:space="0" w:color="auto"/>
            <w:right w:val="none" w:sz="0" w:space="0" w:color="auto"/>
          </w:divBdr>
          <w:divsChild>
            <w:div w:id="1984039983">
              <w:marLeft w:val="0"/>
              <w:marRight w:val="0"/>
              <w:marTop w:val="0"/>
              <w:marBottom w:val="0"/>
              <w:divBdr>
                <w:top w:val="none" w:sz="0" w:space="0" w:color="auto"/>
                <w:left w:val="none" w:sz="0" w:space="0" w:color="auto"/>
                <w:bottom w:val="none" w:sz="0" w:space="0" w:color="auto"/>
                <w:right w:val="none" w:sz="0" w:space="0" w:color="auto"/>
              </w:divBdr>
            </w:div>
          </w:divsChild>
        </w:div>
        <w:div w:id="1388987466">
          <w:marLeft w:val="0"/>
          <w:marRight w:val="0"/>
          <w:marTop w:val="0"/>
          <w:marBottom w:val="0"/>
          <w:divBdr>
            <w:top w:val="none" w:sz="0" w:space="0" w:color="auto"/>
            <w:left w:val="none" w:sz="0" w:space="0" w:color="auto"/>
            <w:bottom w:val="none" w:sz="0" w:space="0" w:color="auto"/>
            <w:right w:val="none" w:sz="0" w:space="0" w:color="auto"/>
          </w:divBdr>
          <w:divsChild>
            <w:div w:id="134034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ezamowienia.gov.pl" TargetMode="External"/><Relationship Id="rId3" Type="http://schemas.openxmlformats.org/officeDocument/2006/relationships/styles" Target="styles.xml"/><Relationship Id="rId21" Type="http://schemas.openxmlformats.org/officeDocument/2006/relationships/hyperlink" Target="https://ezamowienia.gov.pl" TargetMode="Externa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mailto:zamowieniapubliczne@mops.rumia.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ezamowienia.gov.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owieniapubliczne@mops.rumia.pl" TargetMode="External"/><Relationship Id="rId24" Type="http://schemas.openxmlformats.org/officeDocument/2006/relationships/hyperlink" Target="https://ezamowienia.gov.pl" TargetMode="Externa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s://ezamowienia.gov.pl/mp-client/tenders/ocds-148610-cf8f4288-d91b-11ed-b70f-ae2d9e28ec7b" TargetMode="External"/><Relationship Id="rId28" Type="http://schemas.openxmlformats.org/officeDocument/2006/relationships/hyperlink" Target="https://ezamowienia.gov.pl" TargetMode="External"/><Relationship Id="rId10" Type="http://schemas.openxmlformats.org/officeDocument/2006/relationships/hyperlink" Target="https://ezamowienia.gov.pl" TargetMode="External"/><Relationship Id="rId19" Type="http://schemas.openxmlformats.org/officeDocument/2006/relationships/hyperlink" Target="https://ezamowienia.gov.pl/pl/instrukcje-interaktywn_category/dla-wykonawcy/"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zamowieniapubliczne@mops.rumia.pl" TargetMode="External"/><Relationship Id="rId14" Type="http://schemas.openxmlformats.org/officeDocument/2006/relationships/hyperlink" Target="https://sip.lex.pl/" TargetMode="External"/><Relationship Id="rId22" Type="http://schemas.openxmlformats.org/officeDocument/2006/relationships/hyperlink" Target="https://ezamowienia.gov.pl" TargetMode="External"/><Relationship Id="rId27" Type="http://schemas.openxmlformats.org/officeDocument/2006/relationships/hyperlink" Target="https://ezamowienia.gov.pl/pl/instrukcje-interaktywn_category/dla-wykonawcy/"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0FB1C-0BB8-44D6-AA04-68AF953E3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42</Pages>
  <Words>15618</Words>
  <Characters>93712</Characters>
  <Application>Microsoft Office Word</Application>
  <DocSecurity>0</DocSecurity>
  <Lines>780</Lines>
  <Paragraphs>218</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109112</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Baranow Beata</cp:lastModifiedBy>
  <cp:revision>6</cp:revision>
  <cp:lastPrinted>2022-06-10T08:54:00Z</cp:lastPrinted>
  <dcterms:created xsi:type="dcterms:W3CDTF">2023-04-12T08:18:00Z</dcterms:created>
  <dcterms:modified xsi:type="dcterms:W3CDTF">2023-04-12T11:36:00Z</dcterms:modified>
</cp:coreProperties>
</file>